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0E4D" w:rsidRDefault="008C0E4D">
      <w:pPr>
        <w:spacing w:line="360" w:lineRule="auto"/>
        <w:jc w:val="center"/>
        <w:rPr>
          <w:rFonts w:cs="宋体"/>
          <w:b/>
          <w:bCs/>
          <w:sz w:val="48"/>
          <w:szCs w:val="48"/>
        </w:rPr>
      </w:pPr>
    </w:p>
    <w:p w:rsidR="008C0E4D" w:rsidRDefault="00010B91">
      <w:pPr>
        <w:spacing w:line="360" w:lineRule="auto"/>
        <w:jc w:val="center"/>
        <w:rPr>
          <w:rFonts w:cs="宋体"/>
          <w:b/>
          <w:bCs/>
          <w:sz w:val="48"/>
          <w:szCs w:val="48"/>
        </w:rPr>
      </w:pPr>
      <w:r>
        <w:rPr>
          <w:rFonts w:cs="宋体" w:hint="eastAsia"/>
          <w:b/>
          <w:bCs/>
          <w:sz w:val="48"/>
          <w:szCs w:val="48"/>
        </w:rPr>
        <w:t>江苏商贸职业学院数智商</w:t>
      </w:r>
      <w:proofErr w:type="gramStart"/>
      <w:r>
        <w:rPr>
          <w:rFonts w:cs="宋体" w:hint="eastAsia"/>
          <w:b/>
          <w:bCs/>
          <w:sz w:val="48"/>
          <w:szCs w:val="48"/>
        </w:rPr>
        <w:t>务</w:t>
      </w:r>
      <w:proofErr w:type="gramEnd"/>
      <w:r>
        <w:rPr>
          <w:rFonts w:cs="宋体" w:hint="eastAsia"/>
          <w:b/>
          <w:bCs/>
          <w:sz w:val="48"/>
          <w:szCs w:val="48"/>
        </w:rPr>
        <w:t>综合实训中心升级改造项目</w:t>
      </w:r>
    </w:p>
    <w:p w:rsidR="008C0E4D" w:rsidRDefault="008C0E4D">
      <w:pPr>
        <w:spacing w:line="360" w:lineRule="auto"/>
        <w:jc w:val="center"/>
        <w:rPr>
          <w:rFonts w:cs="宋体"/>
          <w:b/>
          <w:bCs/>
          <w:sz w:val="52"/>
          <w:szCs w:val="52"/>
        </w:rPr>
      </w:pPr>
    </w:p>
    <w:p w:rsidR="008C0E4D" w:rsidRDefault="008C0E4D">
      <w:pPr>
        <w:spacing w:line="360" w:lineRule="auto"/>
        <w:jc w:val="center"/>
        <w:rPr>
          <w:rFonts w:cs="宋体"/>
          <w:b/>
          <w:bCs/>
          <w:sz w:val="52"/>
          <w:szCs w:val="52"/>
        </w:rPr>
      </w:pPr>
    </w:p>
    <w:p w:rsidR="008C0E4D" w:rsidRDefault="00010B91">
      <w:pPr>
        <w:spacing w:line="360" w:lineRule="auto"/>
        <w:jc w:val="center"/>
        <w:rPr>
          <w:rFonts w:cs="宋体"/>
          <w:b/>
          <w:bCs/>
          <w:sz w:val="56"/>
          <w:szCs w:val="56"/>
        </w:rPr>
      </w:pPr>
      <w:r>
        <w:rPr>
          <w:rFonts w:cs="宋体" w:hint="eastAsia"/>
          <w:b/>
          <w:bCs/>
          <w:sz w:val="56"/>
          <w:szCs w:val="56"/>
        </w:rPr>
        <w:t>公开招标文件</w:t>
      </w:r>
    </w:p>
    <w:p w:rsidR="008C0E4D" w:rsidRDefault="00010B91">
      <w:pPr>
        <w:spacing w:line="360" w:lineRule="auto"/>
        <w:jc w:val="center"/>
        <w:rPr>
          <w:b/>
          <w:bCs/>
          <w:sz w:val="40"/>
          <w:szCs w:val="40"/>
        </w:rPr>
      </w:pPr>
      <w:r>
        <w:rPr>
          <w:rFonts w:hint="eastAsia"/>
          <w:b/>
          <w:bCs/>
          <w:sz w:val="40"/>
          <w:szCs w:val="40"/>
        </w:rPr>
        <w:t>（</w:t>
      </w:r>
      <w:r>
        <w:rPr>
          <w:b/>
          <w:bCs/>
          <w:sz w:val="40"/>
          <w:szCs w:val="40"/>
        </w:rPr>
        <w:t>工程量清单计价</w:t>
      </w:r>
      <w:r>
        <w:rPr>
          <w:rFonts w:hint="eastAsia"/>
          <w:b/>
          <w:bCs/>
          <w:sz w:val="40"/>
          <w:szCs w:val="40"/>
        </w:rPr>
        <w:t>）</w:t>
      </w:r>
    </w:p>
    <w:p w:rsidR="008C0E4D" w:rsidRDefault="008C0E4D">
      <w:pPr>
        <w:spacing w:line="360" w:lineRule="auto"/>
        <w:jc w:val="center"/>
        <w:rPr>
          <w:sz w:val="28"/>
        </w:rPr>
      </w:pPr>
    </w:p>
    <w:p w:rsidR="008C0E4D" w:rsidRDefault="00010B91">
      <w:pPr>
        <w:spacing w:line="360" w:lineRule="auto"/>
        <w:jc w:val="center"/>
        <w:rPr>
          <w:b/>
          <w:bCs/>
          <w:sz w:val="40"/>
          <w:szCs w:val="40"/>
        </w:rPr>
      </w:pPr>
      <w:r>
        <w:rPr>
          <w:rFonts w:hint="eastAsia"/>
          <w:b/>
          <w:bCs/>
          <w:sz w:val="40"/>
          <w:szCs w:val="40"/>
        </w:rPr>
        <w:t>（资格后审）</w:t>
      </w:r>
    </w:p>
    <w:p w:rsidR="008C0E4D" w:rsidRDefault="008C0E4D">
      <w:pPr>
        <w:spacing w:line="360" w:lineRule="auto"/>
        <w:jc w:val="center"/>
        <w:rPr>
          <w:rFonts w:cs="宋体"/>
          <w:sz w:val="25"/>
        </w:rPr>
      </w:pPr>
    </w:p>
    <w:p w:rsidR="008C0E4D" w:rsidRDefault="008C0E4D">
      <w:pPr>
        <w:spacing w:line="360" w:lineRule="auto"/>
        <w:jc w:val="center"/>
        <w:rPr>
          <w:rFonts w:cs="宋体"/>
          <w:sz w:val="25"/>
        </w:rPr>
      </w:pPr>
    </w:p>
    <w:p w:rsidR="008C0E4D" w:rsidRDefault="008C0E4D">
      <w:pPr>
        <w:spacing w:line="360" w:lineRule="auto"/>
        <w:jc w:val="center"/>
        <w:rPr>
          <w:rFonts w:cs="宋体"/>
          <w:sz w:val="25"/>
        </w:rPr>
      </w:pPr>
    </w:p>
    <w:p w:rsidR="008C0E4D" w:rsidRDefault="008C0E4D">
      <w:pPr>
        <w:spacing w:line="360" w:lineRule="auto"/>
        <w:jc w:val="center"/>
        <w:rPr>
          <w:rFonts w:cs="宋体"/>
          <w:sz w:val="25"/>
        </w:rPr>
      </w:pPr>
    </w:p>
    <w:p w:rsidR="008C0E4D" w:rsidRDefault="008C0E4D">
      <w:pPr>
        <w:spacing w:line="360" w:lineRule="auto"/>
        <w:jc w:val="center"/>
        <w:rPr>
          <w:rFonts w:cs="宋体"/>
          <w:sz w:val="25"/>
        </w:rPr>
      </w:pPr>
    </w:p>
    <w:p w:rsidR="008C0E4D" w:rsidRDefault="008C0E4D">
      <w:pPr>
        <w:spacing w:line="360" w:lineRule="auto"/>
        <w:jc w:val="center"/>
        <w:rPr>
          <w:rFonts w:cs="宋体"/>
          <w:sz w:val="25"/>
        </w:rPr>
      </w:pPr>
    </w:p>
    <w:p w:rsidR="008C0E4D" w:rsidRDefault="008C0E4D">
      <w:pPr>
        <w:spacing w:line="360" w:lineRule="auto"/>
        <w:jc w:val="center"/>
        <w:rPr>
          <w:rFonts w:cs="宋体"/>
          <w:sz w:val="25"/>
        </w:rPr>
      </w:pPr>
    </w:p>
    <w:p w:rsidR="008C0E4D" w:rsidRDefault="008C0E4D">
      <w:pPr>
        <w:spacing w:line="360" w:lineRule="auto"/>
        <w:jc w:val="center"/>
        <w:rPr>
          <w:rFonts w:cs="宋体"/>
          <w:sz w:val="25"/>
        </w:rPr>
      </w:pPr>
    </w:p>
    <w:p w:rsidR="008C0E4D" w:rsidRDefault="00010B91">
      <w:pPr>
        <w:spacing w:line="360" w:lineRule="auto"/>
        <w:ind w:firstLineChars="600" w:firstLine="1928"/>
        <w:rPr>
          <w:rFonts w:cs="宋体"/>
          <w:b/>
          <w:bCs/>
          <w:sz w:val="32"/>
          <w:szCs w:val="32"/>
        </w:rPr>
      </w:pPr>
      <w:r>
        <w:rPr>
          <w:rFonts w:cs="宋体" w:hint="eastAsia"/>
          <w:b/>
          <w:bCs/>
          <w:sz w:val="32"/>
          <w:szCs w:val="32"/>
        </w:rPr>
        <w:t>招</w:t>
      </w:r>
      <w:r>
        <w:rPr>
          <w:rFonts w:cs="宋体" w:hint="eastAsia"/>
          <w:b/>
          <w:bCs/>
          <w:sz w:val="32"/>
          <w:szCs w:val="32"/>
        </w:rPr>
        <w:t xml:space="preserve"> </w:t>
      </w:r>
      <w:r>
        <w:rPr>
          <w:rFonts w:cs="宋体" w:hint="eastAsia"/>
          <w:b/>
          <w:bCs/>
          <w:sz w:val="32"/>
          <w:szCs w:val="32"/>
        </w:rPr>
        <w:t>标</w:t>
      </w:r>
      <w:r>
        <w:rPr>
          <w:rFonts w:cs="宋体" w:hint="eastAsia"/>
          <w:b/>
          <w:bCs/>
          <w:sz w:val="32"/>
          <w:szCs w:val="32"/>
        </w:rPr>
        <w:t xml:space="preserve"> </w:t>
      </w:r>
      <w:r>
        <w:rPr>
          <w:rFonts w:cs="宋体" w:hint="eastAsia"/>
          <w:b/>
          <w:bCs/>
          <w:sz w:val="32"/>
          <w:szCs w:val="32"/>
        </w:rPr>
        <w:t>人：</w:t>
      </w:r>
      <w:r>
        <w:rPr>
          <w:rFonts w:cs="宋体" w:hint="eastAsia"/>
          <w:b/>
          <w:bCs/>
          <w:sz w:val="32"/>
          <w:szCs w:val="32"/>
          <w:u w:val="single"/>
        </w:rPr>
        <w:t>江苏商贸职业学院</w:t>
      </w:r>
      <w:r>
        <w:rPr>
          <w:rFonts w:cs="宋体" w:hint="eastAsia"/>
          <w:b/>
          <w:bCs/>
          <w:sz w:val="32"/>
          <w:szCs w:val="32"/>
          <w:u w:val="single"/>
        </w:rPr>
        <w:t xml:space="preserve"> </w:t>
      </w:r>
    </w:p>
    <w:p w:rsidR="008C0E4D" w:rsidRDefault="00010B91">
      <w:pPr>
        <w:spacing w:line="360" w:lineRule="auto"/>
        <w:ind w:firstLineChars="600" w:firstLine="1928"/>
        <w:rPr>
          <w:rFonts w:cs="宋体"/>
          <w:b/>
          <w:bCs/>
          <w:sz w:val="32"/>
          <w:szCs w:val="32"/>
          <w:u w:val="single"/>
        </w:rPr>
      </w:pPr>
      <w:r>
        <w:rPr>
          <w:rFonts w:cs="宋体" w:hint="eastAsia"/>
          <w:b/>
          <w:bCs/>
          <w:sz w:val="32"/>
          <w:szCs w:val="32"/>
        </w:rPr>
        <w:t>招标代理：</w:t>
      </w:r>
      <w:r>
        <w:rPr>
          <w:rFonts w:cs="宋体" w:hint="eastAsia"/>
          <w:b/>
          <w:bCs/>
          <w:sz w:val="32"/>
          <w:szCs w:val="32"/>
          <w:u w:val="single"/>
        </w:rPr>
        <w:t xml:space="preserve"> </w:t>
      </w:r>
      <w:r>
        <w:rPr>
          <w:rFonts w:cs="宋体" w:hint="eastAsia"/>
          <w:b/>
          <w:bCs/>
          <w:sz w:val="32"/>
          <w:szCs w:val="32"/>
          <w:u w:val="single"/>
        </w:rPr>
        <w:t>江苏中润工程建设咨询有限公司</w:t>
      </w:r>
      <w:r>
        <w:rPr>
          <w:rFonts w:cs="宋体" w:hint="eastAsia"/>
          <w:b/>
          <w:bCs/>
          <w:sz w:val="32"/>
          <w:szCs w:val="32"/>
          <w:u w:val="single"/>
        </w:rPr>
        <w:t xml:space="preserve">    </w:t>
      </w:r>
    </w:p>
    <w:p w:rsidR="008C0E4D" w:rsidRDefault="00010B91">
      <w:pPr>
        <w:spacing w:line="360" w:lineRule="auto"/>
        <w:ind w:firstLineChars="600" w:firstLine="1928"/>
        <w:rPr>
          <w:rFonts w:cs="宋体"/>
          <w:b/>
          <w:bCs/>
          <w:sz w:val="32"/>
          <w:szCs w:val="32"/>
        </w:rPr>
      </w:pPr>
      <w:r>
        <w:rPr>
          <w:rFonts w:cs="宋体" w:hint="eastAsia"/>
          <w:b/>
          <w:bCs/>
          <w:sz w:val="32"/>
          <w:szCs w:val="32"/>
        </w:rPr>
        <w:t>日</w:t>
      </w:r>
      <w:r>
        <w:rPr>
          <w:rFonts w:cs="宋体" w:hint="eastAsia"/>
          <w:b/>
          <w:bCs/>
          <w:sz w:val="32"/>
          <w:szCs w:val="32"/>
        </w:rPr>
        <w:t xml:space="preserve">    </w:t>
      </w:r>
      <w:r>
        <w:rPr>
          <w:rFonts w:cs="宋体" w:hint="eastAsia"/>
          <w:b/>
          <w:bCs/>
          <w:sz w:val="32"/>
          <w:szCs w:val="32"/>
        </w:rPr>
        <w:t>期：</w:t>
      </w:r>
      <w:r>
        <w:rPr>
          <w:rFonts w:cs="宋体" w:hint="eastAsia"/>
          <w:b/>
          <w:bCs/>
          <w:sz w:val="32"/>
          <w:szCs w:val="32"/>
          <w:u w:val="single"/>
        </w:rPr>
        <w:t>202</w:t>
      </w:r>
      <w:r>
        <w:rPr>
          <w:rFonts w:cs="宋体"/>
          <w:b/>
          <w:bCs/>
          <w:sz w:val="32"/>
          <w:szCs w:val="32"/>
          <w:u w:val="single"/>
        </w:rPr>
        <w:t>6</w:t>
      </w:r>
      <w:r>
        <w:rPr>
          <w:rFonts w:cs="宋体" w:hint="eastAsia"/>
          <w:b/>
          <w:bCs/>
          <w:sz w:val="32"/>
          <w:szCs w:val="32"/>
        </w:rPr>
        <w:t>年</w:t>
      </w:r>
      <w:r>
        <w:rPr>
          <w:rFonts w:cs="宋体" w:hint="eastAsia"/>
          <w:b/>
          <w:bCs/>
          <w:sz w:val="32"/>
          <w:szCs w:val="32"/>
          <w:u w:val="single"/>
        </w:rPr>
        <w:t>7</w:t>
      </w:r>
      <w:r>
        <w:rPr>
          <w:rFonts w:cs="宋体" w:hint="eastAsia"/>
          <w:b/>
          <w:bCs/>
          <w:sz w:val="32"/>
          <w:szCs w:val="32"/>
        </w:rPr>
        <w:t>月</w:t>
      </w:r>
    </w:p>
    <w:p w:rsidR="008C0E4D" w:rsidRDefault="008C0E4D">
      <w:pPr>
        <w:pStyle w:val="1"/>
        <w:spacing w:before="0" w:after="0" w:line="360" w:lineRule="auto"/>
        <w:jc w:val="center"/>
        <w:rPr>
          <w:rFonts w:cs="宋体"/>
          <w:sz w:val="32"/>
          <w:szCs w:val="40"/>
        </w:rPr>
        <w:sectPr w:rsidR="008C0E4D">
          <w:footerReference w:type="even" r:id="rId11"/>
          <w:footerReference w:type="first" r:id="rId12"/>
          <w:pgSz w:w="11907" w:h="16840"/>
          <w:pgMar w:top="1440" w:right="1080" w:bottom="1440" w:left="1080" w:header="720" w:footer="720" w:gutter="0"/>
          <w:pgNumType w:chapStyle="1"/>
          <w:cols w:space="720"/>
          <w:docGrid w:linePitch="272"/>
        </w:sectPr>
      </w:pPr>
      <w:bookmarkStart w:id="0" w:name="_Toc404174016"/>
      <w:bookmarkStart w:id="1" w:name="_Toc380681230"/>
      <w:bookmarkStart w:id="2" w:name="_Toc380681011"/>
      <w:bookmarkStart w:id="3" w:name="_Toc380680818"/>
      <w:bookmarkStart w:id="4" w:name="_Toc380680178"/>
    </w:p>
    <w:p w:rsidR="008C0E4D" w:rsidRDefault="00010B91">
      <w:pPr>
        <w:pStyle w:val="1"/>
        <w:spacing w:before="0" w:after="0" w:line="360" w:lineRule="auto"/>
        <w:jc w:val="center"/>
        <w:rPr>
          <w:rFonts w:cs="宋体"/>
          <w:sz w:val="36"/>
        </w:rPr>
      </w:pPr>
      <w:r>
        <w:rPr>
          <w:rFonts w:cs="宋体" w:hint="eastAsia"/>
          <w:sz w:val="32"/>
          <w:szCs w:val="40"/>
        </w:rPr>
        <w:lastRenderedPageBreak/>
        <w:t>第一章</w:t>
      </w:r>
      <w:r>
        <w:rPr>
          <w:rFonts w:cs="宋体" w:hint="eastAsia"/>
          <w:sz w:val="32"/>
          <w:szCs w:val="40"/>
        </w:rPr>
        <w:t xml:space="preserve"> </w:t>
      </w:r>
      <w:r>
        <w:rPr>
          <w:rFonts w:cs="宋体" w:hint="eastAsia"/>
          <w:sz w:val="32"/>
          <w:szCs w:val="40"/>
        </w:rPr>
        <w:t>投标人须知及投标人须知前附表</w:t>
      </w:r>
      <w:bookmarkEnd w:id="0"/>
      <w:bookmarkEnd w:id="1"/>
      <w:bookmarkEnd w:id="2"/>
      <w:bookmarkEnd w:id="3"/>
      <w:bookmarkEnd w:id="4"/>
    </w:p>
    <w:p w:rsidR="008C0E4D" w:rsidRDefault="00010B91">
      <w:pPr>
        <w:pStyle w:val="2"/>
        <w:spacing w:before="0" w:after="0" w:line="360" w:lineRule="auto"/>
        <w:jc w:val="center"/>
        <w:rPr>
          <w:rFonts w:ascii="Times New Roman" w:eastAsia="宋体" w:hAnsi="Times New Roman" w:cs="宋体"/>
          <w:sz w:val="28"/>
          <w:szCs w:val="28"/>
        </w:rPr>
      </w:pPr>
      <w:bookmarkStart w:id="5" w:name="_Toc380681231"/>
      <w:bookmarkStart w:id="6" w:name="_Toc380681012"/>
      <w:bookmarkStart w:id="7" w:name="_Toc380680819"/>
      <w:bookmarkStart w:id="8" w:name="_Toc380680179"/>
      <w:r>
        <w:rPr>
          <w:rFonts w:ascii="Times New Roman" w:eastAsia="宋体" w:hAnsi="Times New Roman" w:cs="宋体" w:hint="eastAsia"/>
          <w:sz w:val="28"/>
          <w:szCs w:val="28"/>
        </w:rPr>
        <w:t>一、投标人须知前附表</w:t>
      </w:r>
      <w:bookmarkEnd w:id="5"/>
      <w:bookmarkEnd w:id="6"/>
      <w:bookmarkEnd w:id="7"/>
      <w:bookmarkEnd w:id="8"/>
    </w:p>
    <w:tbl>
      <w:tblPr>
        <w:tblW w:w="1010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64"/>
        <w:gridCol w:w="1020"/>
        <w:gridCol w:w="1739"/>
        <w:gridCol w:w="6580"/>
      </w:tblGrid>
      <w:tr w:rsidR="008C0E4D">
        <w:trPr>
          <w:trHeight w:val="605"/>
          <w:tblHeader/>
          <w:jc w:val="center"/>
        </w:trPr>
        <w:tc>
          <w:tcPr>
            <w:tcW w:w="764" w:type="dxa"/>
            <w:vAlign w:val="center"/>
          </w:tcPr>
          <w:p w:rsidR="008C0E4D" w:rsidRDefault="00010B91">
            <w:pPr>
              <w:spacing w:line="360" w:lineRule="auto"/>
              <w:jc w:val="center"/>
              <w:rPr>
                <w:rFonts w:cs="宋体"/>
                <w:b/>
                <w:sz w:val="24"/>
              </w:rPr>
            </w:pPr>
            <w:proofErr w:type="gramStart"/>
            <w:r>
              <w:rPr>
                <w:rFonts w:cs="宋体" w:hint="eastAsia"/>
                <w:b/>
                <w:sz w:val="24"/>
              </w:rPr>
              <w:t>项号</w:t>
            </w:r>
            <w:proofErr w:type="gramEnd"/>
          </w:p>
        </w:tc>
        <w:tc>
          <w:tcPr>
            <w:tcW w:w="1020" w:type="dxa"/>
            <w:vAlign w:val="center"/>
          </w:tcPr>
          <w:p w:rsidR="008C0E4D" w:rsidRDefault="00010B91">
            <w:pPr>
              <w:spacing w:line="360" w:lineRule="auto"/>
              <w:jc w:val="center"/>
              <w:rPr>
                <w:rFonts w:cs="宋体"/>
                <w:b/>
                <w:sz w:val="24"/>
              </w:rPr>
            </w:pPr>
            <w:r>
              <w:rPr>
                <w:rFonts w:cs="宋体" w:hint="eastAsia"/>
                <w:b/>
                <w:sz w:val="24"/>
              </w:rPr>
              <w:t>条款号</w:t>
            </w:r>
          </w:p>
        </w:tc>
        <w:tc>
          <w:tcPr>
            <w:tcW w:w="1739" w:type="dxa"/>
            <w:vAlign w:val="center"/>
          </w:tcPr>
          <w:p w:rsidR="008C0E4D" w:rsidRDefault="00010B91">
            <w:pPr>
              <w:spacing w:line="360" w:lineRule="auto"/>
              <w:jc w:val="center"/>
              <w:rPr>
                <w:rFonts w:cs="宋体"/>
                <w:b/>
                <w:sz w:val="24"/>
              </w:rPr>
            </w:pPr>
            <w:r>
              <w:rPr>
                <w:rFonts w:cs="宋体" w:hint="eastAsia"/>
                <w:b/>
                <w:sz w:val="24"/>
              </w:rPr>
              <w:t>内</w:t>
            </w:r>
            <w:r>
              <w:rPr>
                <w:rFonts w:cs="宋体" w:hint="eastAsia"/>
                <w:b/>
                <w:sz w:val="24"/>
              </w:rPr>
              <w:t xml:space="preserve">    </w:t>
            </w:r>
            <w:r>
              <w:rPr>
                <w:rFonts w:cs="宋体" w:hint="eastAsia"/>
                <w:b/>
                <w:sz w:val="24"/>
              </w:rPr>
              <w:t>容</w:t>
            </w:r>
          </w:p>
        </w:tc>
        <w:tc>
          <w:tcPr>
            <w:tcW w:w="6580" w:type="dxa"/>
            <w:vAlign w:val="center"/>
          </w:tcPr>
          <w:p w:rsidR="008C0E4D" w:rsidRDefault="00010B91">
            <w:pPr>
              <w:spacing w:line="360" w:lineRule="auto"/>
              <w:jc w:val="center"/>
              <w:rPr>
                <w:rFonts w:cs="宋体"/>
                <w:b/>
                <w:sz w:val="24"/>
              </w:rPr>
            </w:pPr>
            <w:r>
              <w:rPr>
                <w:rFonts w:cs="宋体" w:hint="eastAsia"/>
                <w:b/>
                <w:sz w:val="24"/>
              </w:rPr>
              <w:t>说</w:t>
            </w:r>
            <w:r>
              <w:rPr>
                <w:rFonts w:cs="宋体" w:hint="eastAsia"/>
                <w:b/>
                <w:sz w:val="24"/>
              </w:rPr>
              <w:t xml:space="preserve"> </w:t>
            </w:r>
            <w:r>
              <w:rPr>
                <w:rFonts w:cs="宋体" w:hint="eastAsia"/>
                <w:b/>
                <w:sz w:val="24"/>
              </w:rPr>
              <w:t>明</w:t>
            </w:r>
            <w:r>
              <w:rPr>
                <w:rFonts w:cs="宋体" w:hint="eastAsia"/>
                <w:b/>
                <w:sz w:val="24"/>
              </w:rPr>
              <w:t xml:space="preserve"> </w:t>
            </w:r>
            <w:r>
              <w:rPr>
                <w:rFonts w:cs="宋体" w:hint="eastAsia"/>
                <w:b/>
                <w:sz w:val="24"/>
              </w:rPr>
              <w:t>与</w:t>
            </w:r>
            <w:r>
              <w:rPr>
                <w:rFonts w:cs="宋体" w:hint="eastAsia"/>
                <w:b/>
                <w:sz w:val="24"/>
              </w:rPr>
              <w:t xml:space="preserve"> </w:t>
            </w:r>
            <w:r>
              <w:rPr>
                <w:rFonts w:cs="宋体" w:hint="eastAsia"/>
                <w:b/>
                <w:sz w:val="24"/>
              </w:rPr>
              <w:t>要</w:t>
            </w:r>
            <w:r>
              <w:rPr>
                <w:rFonts w:cs="宋体" w:hint="eastAsia"/>
                <w:b/>
                <w:sz w:val="24"/>
              </w:rPr>
              <w:t xml:space="preserve"> </w:t>
            </w:r>
            <w:r>
              <w:rPr>
                <w:rFonts w:cs="宋体" w:hint="eastAsia"/>
                <w:b/>
                <w:sz w:val="24"/>
              </w:rPr>
              <w:t>求</w:t>
            </w:r>
          </w:p>
        </w:tc>
      </w:tr>
      <w:tr w:rsidR="008C0E4D">
        <w:trPr>
          <w:trHeight w:val="585"/>
          <w:jc w:val="center"/>
        </w:trPr>
        <w:tc>
          <w:tcPr>
            <w:tcW w:w="764" w:type="dxa"/>
            <w:vAlign w:val="center"/>
          </w:tcPr>
          <w:p w:rsidR="008C0E4D" w:rsidRDefault="00010B91">
            <w:pPr>
              <w:spacing w:line="360" w:lineRule="auto"/>
              <w:jc w:val="center"/>
              <w:rPr>
                <w:rFonts w:cs="宋体"/>
                <w:sz w:val="24"/>
              </w:rPr>
            </w:pPr>
            <w:r>
              <w:rPr>
                <w:rFonts w:cs="宋体" w:hint="eastAsia"/>
                <w:sz w:val="24"/>
              </w:rPr>
              <w:t>1</w:t>
            </w:r>
          </w:p>
        </w:tc>
        <w:tc>
          <w:tcPr>
            <w:tcW w:w="1020" w:type="dxa"/>
            <w:vAlign w:val="center"/>
          </w:tcPr>
          <w:p w:rsidR="008C0E4D" w:rsidRDefault="00010B91">
            <w:pPr>
              <w:spacing w:line="360" w:lineRule="auto"/>
              <w:jc w:val="center"/>
              <w:rPr>
                <w:rFonts w:cs="宋体"/>
                <w:sz w:val="24"/>
              </w:rPr>
            </w:pPr>
            <w:r>
              <w:rPr>
                <w:rFonts w:cs="宋体" w:hint="eastAsia"/>
                <w:sz w:val="24"/>
              </w:rPr>
              <w:t>1.1</w:t>
            </w:r>
          </w:p>
        </w:tc>
        <w:tc>
          <w:tcPr>
            <w:tcW w:w="1739" w:type="dxa"/>
            <w:vAlign w:val="center"/>
          </w:tcPr>
          <w:p w:rsidR="008C0E4D" w:rsidRDefault="00010B91">
            <w:pPr>
              <w:spacing w:line="360" w:lineRule="auto"/>
              <w:jc w:val="center"/>
              <w:rPr>
                <w:rFonts w:cs="宋体"/>
                <w:kern w:val="11"/>
                <w:sz w:val="24"/>
              </w:rPr>
            </w:pPr>
            <w:r>
              <w:rPr>
                <w:rFonts w:cs="宋体" w:hint="eastAsia"/>
                <w:kern w:val="11"/>
                <w:sz w:val="24"/>
              </w:rPr>
              <w:t>工程名称</w:t>
            </w:r>
          </w:p>
        </w:tc>
        <w:tc>
          <w:tcPr>
            <w:tcW w:w="6580" w:type="dxa"/>
            <w:vAlign w:val="center"/>
          </w:tcPr>
          <w:p w:rsidR="008C0E4D" w:rsidRDefault="00010B91">
            <w:pPr>
              <w:spacing w:line="360" w:lineRule="auto"/>
              <w:jc w:val="left"/>
              <w:rPr>
                <w:rFonts w:cs="宋体"/>
                <w:kern w:val="11"/>
                <w:sz w:val="24"/>
              </w:rPr>
            </w:pPr>
            <w:r>
              <w:rPr>
                <w:rFonts w:cs="宋体" w:hint="eastAsia"/>
                <w:kern w:val="11"/>
                <w:sz w:val="24"/>
              </w:rPr>
              <w:t>江苏商贸职业学院数智商</w:t>
            </w:r>
            <w:proofErr w:type="gramStart"/>
            <w:r>
              <w:rPr>
                <w:rFonts w:cs="宋体" w:hint="eastAsia"/>
                <w:kern w:val="11"/>
                <w:sz w:val="24"/>
              </w:rPr>
              <w:t>务</w:t>
            </w:r>
            <w:proofErr w:type="gramEnd"/>
            <w:r>
              <w:rPr>
                <w:rFonts w:cs="宋体" w:hint="eastAsia"/>
                <w:kern w:val="11"/>
                <w:sz w:val="24"/>
              </w:rPr>
              <w:t>综合实训中心升级改造项目</w:t>
            </w:r>
          </w:p>
        </w:tc>
      </w:tr>
      <w:tr w:rsidR="008C0E4D">
        <w:trPr>
          <w:trHeight w:val="423"/>
          <w:jc w:val="center"/>
        </w:trPr>
        <w:tc>
          <w:tcPr>
            <w:tcW w:w="764" w:type="dxa"/>
            <w:vAlign w:val="center"/>
          </w:tcPr>
          <w:p w:rsidR="008C0E4D" w:rsidRDefault="00010B91">
            <w:pPr>
              <w:spacing w:line="360" w:lineRule="auto"/>
              <w:jc w:val="center"/>
              <w:rPr>
                <w:rFonts w:cs="宋体"/>
                <w:sz w:val="24"/>
              </w:rPr>
            </w:pPr>
            <w:r>
              <w:rPr>
                <w:rFonts w:cs="宋体" w:hint="eastAsia"/>
                <w:sz w:val="24"/>
              </w:rPr>
              <w:t>2</w:t>
            </w:r>
          </w:p>
        </w:tc>
        <w:tc>
          <w:tcPr>
            <w:tcW w:w="1020" w:type="dxa"/>
            <w:vAlign w:val="center"/>
          </w:tcPr>
          <w:p w:rsidR="008C0E4D" w:rsidRDefault="00010B91">
            <w:pPr>
              <w:spacing w:line="360" w:lineRule="auto"/>
              <w:jc w:val="center"/>
              <w:rPr>
                <w:rFonts w:cs="宋体"/>
                <w:sz w:val="24"/>
              </w:rPr>
            </w:pPr>
            <w:r>
              <w:rPr>
                <w:rFonts w:cs="宋体" w:hint="eastAsia"/>
                <w:sz w:val="24"/>
              </w:rPr>
              <w:t>1.1</w:t>
            </w:r>
          </w:p>
        </w:tc>
        <w:tc>
          <w:tcPr>
            <w:tcW w:w="1739" w:type="dxa"/>
            <w:vAlign w:val="center"/>
          </w:tcPr>
          <w:p w:rsidR="008C0E4D" w:rsidRDefault="00010B91">
            <w:pPr>
              <w:spacing w:line="360" w:lineRule="auto"/>
              <w:jc w:val="center"/>
              <w:rPr>
                <w:rFonts w:cs="宋体"/>
                <w:kern w:val="11"/>
                <w:sz w:val="24"/>
              </w:rPr>
            </w:pPr>
            <w:r>
              <w:rPr>
                <w:rFonts w:cs="宋体" w:hint="eastAsia"/>
                <w:kern w:val="11"/>
                <w:sz w:val="24"/>
              </w:rPr>
              <w:t>建设地点</w:t>
            </w:r>
          </w:p>
        </w:tc>
        <w:tc>
          <w:tcPr>
            <w:tcW w:w="6580" w:type="dxa"/>
            <w:vAlign w:val="center"/>
          </w:tcPr>
          <w:p w:rsidR="008C0E4D" w:rsidRDefault="00010B91">
            <w:pPr>
              <w:spacing w:line="360" w:lineRule="auto"/>
              <w:rPr>
                <w:rFonts w:cs="宋体"/>
                <w:kern w:val="11"/>
                <w:sz w:val="24"/>
              </w:rPr>
            </w:pPr>
            <w:r>
              <w:rPr>
                <w:rFonts w:ascii="宋体" w:hAnsi="宋体" w:cs="宋体" w:hint="eastAsia"/>
                <w:sz w:val="24"/>
              </w:rPr>
              <w:t>江苏商贸职业学院内</w:t>
            </w:r>
          </w:p>
        </w:tc>
      </w:tr>
      <w:tr w:rsidR="008C0E4D">
        <w:trPr>
          <w:trHeight w:val="399"/>
          <w:jc w:val="center"/>
        </w:trPr>
        <w:tc>
          <w:tcPr>
            <w:tcW w:w="764" w:type="dxa"/>
            <w:vAlign w:val="center"/>
          </w:tcPr>
          <w:p w:rsidR="008C0E4D" w:rsidRDefault="00010B91">
            <w:pPr>
              <w:spacing w:line="360" w:lineRule="auto"/>
              <w:jc w:val="center"/>
              <w:rPr>
                <w:rFonts w:cs="宋体"/>
                <w:sz w:val="24"/>
              </w:rPr>
            </w:pPr>
            <w:r>
              <w:rPr>
                <w:rFonts w:cs="宋体" w:hint="eastAsia"/>
                <w:sz w:val="24"/>
              </w:rPr>
              <w:t>3</w:t>
            </w:r>
          </w:p>
        </w:tc>
        <w:tc>
          <w:tcPr>
            <w:tcW w:w="1020" w:type="dxa"/>
            <w:vAlign w:val="center"/>
          </w:tcPr>
          <w:p w:rsidR="008C0E4D" w:rsidRDefault="00010B91">
            <w:pPr>
              <w:spacing w:line="360" w:lineRule="auto"/>
              <w:jc w:val="center"/>
              <w:rPr>
                <w:rFonts w:cs="宋体"/>
                <w:sz w:val="24"/>
              </w:rPr>
            </w:pPr>
            <w:r>
              <w:rPr>
                <w:rFonts w:cs="宋体" w:hint="eastAsia"/>
                <w:sz w:val="24"/>
              </w:rPr>
              <w:t>1.1</w:t>
            </w:r>
          </w:p>
        </w:tc>
        <w:tc>
          <w:tcPr>
            <w:tcW w:w="1739" w:type="dxa"/>
            <w:vAlign w:val="center"/>
          </w:tcPr>
          <w:p w:rsidR="008C0E4D" w:rsidRDefault="00010B91">
            <w:pPr>
              <w:spacing w:line="360" w:lineRule="auto"/>
              <w:jc w:val="center"/>
              <w:rPr>
                <w:rFonts w:cs="宋体"/>
                <w:sz w:val="24"/>
              </w:rPr>
            </w:pPr>
            <w:r>
              <w:rPr>
                <w:rFonts w:cs="宋体" w:hint="eastAsia"/>
                <w:sz w:val="24"/>
              </w:rPr>
              <w:t>建设规模</w:t>
            </w:r>
          </w:p>
        </w:tc>
        <w:tc>
          <w:tcPr>
            <w:tcW w:w="6580" w:type="dxa"/>
            <w:vAlign w:val="center"/>
          </w:tcPr>
          <w:p w:rsidR="008C0E4D" w:rsidRDefault="00010B91">
            <w:pPr>
              <w:spacing w:line="360" w:lineRule="auto"/>
              <w:rPr>
                <w:rFonts w:cs="宋体"/>
                <w:kern w:val="11"/>
                <w:sz w:val="24"/>
              </w:rPr>
            </w:pPr>
            <w:r>
              <w:rPr>
                <w:rFonts w:cs="宋体" w:hint="eastAsia"/>
                <w:kern w:val="11"/>
                <w:sz w:val="24"/>
              </w:rPr>
              <w:t>约</w:t>
            </w:r>
            <w:r>
              <w:rPr>
                <w:rFonts w:cs="宋体" w:hint="eastAsia"/>
                <w:kern w:val="11"/>
                <w:sz w:val="24"/>
              </w:rPr>
              <w:t>30</w:t>
            </w:r>
            <w:r w:rsidR="00064966">
              <w:rPr>
                <w:rFonts w:cs="宋体" w:hint="eastAsia"/>
                <w:kern w:val="11"/>
                <w:sz w:val="24"/>
              </w:rPr>
              <w:t>.5</w:t>
            </w:r>
            <w:r>
              <w:rPr>
                <w:rFonts w:cs="宋体" w:hint="eastAsia"/>
                <w:kern w:val="11"/>
                <w:sz w:val="24"/>
              </w:rPr>
              <w:t>万元</w:t>
            </w:r>
          </w:p>
        </w:tc>
      </w:tr>
      <w:tr w:rsidR="008C0E4D">
        <w:trPr>
          <w:trHeight w:val="411"/>
          <w:jc w:val="center"/>
        </w:trPr>
        <w:tc>
          <w:tcPr>
            <w:tcW w:w="764" w:type="dxa"/>
            <w:vAlign w:val="center"/>
          </w:tcPr>
          <w:p w:rsidR="008C0E4D" w:rsidRDefault="00010B91">
            <w:pPr>
              <w:spacing w:line="360" w:lineRule="auto"/>
              <w:jc w:val="center"/>
              <w:rPr>
                <w:rFonts w:cs="宋体"/>
                <w:sz w:val="24"/>
              </w:rPr>
            </w:pPr>
            <w:r>
              <w:rPr>
                <w:rFonts w:cs="宋体" w:hint="eastAsia"/>
                <w:sz w:val="24"/>
              </w:rPr>
              <w:t>4</w:t>
            </w:r>
          </w:p>
        </w:tc>
        <w:tc>
          <w:tcPr>
            <w:tcW w:w="1020" w:type="dxa"/>
            <w:vAlign w:val="center"/>
          </w:tcPr>
          <w:p w:rsidR="008C0E4D" w:rsidRDefault="00010B91">
            <w:pPr>
              <w:spacing w:line="360" w:lineRule="auto"/>
              <w:jc w:val="center"/>
              <w:rPr>
                <w:rFonts w:cs="宋体"/>
                <w:sz w:val="24"/>
              </w:rPr>
            </w:pPr>
            <w:r>
              <w:rPr>
                <w:rFonts w:cs="宋体" w:hint="eastAsia"/>
                <w:sz w:val="24"/>
              </w:rPr>
              <w:t>1.1</w:t>
            </w:r>
          </w:p>
        </w:tc>
        <w:tc>
          <w:tcPr>
            <w:tcW w:w="1739" w:type="dxa"/>
            <w:vAlign w:val="center"/>
          </w:tcPr>
          <w:p w:rsidR="008C0E4D" w:rsidRDefault="00010B91">
            <w:pPr>
              <w:spacing w:line="360" w:lineRule="auto"/>
              <w:jc w:val="center"/>
              <w:rPr>
                <w:rFonts w:cs="宋体"/>
                <w:sz w:val="24"/>
              </w:rPr>
            </w:pPr>
            <w:r>
              <w:rPr>
                <w:rFonts w:cs="宋体" w:hint="eastAsia"/>
                <w:sz w:val="24"/>
              </w:rPr>
              <w:t>承包方式</w:t>
            </w:r>
          </w:p>
        </w:tc>
        <w:tc>
          <w:tcPr>
            <w:tcW w:w="6580" w:type="dxa"/>
            <w:vAlign w:val="center"/>
          </w:tcPr>
          <w:p w:rsidR="008C0E4D" w:rsidRDefault="00010B91">
            <w:pPr>
              <w:spacing w:line="360" w:lineRule="auto"/>
              <w:rPr>
                <w:rFonts w:cs="宋体"/>
                <w:sz w:val="24"/>
              </w:rPr>
            </w:pPr>
            <w:r>
              <w:rPr>
                <w:rFonts w:cs="宋体" w:hint="eastAsia"/>
                <w:sz w:val="24"/>
              </w:rPr>
              <w:t>包工包料</w:t>
            </w:r>
          </w:p>
        </w:tc>
      </w:tr>
      <w:tr w:rsidR="008C0E4D">
        <w:trPr>
          <w:trHeight w:val="390"/>
          <w:jc w:val="center"/>
        </w:trPr>
        <w:tc>
          <w:tcPr>
            <w:tcW w:w="764" w:type="dxa"/>
            <w:vAlign w:val="center"/>
          </w:tcPr>
          <w:p w:rsidR="008C0E4D" w:rsidRDefault="00010B91">
            <w:pPr>
              <w:spacing w:line="360" w:lineRule="auto"/>
              <w:jc w:val="center"/>
              <w:rPr>
                <w:rFonts w:cs="宋体"/>
                <w:sz w:val="24"/>
              </w:rPr>
            </w:pPr>
            <w:r>
              <w:rPr>
                <w:rFonts w:cs="宋体" w:hint="eastAsia"/>
                <w:sz w:val="24"/>
              </w:rPr>
              <w:t>5</w:t>
            </w:r>
          </w:p>
        </w:tc>
        <w:tc>
          <w:tcPr>
            <w:tcW w:w="1020" w:type="dxa"/>
            <w:vAlign w:val="center"/>
          </w:tcPr>
          <w:p w:rsidR="008C0E4D" w:rsidRDefault="00010B91">
            <w:pPr>
              <w:spacing w:line="360" w:lineRule="auto"/>
              <w:jc w:val="center"/>
              <w:rPr>
                <w:rFonts w:cs="宋体"/>
                <w:sz w:val="24"/>
              </w:rPr>
            </w:pPr>
            <w:r>
              <w:rPr>
                <w:rFonts w:cs="宋体" w:hint="eastAsia"/>
                <w:sz w:val="24"/>
              </w:rPr>
              <w:t>1.1</w:t>
            </w:r>
          </w:p>
        </w:tc>
        <w:tc>
          <w:tcPr>
            <w:tcW w:w="1739" w:type="dxa"/>
            <w:vAlign w:val="center"/>
          </w:tcPr>
          <w:p w:rsidR="008C0E4D" w:rsidRDefault="00010B91">
            <w:pPr>
              <w:spacing w:line="360" w:lineRule="auto"/>
              <w:jc w:val="center"/>
              <w:rPr>
                <w:rFonts w:cs="宋体"/>
                <w:sz w:val="24"/>
              </w:rPr>
            </w:pPr>
            <w:r>
              <w:rPr>
                <w:rFonts w:cs="宋体" w:hint="eastAsia"/>
                <w:sz w:val="24"/>
              </w:rPr>
              <w:t>质量标准</w:t>
            </w:r>
          </w:p>
        </w:tc>
        <w:tc>
          <w:tcPr>
            <w:tcW w:w="6580" w:type="dxa"/>
            <w:vAlign w:val="center"/>
          </w:tcPr>
          <w:p w:rsidR="008C0E4D" w:rsidRDefault="00010B91">
            <w:pPr>
              <w:spacing w:line="360" w:lineRule="auto"/>
              <w:rPr>
                <w:rFonts w:cs="宋体"/>
                <w:sz w:val="24"/>
              </w:rPr>
            </w:pPr>
            <w:r>
              <w:rPr>
                <w:rFonts w:cs="宋体" w:hint="eastAsia"/>
                <w:sz w:val="24"/>
              </w:rPr>
              <w:t>合格</w:t>
            </w:r>
          </w:p>
        </w:tc>
      </w:tr>
      <w:tr w:rsidR="008C0E4D">
        <w:trPr>
          <w:trHeight w:val="445"/>
          <w:jc w:val="center"/>
        </w:trPr>
        <w:tc>
          <w:tcPr>
            <w:tcW w:w="764" w:type="dxa"/>
            <w:vAlign w:val="center"/>
          </w:tcPr>
          <w:p w:rsidR="008C0E4D" w:rsidRDefault="00010B91">
            <w:pPr>
              <w:spacing w:line="360" w:lineRule="auto"/>
              <w:jc w:val="center"/>
              <w:rPr>
                <w:rFonts w:cs="宋体"/>
                <w:sz w:val="24"/>
              </w:rPr>
            </w:pPr>
            <w:r>
              <w:rPr>
                <w:rFonts w:cs="宋体" w:hint="eastAsia"/>
                <w:sz w:val="24"/>
              </w:rPr>
              <w:t>6</w:t>
            </w:r>
          </w:p>
        </w:tc>
        <w:tc>
          <w:tcPr>
            <w:tcW w:w="1020" w:type="dxa"/>
            <w:vAlign w:val="center"/>
          </w:tcPr>
          <w:p w:rsidR="008C0E4D" w:rsidRDefault="00010B91">
            <w:pPr>
              <w:spacing w:line="360" w:lineRule="auto"/>
              <w:jc w:val="center"/>
              <w:rPr>
                <w:rFonts w:cs="宋体"/>
                <w:sz w:val="24"/>
              </w:rPr>
            </w:pPr>
            <w:r>
              <w:rPr>
                <w:rFonts w:cs="宋体" w:hint="eastAsia"/>
                <w:sz w:val="24"/>
              </w:rPr>
              <w:t>1.1</w:t>
            </w:r>
          </w:p>
        </w:tc>
        <w:tc>
          <w:tcPr>
            <w:tcW w:w="1739" w:type="dxa"/>
            <w:vAlign w:val="center"/>
          </w:tcPr>
          <w:p w:rsidR="008C0E4D" w:rsidRDefault="00010B91">
            <w:pPr>
              <w:spacing w:line="360" w:lineRule="auto"/>
              <w:jc w:val="center"/>
              <w:rPr>
                <w:rFonts w:cs="宋体"/>
                <w:sz w:val="24"/>
              </w:rPr>
            </w:pPr>
            <w:r>
              <w:rPr>
                <w:rFonts w:cs="宋体" w:hint="eastAsia"/>
                <w:sz w:val="24"/>
              </w:rPr>
              <w:t>工期要求</w:t>
            </w:r>
          </w:p>
        </w:tc>
        <w:tc>
          <w:tcPr>
            <w:tcW w:w="6580" w:type="dxa"/>
            <w:vAlign w:val="center"/>
          </w:tcPr>
          <w:p w:rsidR="008C0E4D" w:rsidRDefault="00010B91">
            <w:pPr>
              <w:spacing w:line="360" w:lineRule="auto"/>
              <w:rPr>
                <w:rFonts w:cs="宋体"/>
                <w:kern w:val="11"/>
                <w:sz w:val="24"/>
              </w:rPr>
            </w:pPr>
            <w:r>
              <w:rPr>
                <w:rFonts w:cs="宋体" w:hint="eastAsia"/>
                <w:kern w:val="11"/>
                <w:sz w:val="24"/>
              </w:rPr>
              <w:t>30</w:t>
            </w:r>
            <w:r>
              <w:rPr>
                <w:rFonts w:cs="宋体" w:hint="eastAsia"/>
                <w:kern w:val="11"/>
                <w:sz w:val="24"/>
              </w:rPr>
              <w:t>日历天，具体开工日期以开工通知发出之日为准。</w:t>
            </w:r>
          </w:p>
        </w:tc>
      </w:tr>
      <w:tr w:rsidR="008C0E4D">
        <w:trPr>
          <w:trHeight w:val="409"/>
          <w:jc w:val="center"/>
        </w:trPr>
        <w:tc>
          <w:tcPr>
            <w:tcW w:w="764" w:type="dxa"/>
            <w:vAlign w:val="center"/>
          </w:tcPr>
          <w:p w:rsidR="008C0E4D" w:rsidRDefault="00010B91">
            <w:pPr>
              <w:spacing w:line="360" w:lineRule="auto"/>
              <w:jc w:val="center"/>
              <w:rPr>
                <w:rFonts w:cs="宋体"/>
                <w:sz w:val="24"/>
              </w:rPr>
            </w:pPr>
            <w:r>
              <w:rPr>
                <w:rFonts w:cs="宋体" w:hint="eastAsia"/>
                <w:sz w:val="24"/>
              </w:rPr>
              <w:t>7</w:t>
            </w:r>
          </w:p>
        </w:tc>
        <w:tc>
          <w:tcPr>
            <w:tcW w:w="1020" w:type="dxa"/>
            <w:vAlign w:val="center"/>
          </w:tcPr>
          <w:p w:rsidR="008C0E4D" w:rsidRDefault="00010B91">
            <w:pPr>
              <w:spacing w:line="360" w:lineRule="auto"/>
              <w:jc w:val="center"/>
              <w:rPr>
                <w:rFonts w:cs="宋体"/>
                <w:sz w:val="24"/>
              </w:rPr>
            </w:pPr>
            <w:r>
              <w:rPr>
                <w:rFonts w:cs="宋体" w:hint="eastAsia"/>
                <w:sz w:val="24"/>
              </w:rPr>
              <w:t>1.2</w:t>
            </w:r>
          </w:p>
        </w:tc>
        <w:tc>
          <w:tcPr>
            <w:tcW w:w="1739" w:type="dxa"/>
            <w:vAlign w:val="center"/>
          </w:tcPr>
          <w:p w:rsidR="008C0E4D" w:rsidRDefault="00010B91">
            <w:pPr>
              <w:spacing w:line="360" w:lineRule="auto"/>
              <w:jc w:val="center"/>
              <w:rPr>
                <w:rFonts w:cs="宋体"/>
                <w:kern w:val="0"/>
                <w:sz w:val="24"/>
              </w:rPr>
            </w:pPr>
            <w:r>
              <w:rPr>
                <w:rFonts w:cs="宋体" w:hint="eastAsia"/>
                <w:kern w:val="0"/>
                <w:sz w:val="24"/>
              </w:rPr>
              <w:t>招标范围</w:t>
            </w:r>
          </w:p>
        </w:tc>
        <w:tc>
          <w:tcPr>
            <w:tcW w:w="6580" w:type="dxa"/>
            <w:vAlign w:val="center"/>
          </w:tcPr>
          <w:p w:rsidR="008C0E4D" w:rsidRDefault="00010B91">
            <w:pPr>
              <w:spacing w:line="360" w:lineRule="auto"/>
              <w:rPr>
                <w:rFonts w:cs="宋体"/>
                <w:kern w:val="0"/>
                <w:sz w:val="24"/>
              </w:rPr>
            </w:pPr>
            <w:r>
              <w:rPr>
                <w:rFonts w:hint="eastAsia"/>
                <w:sz w:val="24"/>
              </w:rPr>
              <w:t>本项目共分为一个标段，</w:t>
            </w:r>
            <w:r>
              <w:rPr>
                <w:rFonts w:cs="宋体" w:hint="eastAsia"/>
                <w:kern w:val="11"/>
                <w:sz w:val="24"/>
              </w:rPr>
              <w:t>江苏商贸职业学院数智商</w:t>
            </w:r>
            <w:proofErr w:type="gramStart"/>
            <w:r>
              <w:rPr>
                <w:rFonts w:cs="宋体" w:hint="eastAsia"/>
                <w:kern w:val="11"/>
                <w:sz w:val="24"/>
              </w:rPr>
              <w:t>务</w:t>
            </w:r>
            <w:proofErr w:type="gramEnd"/>
            <w:r>
              <w:rPr>
                <w:rFonts w:cs="宋体" w:hint="eastAsia"/>
                <w:kern w:val="11"/>
                <w:sz w:val="24"/>
              </w:rPr>
              <w:t>综合实训中心升级改造项目，</w:t>
            </w:r>
            <w:r>
              <w:rPr>
                <w:rFonts w:hint="eastAsia"/>
                <w:bCs/>
                <w:sz w:val="24"/>
              </w:rPr>
              <w:t>具体</w:t>
            </w:r>
            <w:proofErr w:type="gramStart"/>
            <w:r>
              <w:rPr>
                <w:rFonts w:cs="宋体" w:hint="eastAsia"/>
                <w:kern w:val="11"/>
                <w:sz w:val="24"/>
              </w:rPr>
              <w:t>详见</w:t>
            </w:r>
            <w:r>
              <w:rPr>
                <w:rFonts w:ascii="宋体" w:cs="宋体" w:hint="eastAsia"/>
                <w:sz w:val="24"/>
              </w:rPr>
              <w:t>详见</w:t>
            </w:r>
            <w:proofErr w:type="gramEnd"/>
            <w:r>
              <w:rPr>
                <w:rFonts w:ascii="宋体" w:cs="宋体" w:hint="eastAsia"/>
                <w:sz w:val="24"/>
              </w:rPr>
              <w:t>施工图及工程量清单</w:t>
            </w:r>
            <w:r>
              <w:rPr>
                <w:rFonts w:cs="宋体" w:hint="eastAsia"/>
                <w:kern w:val="11"/>
                <w:sz w:val="24"/>
              </w:rPr>
              <w:t>。</w:t>
            </w:r>
          </w:p>
        </w:tc>
      </w:tr>
      <w:tr w:rsidR="008C0E4D">
        <w:trPr>
          <w:trHeight w:val="414"/>
          <w:jc w:val="center"/>
        </w:trPr>
        <w:tc>
          <w:tcPr>
            <w:tcW w:w="764" w:type="dxa"/>
            <w:vAlign w:val="center"/>
          </w:tcPr>
          <w:p w:rsidR="008C0E4D" w:rsidRDefault="00010B91">
            <w:pPr>
              <w:spacing w:line="360" w:lineRule="auto"/>
              <w:jc w:val="center"/>
              <w:rPr>
                <w:rFonts w:cs="宋体"/>
                <w:kern w:val="0"/>
                <w:sz w:val="24"/>
              </w:rPr>
            </w:pPr>
            <w:r>
              <w:rPr>
                <w:rFonts w:cs="宋体" w:hint="eastAsia"/>
                <w:kern w:val="0"/>
                <w:sz w:val="24"/>
              </w:rPr>
              <w:t>8</w:t>
            </w:r>
          </w:p>
        </w:tc>
        <w:tc>
          <w:tcPr>
            <w:tcW w:w="1020" w:type="dxa"/>
            <w:vAlign w:val="center"/>
          </w:tcPr>
          <w:p w:rsidR="008C0E4D" w:rsidRDefault="008C0E4D">
            <w:pPr>
              <w:spacing w:line="360" w:lineRule="auto"/>
              <w:jc w:val="center"/>
              <w:rPr>
                <w:rFonts w:cs="宋体"/>
                <w:sz w:val="24"/>
              </w:rPr>
            </w:pPr>
          </w:p>
        </w:tc>
        <w:tc>
          <w:tcPr>
            <w:tcW w:w="1739" w:type="dxa"/>
            <w:vAlign w:val="center"/>
          </w:tcPr>
          <w:p w:rsidR="008C0E4D" w:rsidRDefault="00010B91">
            <w:pPr>
              <w:spacing w:line="360" w:lineRule="auto"/>
              <w:jc w:val="center"/>
              <w:rPr>
                <w:rFonts w:cs="宋体"/>
                <w:sz w:val="24"/>
              </w:rPr>
            </w:pPr>
            <w:r>
              <w:rPr>
                <w:rFonts w:cs="宋体" w:hint="eastAsia"/>
                <w:sz w:val="24"/>
              </w:rPr>
              <w:t>资金来源</w:t>
            </w:r>
          </w:p>
        </w:tc>
        <w:tc>
          <w:tcPr>
            <w:tcW w:w="6580" w:type="dxa"/>
            <w:vAlign w:val="center"/>
          </w:tcPr>
          <w:p w:rsidR="008C0E4D" w:rsidRDefault="00010B91">
            <w:pPr>
              <w:spacing w:line="360" w:lineRule="auto"/>
              <w:rPr>
                <w:rFonts w:cs="宋体"/>
                <w:sz w:val="24"/>
              </w:rPr>
            </w:pPr>
            <w:r>
              <w:rPr>
                <w:rFonts w:cs="宋体" w:hint="eastAsia"/>
                <w:sz w:val="24"/>
              </w:rPr>
              <w:t>财政。</w:t>
            </w:r>
          </w:p>
        </w:tc>
      </w:tr>
      <w:tr w:rsidR="008C0E4D">
        <w:trPr>
          <w:trHeight w:val="421"/>
          <w:jc w:val="center"/>
        </w:trPr>
        <w:tc>
          <w:tcPr>
            <w:tcW w:w="764" w:type="dxa"/>
            <w:vAlign w:val="center"/>
          </w:tcPr>
          <w:p w:rsidR="008C0E4D" w:rsidRDefault="00010B91">
            <w:pPr>
              <w:spacing w:line="360" w:lineRule="auto"/>
              <w:jc w:val="center"/>
              <w:rPr>
                <w:rFonts w:cs="宋体"/>
                <w:sz w:val="24"/>
              </w:rPr>
            </w:pPr>
            <w:r>
              <w:rPr>
                <w:rFonts w:cs="宋体" w:hint="eastAsia"/>
                <w:sz w:val="24"/>
              </w:rPr>
              <w:t>9</w:t>
            </w:r>
          </w:p>
        </w:tc>
        <w:tc>
          <w:tcPr>
            <w:tcW w:w="1020" w:type="dxa"/>
            <w:vAlign w:val="center"/>
          </w:tcPr>
          <w:p w:rsidR="008C0E4D" w:rsidRDefault="00010B91">
            <w:pPr>
              <w:spacing w:line="360" w:lineRule="auto"/>
              <w:jc w:val="center"/>
              <w:rPr>
                <w:rFonts w:cs="宋体"/>
                <w:kern w:val="0"/>
                <w:sz w:val="24"/>
              </w:rPr>
            </w:pPr>
            <w:r>
              <w:rPr>
                <w:rFonts w:cs="宋体" w:hint="eastAsia"/>
                <w:kern w:val="0"/>
                <w:sz w:val="24"/>
              </w:rPr>
              <w:t>4</w:t>
            </w:r>
          </w:p>
        </w:tc>
        <w:tc>
          <w:tcPr>
            <w:tcW w:w="1739" w:type="dxa"/>
            <w:vAlign w:val="center"/>
          </w:tcPr>
          <w:p w:rsidR="008C0E4D" w:rsidRDefault="00010B91">
            <w:pPr>
              <w:spacing w:line="360" w:lineRule="auto"/>
              <w:jc w:val="center"/>
              <w:rPr>
                <w:rFonts w:cs="宋体"/>
                <w:kern w:val="0"/>
                <w:sz w:val="24"/>
              </w:rPr>
            </w:pPr>
            <w:r>
              <w:rPr>
                <w:rFonts w:cs="宋体" w:hint="eastAsia"/>
                <w:kern w:val="0"/>
                <w:sz w:val="24"/>
              </w:rPr>
              <w:t>踏勘现场</w:t>
            </w:r>
          </w:p>
        </w:tc>
        <w:tc>
          <w:tcPr>
            <w:tcW w:w="6580" w:type="dxa"/>
            <w:vAlign w:val="center"/>
          </w:tcPr>
          <w:p w:rsidR="008C0E4D" w:rsidRDefault="00010B91">
            <w:pPr>
              <w:spacing w:line="360" w:lineRule="auto"/>
              <w:jc w:val="left"/>
              <w:rPr>
                <w:rFonts w:cs="宋体"/>
                <w:kern w:val="11"/>
                <w:sz w:val="24"/>
              </w:rPr>
            </w:pPr>
            <w:r>
              <w:rPr>
                <w:rFonts w:cs="宋体" w:hint="eastAsia"/>
                <w:sz w:val="24"/>
              </w:rPr>
              <w:t>投标人自行踏勘现场</w:t>
            </w:r>
            <w:r>
              <w:rPr>
                <w:rFonts w:cs="宋体" w:hint="eastAsia"/>
                <w:b/>
                <w:bCs/>
                <w:sz w:val="24"/>
              </w:rPr>
              <w:t>。</w:t>
            </w:r>
          </w:p>
        </w:tc>
      </w:tr>
      <w:tr w:rsidR="008C0E4D">
        <w:trPr>
          <w:trHeight w:val="546"/>
          <w:jc w:val="center"/>
        </w:trPr>
        <w:tc>
          <w:tcPr>
            <w:tcW w:w="764" w:type="dxa"/>
            <w:vAlign w:val="center"/>
          </w:tcPr>
          <w:p w:rsidR="008C0E4D" w:rsidRDefault="00010B91">
            <w:pPr>
              <w:spacing w:line="360" w:lineRule="auto"/>
              <w:jc w:val="center"/>
              <w:rPr>
                <w:rFonts w:cs="宋体"/>
                <w:sz w:val="24"/>
              </w:rPr>
            </w:pPr>
            <w:r>
              <w:rPr>
                <w:rFonts w:cs="宋体" w:hint="eastAsia"/>
                <w:sz w:val="24"/>
              </w:rPr>
              <w:t>10</w:t>
            </w:r>
          </w:p>
        </w:tc>
        <w:tc>
          <w:tcPr>
            <w:tcW w:w="1020" w:type="dxa"/>
            <w:vAlign w:val="center"/>
          </w:tcPr>
          <w:p w:rsidR="008C0E4D" w:rsidRDefault="00010B91">
            <w:pPr>
              <w:spacing w:line="360" w:lineRule="auto"/>
              <w:jc w:val="center"/>
              <w:rPr>
                <w:rFonts w:cs="宋体"/>
                <w:sz w:val="24"/>
              </w:rPr>
            </w:pPr>
            <w:r>
              <w:rPr>
                <w:rFonts w:cs="宋体" w:hint="eastAsia"/>
                <w:sz w:val="24"/>
              </w:rPr>
              <w:t>6.2</w:t>
            </w:r>
          </w:p>
        </w:tc>
        <w:tc>
          <w:tcPr>
            <w:tcW w:w="1739" w:type="dxa"/>
            <w:vAlign w:val="center"/>
          </w:tcPr>
          <w:p w:rsidR="008C0E4D" w:rsidRDefault="00010B91">
            <w:pPr>
              <w:spacing w:line="360" w:lineRule="auto"/>
              <w:jc w:val="center"/>
              <w:rPr>
                <w:rFonts w:cs="宋体"/>
                <w:sz w:val="24"/>
              </w:rPr>
            </w:pPr>
            <w:r>
              <w:rPr>
                <w:rFonts w:cs="宋体" w:hint="eastAsia"/>
                <w:sz w:val="24"/>
              </w:rPr>
              <w:t>提交疑问材料</w:t>
            </w:r>
          </w:p>
          <w:p w:rsidR="008C0E4D" w:rsidRDefault="00010B91">
            <w:pPr>
              <w:spacing w:line="360" w:lineRule="auto"/>
              <w:jc w:val="center"/>
              <w:rPr>
                <w:rFonts w:cs="宋体"/>
                <w:kern w:val="0"/>
                <w:sz w:val="24"/>
              </w:rPr>
            </w:pPr>
            <w:r>
              <w:rPr>
                <w:rFonts w:cs="宋体" w:hint="eastAsia"/>
                <w:sz w:val="24"/>
              </w:rPr>
              <w:t>时间及方式</w:t>
            </w:r>
          </w:p>
        </w:tc>
        <w:tc>
          <w:tcPr>
            <w:tcW w:w="6580" w:type="dxa"/>
            <w:vAlign w:val="center"/>
          </w:tcPr>
          <w:p w:rsidR="008C0E4D" w:rsidRDefault="00010B91">
            <w:pPr>
              <w:spacing w:line="360" w:lineRule="auto"/>
              <w:jc w:val="left"/>
              <w:rPr>
                <w:rFonts w:cs="宋体"/>
                <w:sz w:val="24"/>
              </w:rPr>
            </w:pPr>
            <w:r>
              <w:rPr>
                <w:rFonts w:cs="宋体" w:hint="eastAsia"/>
                <w:sz w:val="24"/>
              </w:rPr>
              <w:t>如有疑问需要招标人澄清应在</w:t>
            </w:r>
            <w:r>
              <w:rPr>
                <w:rFonts w:cs="宋体" w:hint="eastAsia"/>
                <w:sz w:val="24"/>
                <w:u w:val="single"/>
              </w:rPr>
              <w:t>202</w:t>
            </w:r>
            <w:r>
              <w:rPr>
                <w:rFonts w:cs="宋体"/>
                <w:sz w:val="24"/>
                <w:u w:val="single"/>
              </w:rPr>
              <w:t>6</w:t>
            </w:r>
            <w:r>
              <w:rPr>
                <w:rFonts w:cs="宋体" w:hint="eastAsia"/>
                <w:sz w:val="24"/>
                <w:u w:val="single"/>
              </w:rPr>
              <w:t>年</w:t>
            </w:r>
            <w:r>
              <w:rPr>
                <w:rFonts w:cs="宋体" w:hint="eastAsia"/>
                <w:sz w:val="24"/>
                <w:u w:val="single"/>
              </w:rPr>
              <w:t>7</w:t>
            </w:r>
            <w:r>
              <w:rPr>
                <w:rFonts w:cs="宋体" w:hint="eastAsia"/>
                <w:sz w:val="24"/>
                <w:u w:val="single"/>
              </w:rPr>
              <w:t>月</w:t>
            </w:r>
            <w:r w:rsidR="00DA2F50">
              <w:rPr>
                <w:rFonts w:cs="宋体" w:hint="eastAsia"/>
                <w:sz w:val="24"/>
                <w:u w:val="single"/>
              </w:rPr>
              <w:t>17</w:t>
            </w:r>
            <w:r>
              <w:rPr>
                <w:rFonts w:cs="宋体" w:hint="eastAsia"/>
                <w:sz w:val="24"/>
                <w:u w:val="single"/>
              </w:rPr>
              <w:t>日</w:t>
            </w:r>
            <w:r>
              <w:rPr>
                <w:rFonts w:cs="宋体" w:hint="eastAsia"/>
                <w:sz w:val="24"/>
                <w:u w:val="single"/>
              </w:rPr>
              <w:t>17</w:t>
            </w:r>
            <w:r>
              <w:rPr>
                <w:rFonts w:cs="宋体" w:hint="eastAsia"/>
                <w:sz w:val="24"/>
                <w:u w:val="single"/>
              </w:rPr>
              <w:t>时</w:t>
            </w:r>
            <w:r>
              <w:rPr>
                <w:rFonts w:cs="宋体" w:hint="eastAsia"/>
                <w:sz w:val="24"/>
              </w:rPr>
              <w:t>前以电子文件形式（不具单位名称、</w:t>
            </w:r>
            <w:proofErr w:type="gramStart"/>
            <w:r>
              <w:rPr>
                <w:rFonts w:cs="宋体" w:hint="eastAsia"/>
                <w:sz w:val="24"/>
              </w:rPr>
              <w:t>不</w:t>
            </w:r>
            <w:proofErr w:type="gramEnd"/>
            <w:r>
              <w:rPr>
                <w:rFonts w:cs="宋体" w:hint="eastAsia"/>
                <w:sz w:val="24"/>
              </w:rPr>
              <w:t>加盖单位公章）发送至指定邮箱</w:t>
            </w:r>
            <w:r>
              <w:rPr>
                <w:rFonts w:cs="宋体" w:hint="eastAsia"/>
                <w:sz w:val="24"/>
              </w:rPr>
              <w:t>526134514@qq.com</w:t>
            </w:r>
            <w:r>
              <w:rPr>
                <w:rFonts w:cs="宋体" w:hint="eastAsia"/>
                <w:sz w:val="24"/>
              </w:rPr>
              <w:t>向招标人提出，招标人予以解答，解答的内容在：江苏商贸职业学院校园网公布。</w:t>
            </w:r>
          </w:p>
        </w:tc>
      </w:tr>
      <w:tr w:rsidR="008C0E4D">
        <w:trPr>
          <w:trHeight w:val="568"/>
          <w:jc w:val="center"/>
        </w:trPr>
        <w:tc>
          <w:tcPr>
            <w:tcW w:w="764" w:type="dxa"/>
            <w:vAlign w:val="center"/>
          </w:tcPr>
          <w:p w:rsidR="008C0E4D" w:rsidRDefault="00010B91">
            <w:pPr>
              <w:spacing w:line="360" w:lineRule="auto"/>
              <w:jc w:val="center"/>
              <w:rPr>
                <w:rFonts w:cs="宋体"/>
                <w:sz w:val="24"/>
              </w:rPr>
            </w:pPr>
            <w:r>
              <w:rPr>
                <w:rFonts w:cs="宋体" w:hint="eastAsia"/>
                <w:sz w:val="24"/>
              </w:rPr>
              <w:t>11</w:t>
            </w:r>
          </w:p>
        </w:tc>
        <w:tc>
          <w:tcPr>
            <w:tcW w:w="1020" w:type="dxa"/>
            <w:vAlign w:val="center"/>
          </w:tcPr>
          <w:p w:rsidR="008C0E4D" w:rsidRDefault="00010B91">
            <w:pPr>
              <w:spacing w:line="360" w:lineRule="auto"/>
              <w:jc w:val="center"/>
              <w:rPr>
                <w:rFonts w:cs="宋体"/>
                <w:sz w:val="24"/>
              </w:rPr>
            </w:pPr>
            <w:r>
              <w:rPr>
                <w:rFonts w:cs="宋体" w:hint="eastAsia"/>
                <w:sz w:val="24"/>
              </w:rPr>
              <w:t>6.2</w:t>
            </w:r>
          </w:p>
        </w:tc>
        <w:tc>
          <w:tcPr>
            <w:tcW w:w="1739" w:type="dxa"/>
            <w:vAlign w:val="center"/>
          </w:tcPr>
          <w:p w:rsidR="008C0E4D" w:rsidRDefault="00010B91">
            <w:pPr>
              <w:spacing w:line="360" w:lineRule="auto"/>
              <w:jc w:val="center"/>
              <w:rPr>
                <w:rFonts w:cs="宋体"/>
                <w:sz w:val="24"/>
              </w:rPr>
            </w:pPr>
            <w:r>
              <w:rPr>
                <w:rFonts w:cs="宋体" w:hint="eastAsia"/>
                <w:sz w:val="24"/>
              </w:rPr>
              <w:t>招标文件答疑、澄清发布时间</w:t>
            </w:r>
          </w:p>
        </w:tc>
        <w:tc>
          <w:tcPr>
            <w:tcW w:w="6580" w:type="dxa"/>
            <w:vAlign w:val="center"/>
          </w:tcPr>
          <w:p w:rsidR="008C0E4D" w:rsidRDefault="00010B91">
            <w:pPr>
              <w:spacing w:line="360" w:lineRule="auto"/>
              <w:jc w:val="left"/>
              <w:rPr>
                <w:rFonts w:cs="宋体"/>
                <w:sz w:val="24"/>
              </w:rPr>
            </w:pPr>
            <w:r>
              <w:rPr>
                <w:rFonts w:cs="宋体" w:hint="eastAsia"/>
                <w:sz w:val="24"/>
              </w:rPr>
              <w:t>202</w:t>
            </w:r>
            <w:r>
              <w:rPr>
                <w:rFonts w:cs="宋体"/>
                <w:sz w:val="24"/>
              </w:rPr>
              <w:t>6</w:t>
            </w:r>
            <w:r>
              <w:rPr>
                <w:rFonts w:cs="宋体" w:hint="eastAsia"/>
                <w:sz w:val="24"/>
              </w:rPr>
              <w:t>年</w:t>
            </w:r>
            <w:r>
              <w:rPr>
                <w:rFonts w:cs="宋体" w:hint="eastAsia"/>
                <w:sz w:val="24"/>
              </w:rPr>
              <w:t>7</w:t>
            </w:r>
            <w:r>
              <w:rPr>
                <w:rFonts w:cs="宋体" w:hint="eastAsia"/>
                <w:sz w:val="24"/>
              </w:rPr>
              <w:t>月</w:t>
            </w:r>
            <w:r w:rsidR="00DA2F50">
              <w:rPr>
                <w:rFonts w:cs="宋体" w:hint="eastAsia"/>
                <w:sz w:val="24"/>
              </w:rPr>
              <w:t>20</w:t>
            </w:r>
            <w:bookmarkStart w:id="9" w:name="_GoBack"/>
            <w:bookmarkEnd w:id="9"/>
            <w:r>
              <w:rPr>
                <w:rFonts w:cs="宋体" w:hint="eastAsia"/>
                <w:sz w:val="24"/>
              </w:rPr>
              <w:t>日</w:t>
            </w:r>
            <w:r>
              <w:rPr>
                <w:rFonts w:cs="宋体" w:hint="eastAsia"/>
                <w:sz w:val="24"/>
              </w:rPr>
              <w:t>17</w:t>
            </w:r>
            <w:r>
              <w:rPr>
                <w:rFonts w:cs="宋体" w:hint="eastAsia"/>
                <w:sz w:val="24"/>
              </w:rPr>
              <w:t>时前</w:t>
            </w:r>
          </w:p>
        </w:tc>
      </w:tr>
      <w:tr w:rsidR="008C0E4D">
        <w:trPr>
          <w:trHeight w:val="420"/>
          <w:jc w:val="center"/>
        </w:trPr>
        <w:tc>
          <w:tcPr>
            <w:tcW w:w="764" w:type="dxa"/>
            <w:vAlign w:val="center"/>
          </w:tcPr>
          <w:p w:rsidR="008C0E4D" w:rsidRDefault="00010B91">
            <w:pPr>
              <w:spacing w:line="360" w:lineRule="auto"/>
              <w:jc w:val="center"/>
              <w:rPr>
                <w:rFonts w:cs="宋体"/>
                <w:sz w:val="24"/>
              </w:rPr>
            </w:pPr>
            <w:r>
              <w:rPr>
                <w:rFonts w:cs="宋体" w:hint="eastAsia"/>
                <w:sz w:val="24"/>
              </w:rPr>
              <w:t>12</w:t>
            </w:r>
          </w:p>
        </w:tc>
        <w:tc>
          <w:tcPr>
            <w:tcW w:w="1020" w:type="dxa"/>
            <w:vAlign w:val="center"/>
          </w:tcPr>
          <w:p w:rsidR="008C0E4D" w:rsidRDefault="00010B91">
            <w:pPr>
              <w:spacing w:line="360" w:lineRule="auto"/>
              <w:jc w:val="center"/>
              <w:rPr>
                <w:rFonts w:cs="宋体"/>
                <w:sz w:val="24"/>
              </w:rPr>
            </w:pPr>
            <w:r>
              <w:rPr>
                <w:rFonts w:cs="宋体" w:hint="eastAsia"/>
                <w:sz w:val="24"/>
              </w:rPr>
              <w:t>12</w:t>
            </w:r>
          </w:p>
        </w:tc>
        <w:tc>
          <w:tcPr>
            <w:tcW w:w="1739" w:type="dxa"/>
            <w:vAlign w:val="center"/>
          </w:tcPr>
          <w:p w:rsidR="008C0E4D" w:rsidRDefault="00010B91">
            <w:pPr>
              <w:spacing w:line="360" w:lineRule="auto"/>
              <w:jc w:val="center"/>
              <w:rPr>
                <w:rFonts w:cs="宋体"/>
                <w:sz w:val="24"/>
              </w:rPr>
            </w:pPr>
            <w:r>
              <w:rPr>
                <w:rFonts w:cs="宋体" w:hint="eastAsia"/>
                <w:sz w:val="24"/>
              </w:rPr>
              <w:t>投标有效期</w:t>
            </w:r>
          </w:p>
        </w:tc>
        <w:tc>
          <w:tcPr>
            <w:tcW w:w="6580" w:type="dxa"/>
            <w:vAlign w:val="center"/>
          </w:tcPr>
          <w:p w:rsidR="008C0E4D" w:rsidRDefault="00010B91">
            <w:pPr>
              <w:spacing w:line="360" w:lineRule="auto"/>
              <w:jc w:val="left"/>
              <w:rPr>
                <w:rFonts w:cs="宋体"/>
                <w:sz w:val="24"/>
              </w:rPr>
            </w:pPr>
            <w:r>
              <w:rPr>
                <w:rFonts w:cs="宋体" w:hint="eastAsia"/>
                <w:sz w:val="24"/>
                <w:u w:val="single"/>
              </w:rPr>
              <w:t xml:space="preserve"> 45 </w:t>
            </w:r>
            <w:r>
              <w:rPr>
                <w:rFonts w:cs="宋体" w:hint="eastAsia"/>
                <w:sz w:val="24"/>
              </w:rPr>
              <w:t>日历天（从投标截止之日算起）</w:t>
            </w:r>
          </w:p>
        </w:tc>
      </w:tr>
      <w:tr w:rsidR="008C0E4D">
        <w:trPr>
          <w:trHeight w:val="427"/>
          <w:jc w:val="center"/>
        </w:trPr>
        <w:tc>
          <w:tcPr>
            <w:tcW w:w="764" w:type="dxa"/>
            <w:vAlign w:val="center"/>
          </w:tcPr>
          <w:p w:rsidR="008C0E4D" w:rsidRDefault="00010B91">
            <w:pPr>
              <w:spacing w:line="360" w:lineRule="auto"/>
              <w:jc w:val="center"/>
              <w:rPr>
                <w:rFonts w:cs="宋体"/>
                <w:sz w:val="24"/>
              </w:rPr>
            </w:pPr>
            <w:r>
              <w:rPr>
                <w:rFonts w:cs="宋体" w:hint="eastAsia"/>
                <w:sz w:val="24"/>
              </w:rPr>
              <w:t>13</w:t>
            </w:r>
          </w:p>
        </w:tc>
        <w:tc>
          <w:tcPr>
            <w:tcW w:w="1020" w:type="dxa"/>
            <w:vAlign w:val="center"/>
          </w:tcPr>
          <w:p w:rsidR="008C0E4D" w:rsidRDefault="00010B91">
            <w:pPr>
              <w:spacing w:line="360" w:lineRule="auto"/>
              <w:jc w:val="center"/>
              <w:rPr>
                <w:rFonts w:cs="宋体"/>
                <w:sz w:val="24"/>
              </w:rPr>
            </w:pPr>
            <w:r>
              <w:rPr>
                <w:rFonts w:cs="宋体" w:hint="eastAsia"/>
                <w:sz w:val="24"/>
              </w:rPr>
              <w:t>13</w:t>
            </w:r>
          </w:p>
        </w:tc>
        <w:tc>
          <w:tcPr>
            <w:tcW w:w="1739" w:type="dxa"/>
            <w:vAlign w:val="center"/>
          </w:tcPr>
          <w:p w:rsidR="008C0E4D" w:rsidRDefault="00010B91">
            <w:pPr>
              <w:spacing w:line="360" w:lineRule="auto"/>
              <w:jc w:val="center"/>
              <w:rPr>
                <w:rFonts w:cs="宋体"/>
                <w:sz w:val="24"/>
              </w:rPr>
            </w:pPr>
            <w:r>
              <w:rPr>
                <w:rFonts w:cs="宋体" w:hint="eastAsia"/>
                <w:sz w:val="24"/>
              </w:rPr>
              <w:t>投标保证金</w:t>
            </w:r>
          </w:p>
        </w:tc>
        <w:tc>
          <w:tcPr>
            <w:tcW w:w="6580" w:type="dxa"/>
            <w:vAlign w:val="center"/>
          </w:tcPr>
          <w:p w:rsidR="008C0E4D" w:rsidRDefault="00010B91">
            <w:pPr>
              <w:spacing w:line="360" w:lineRule="auto"/>
              <w:jc w:val="left"/>
              <w:rPr>
                <w:rFonts w:cs="宋体"/>
                <w:sz w:val="24"/>
              </w:rPr>
            </w:pPr>
            <w:r>
              <w:rPr>
                <w:rFonts w:cs="宋体" w:hint="eastAsia"/>
                <w:sz w:val="24"/>
              </w:rPr>
              <w:t>不设</w:t>
            </w:r>
          </w:p>
        </w:tc>
      </w:tr>
      <w:tr w:rsidR="008C0E4D">
        <w:trPr>
          <w:trHeight w:val="405"/>
          <w:jc w:val="center"/>
        </w:trPr>
        <w:tc>
          <w:tcPr>
            <w:tcW w:w="764" w:type="dxa"/>
            <w:vAlign w:val="center"/>
          </w:tcPr>
          <w:p w:rsidR="008C0E4D" w:rsidRDefault="00010B91">
            <w:pPr>
              <w:spacing w:line="360" w:lineRule="auto"/>
              <w:jc w:val="center"/>
              <w:rPr>
                <w:rFonts w:cs="宋体"/>
                <w:sz w:val="24"/>
              </w:rPr>
            </w:pPr>
            <w:r>
              <w:rPr>
                <w:rFonts w:cs="宋体" w:hint="eastAsia"/>
                <w:sz w:val="24"/>
              </w:rPr>
              <w:t>14</w:t>
            </w:r>
          </w:p>
        </w:tc>
        <w:tc>
          <w:tcPr>
            <w:tcW w:w="1020" w:type="dxa"/>
            <w:vAlign w:val="center"/>
          </w:tcPr>
          <w:p w:rsidR="008C0E4D" w:rsidRDefault="00010B91">
            <w:pPr>
              <w:spacing w:line="360" w:lineRule="auto"/>
              <w:jc w:val="center"/>
              <w:rPr>
                <w:rFonts w:cs="宋体"/>
                <w:sz w:val="24"/>
              </w:rPr>
            </w:pPr>
            <w:r>
              <w:rPr>
                <w:rFonts w:cs="宋体" w:hint="eastAsia"/>
                <w:sz w:val="24"/>
              </w:rPr>
              <w:t>18.1</w:t>
            </w:r>
          </w:p>
        </w:tc>
        <w:tc>
          <w:tcPr>
            <w:tcW w:w="1739" w:type="dxa"/>
            <w:vAlign w:val="center"/>
          </w:tcPr>
          <w:p w:rsidR="008C0E4D" w:rsidRDefault="00010B91">
            <w:pPr>
              <w:spacing w:line="360" w:lineRule="auto"/>
              <w:jc w:val="center"/>
              <w:rPr>
                <w:rFonts w:cs="宋体"/>
                <w:sz w:val="24"/>
              </w:rPr>
            </w:pPr>
            <w:r>
              <w:rPr>
                <w:rFonts w:cs="宋体" w:hint="eastAsia"/>
                <w:sz w:val="24"/>
              </w:rPr>
              <w:t>投标报价方式</w:t>
            </w:r>
          </w:p>
        </w:tc>
        <w:tc>
          <w:tcPr>
            <w:tcW w:w="6580" w:type="dxa"/>
            <w:vAlign w:val="center"/>
          </w:tcPr>
          <w:p w:rsidR="008C0E4D" w:rsidRDefault="00010B91">
            <w:pPr>
              <w:spacing w:line="360" w:lineRule="auto"/>
              <w:jc w:val="left"/>
              <w:rPr>
                <w:rFonts w:cs="宋体"/>
                <w:sz w:val="24"/>
              </w:rPr>
            </w:pPr>
            <w:r>
              <w:rPr>
                <w:rFonts w:cs="宋体" w:hint="eastAsia"/>
                <w:sz w:val="24"/>
              </w:rPr>
              <w:t>固定单价报价</w:t>
            </w:r>
          </w:p>
        </w:tc>
      </w:tr>
      <w:tr w:rsidR="008C0E4D">
        <w:trPr>
          <w:trHeight w:val="787"/>
          <w:jc w:val="center"/>
        </w:trPr>
        <w:tc>
          <w:tcPr>
            <w:tcW w:w="764" w:type="dxa"/>
            <w:vAlign w:val="center"/>
          </w:tcPr>
          <w:p w:rsidR="008C0E4D" w:rsidRDefault="00010B91">
            <w:pPr>
              <w:spacing w:line="360" w:lineRule="auto"/>
              <w:jc w:val="center"/>
              <w:rPr>
                <w:rFonts w:cs="宋体"/>
                <w:sz w:val="24"/>
              </w:rPr>
            </w:pPr>
            <w:r>
              <w:rPr>
                <w:rFonts w:cs="宋体" w:hint="eastAsia"/>
                <w:sz w:val="24"/>
              </w:rPr>
              <w:t>15</w:t>
            </w:r>
          </w:p>
        </w:tc>
        <w:tc>
          <w:tcPr>
            <w:tcW w:w="1020" w:type="dxa"/>
            <w:vAlign w:val="center"/>
          </w:tcPr>
          <w:p w:rsidR="008C0E4D" w:rsidRDefault="00010B91">
            <w:pPr>
              <w:spacing w:line="360" w:lineRule="auto"/>
              <w:jc w:val="center"/>
              <w:rPr>
                <w:rFonts w:cs="宋体"/>
                <w:sz w:val="24"/>
              </w:rPr>
            </w:pPr>
            <w:r>
              <w:rPr>
                <w:rFonts w:cs="宋体" w:hint="eastAsia"/>
                <w:sz w:val="24"/>
              </w:rPr>
              <w:t>15.2</w:t>
            </w:r>
          </w:p>
        </w:tc>
        <w:tc>
          <w:tcPr>
            <w:tcW w:w="1739" w:type="dxa"/>
            <w:vAlign w:val="center"/>
          </w:tcPr>
          <w:p w:rsidR="008C0E4D" w:rsidRDefault="00010B91">
            <w:pPr>
              <w:widowControl/>
              <w:spacing w:line="360" w:lineRule="auto"/>
              <w:jc w:val="center"/>
              <w:rPr>
                <w:rFonts w:cs="宋体"/>
                <w:b/>
                <w:bCs/>
                <w:sz w:val="24"/>
                <w:u w:val="single"/>
              </w:rPr>
            </w:pPr>
            <w:r>
              <w:rPr>
                <w:rFonts w:cs="宋体" w:hint="eastAsia"/>
                <w:sz w:val="24"/>
                <w:u w:val="single"/>
              </w:rPr>
              <w:t>最高投标限价编制依据</w:t>
            </w:r>
          </w:p>
        </w:tc>
        <w:tc>
          <w:tcPr>
            <w:tcW w:w="6580" w:type="dxa"/>
            <w:vAlign w:val="center"/>
          </w:tcPr>
          <w:p w:rsidR="008C0E4D" w:rsidRDefault="00010B91">
            <w:pPr>
              <w:spacing w:line="360" w:lineRule="auto"/>
              <w:jc w:val="left"/>
              <w:rPr>
                <w:rFonts w:cs="宋体"/>
                <w:sz w:val="24"/>
                <w:u w:val="single"/>
              </w:rPr>
            </w:pPr>
            <w:r>
              <w:rPr>
                <w:rFonts w:cs="宋体" w:hint="eastAsia"/>
                <w:sz w:val="24"/>
                <w:u w:val="single"/>
              </w:rPr>
              <w:t>最高投标限价编制执行：</w:t>
            </w:r>
          </w:p>
          <w:p w:rsidR="008C0E4D" w:rsidRDefault="00010B91">
            <w:pPr>
              <w:spacing w:line="360" w:lineRule="auto"/>
              <w:jc w:val="left"/>
              <w:rPr>
                <w:rFonts w:cs="宋体"/>
                <w:sz w:val="24"/>
                <w:u w:val="single"/>
              </w:rPr>
            </w:pPr>
            <w:r>
              <w:rPr>
                <w:rFonts w:cs="宋体" w:hint="eastAsia"/>
                <w:sz w:val="24"/>
                <w:u w:val="single"/>
              </w:rPr>
              <w:t>1.</w:t>
            </w:r>
            <w:r>
              <w:rPr>
                <w:rFonts w:cs="宋体" w:hint="eastAsia"/>
                <w:sz w:val="24"/>
                <w:u w:val="single"/>
              </w:rPr>
              <w:t>本工程施工图、工程量清单、招标文件；</w:t>
            </w:r>
          </w:p>
          <w:p w:rsidR="008C0E4D" w:rsidRDefault="00010B91">
            <w:pPr>
              <w:spacing w:line="360" w:lineRule="auto"/>
              <w:jc w:val="left"/>
              <w:rPr>
                <w:rFonts w:cs="宋体"/>
                <w:sz w:val="24"/>
                <w:u w:val="single"/>
              </w:rPr>
            </w:pPr>
            <w:r>
              <w:rPr>
                <w:rFonts w:cs="宋体" w:hint="eastAsia"/>
                <w:sz w:val="24"/>
                <w:u w:val="single"/>
              </w:rPr>
              <w:t>2.</w:t>
            </w:r>
            <w:r>
              <w:rPr>
                <w:rFonts w:cs="宋体" w:hint="eastAsia"/>
                <w:sz w:val="24"/>
                <w:u w:val="single"/>
              </w:rPr>
              <w:t>《建设工程工程量清单计价规范》（</w:t>
            </w:r>
            <w:r>
              <w:rPr>
                <w:rFonts w:cs="宋体" w:hint="eastAsia"/>
                <w:sz w:val="24"/>
                <w:u w:val="single"/>
              </w:rPr>
              <w:t>GB50500-2024</w:t>
            </w:r>
            <w:r>
              <w:rPr>
                <w:rFonts w:cs="宋体" w:hint="eastAsia"/>
                <w:sz w:val="24"/>
                <w:u w:val="single"/>
              </w:rPr>
              <w:t>）、《市政工程工程量计算规范》（</w:t>
            </w:r>
            <w:r>
              <w:rPr>
                <w:rFonts w:cs="宋体" w:hint="eastAsia"/>
                <w:sz w:val="24"/>
                <w:u w:val="single"/>
              </w:rPr>
              <w:t>GB50857-2024</w:t>
            </w:r>
            <w:r>
              <w:rPr>
                <w:rFonts w:cs="宋体" w:hint="eastAsia"/>
                <w:sz w:val="24"/>
                <w:u w:val="single"/>
              </w:rPr>
              <w:t>）、《房屋建筑及装饰工程工程量计算规范》（</w:t>
            </w:r>
            <w:r>
              <w:rPr>
                <w:rFonts w:cs="宋体" w:hint="eastAsia"/>
                <w:sz w:val="24"/>
                <w:u w:val="single"/>
              </w:rPr>
              <w:t>GB50854-2024</w:t>
            </w:r>
            <w:r>
              <w:rPr>
                <w:rFonts w:cs="宋体" w:hint="eastAsia"/>
                <w:sz w:val="24"/>
                <w:u w:val="single"/>
              </w:rPr>
              <w:t>）、《通用安装</w:t>
            </w:r>
            <w:r>
              <w:rPr>
                <w:rFonts w:cs="宋体" w:hint="eastAsia"/>
                <w:sz w:val="24"/>
                <w:u w:val="single"/>
              </w:rPr>
              <w:lastRenderedPageBreak/>
              <w:t>工程工程量计算规范》（</w:t>
            </w:r>
            <w:r>
              <w:rPr>
                <w:rFonts w:cs="宋体" w:hint="eastAsia"/>
                <w:sz w:val="24"/>
                <w:u w:val="single"/>
              </w:rPr>
              <w:t>GB50856-2024</w:t>
            </w:r>
            <w:r>
              <w:rPr>
                <w:rFonts w:cs="宋体" w:hint="eastAsia"/>
                <w:sz w:val="24"/>
                <w:u w:val="single"/>
              </w:rPr>
              <w:t>）；</w:t>
            </w:r>
          </w:p>
          <w:p w:rsidR="008C0E4D" w:rsidRDefault="00010B91">
            <w:pPr>
              <w:spacing w:line="360" w:lineRule="auto"/>
              <w:jc w:val="left"/>
              <w:rPr>
                <w:rFonts w:cs="宋体"/>
                <w:sz w:val="24"/>
                <w:u w:val="single"/>
              </w:rPr>
            </w:pPr>
            <w:r>
              <w:rPr>
                <w:rFonts w:cs="宋体" w:hint="eastAsia"/>
                <w:sz w:val="24"/>
                <w:u w:val="single"/>
              </w:rPr>
              <w:t>3.</w:t>
            </w:r>
            <w:r>
              <w:rPr>
                <w:rFonts w:cs="宋体" w:hint="eastAsia"/>
                <w:sz w:val="24"/>
                <w:u w:val="single"/>
              </w:rPr>
              <w:t>《江苏省建筑与装饰工程消耗量》（</w:t>
            </w:r>
            <w:r>
              <w:rPr>
                <w:rFonts w:cs="宋体" w:hint="eastAsia"/>
                <w:sz w:val="24"/>
                <w:u w:val="single"/>
              </w:rPr>
              <w:t>2026</w:t>
            </w:r>
            <w:r>
              <w:rPr>
                <w:rFonts w:cs="宋体" w:hint="eastAsia"/>
                <w:sz w:val="24"/>
                <w:u w:val="single"/>
              </w:rPr>
              <w:t>）、《江苏省通用安装工程消耗量》（</w:t>
            </w:r>
            <w:r>
              <w:rPr>
                <w:rFonts w:cs="宋体" w:hint="eastAsia"/>
                <w:sz w:val="24"/>
                <w:u w:val="single"/>
              </w:rPr>
              <w:t>2026</w:t>
            </w:r>
            <w:r>
              <w:rPr>
                <w:rFonts w:cs="宋体" w:hint="eastAsia"/>
                <w:sz w:val="24"/>
                <w:u w:val="single"/>
              </w:rPr>
              <w:t>）、《江苏省建设工程费用参考》（</w:t>
            </w:r>
            <w:r>
              <w:rPr>
                <w:rFonts w:cs="宋体" w:hint="eastAsia"/>
                <w:sz w:val="24"/>
                <w:u w:val="single"/>
              </w:rPr>
              <w:t>2026</w:t>
            </w:r>
            <w:r>
              <w:rPr>
                <w:rFonts w:cs="宋体" w:hint="eastAsia"/>
                <w:sz w:val="24"/>
                <w:u w:val="single"/>
              </w:rPr>
              <w:t>）及《江苏建设工程施工机具台班费用参考表》（</w:t>
            </w:r>
            <w:r>
              <w:rPr>
                <w:rFonts w:cs="宋体" w:hint="eastAsia"/>
                <w:sz w:val="24"/>
                <w:u w:val="single"/>
              </w:rPr>
              <w:t>2026</w:t>
            </w:r>
            <w:r>
              <w:rPr>
                <w:rFonts w:cs="宋体" w:hint="eastAsia"/>
                <w:sz w:val="24"/>
                <w:u w:val="single"/>
              </w:rPr>
              <w:t>）、以及相应的补充规定和省市颁布的有关工程造价文件；</w:t>
            </w:r>
          </w:p>
          <w:p w:rsidR="008C0E4D" w:rsidRDefault="00010B91">
            <w:pPr>
              <w:spacing w:line="360" w:lineRule="auto"/>
              <w:jc w:val="left"/>
              <w:rPr>
                <w:rFonts w:cs="宋体"/>
                <w:sz w:val="24"/>
                <w:u w:val="single"/>
              </w:rPr>
            </w:pPr>
            <w:r>
              <w:rPr>
                <w:rFonts w:cs="宋体" w:hint="eastAsia"/>
                <w:sz w:val="24"/>
                <w:u w:val="single"/>
              </w:rPr>
              <w:t>4.</w:t>
            </w:r>
            <w:r>
              <w:rPr>
                <w:rFonts w:cs="宋体" w:hint="eastAsia"/>
                <w:sz w:val="24"/>
                <w:u w:val="single"/>
              </w:rPr>
              <w:t>《省住房城乡建设厅关于建筑业实施营改增后江苏省建设工程计价依据调整的通知》（</w:t>
            </w:r>
            <w:proofErr w:type="gramStart"/>
            <w:r>
              <w:rPr>
                <w:rFonts w:cs="宋体" w:hint="eastAsia"/>
                <w:sz w:val="24"/>
                <w:u w:val="single"/>
              </w:rPr>
              <w:t>苏建价</w:t>
            </w:r>
            <w:proofErr w:type="gramEnd"/>
            <w:r>
              <w:rPr>
                <w:rFonts w:cs="宋体" w:hint="eastAsia"/>
                <w:sz w:val="24"/>
                <w:u w:val="single"/>
              </w:rPr>
              <w:t>[2016]154</w:t>
            </w:r>
            <w:r>
              <w:rPr>
                <w:rFonts w:cs="宋体" w:hint="eastAsia"/>
                <w:sz w:val="24"/>
                <w:u w:val="single"/>
              </w:rPr>
              <w:t>号文）、省住房城乡建设厅关于建筑业增值税计价政策调整的通知（苏</w:t>
            </w:r>
            <w:proofErr w:type="gramStart"/>
            <w:r>
              <w:rPr>
                <w:rFonts w:cs="宋体" w:hint="eastAsia"/>
                <w:sz w:val="24"/>
                <w:u w:val="single"/>
              </w:rPr>
              <w:t>建函价</w:t>
            </w:r>
            <w:proofErr w:type="gramEnd"/>
            <w:r>
              <w:rPr>
                <w:rFonts w:cs="宋体" w:hint="eastAsia"/>
                <w:sz w:val="24"/>
                <w:u w:val="single"/>
              </w:rPr>
              <w:t>[2018]298</w:t>
            </w:r>
            <w:r>
              <w:rPr>
                <w:rFonts w:cs="宋体" w:hint="eastAsia"/>
                <w:sz w:val="24"/>
                <w:u w:val="single"/>
              </w:rPr>
              <w:t>号文）、《江苏省住房城乡建设厅关于建筑业增值税计价政策调整的通知》（苏</w:t>
            </w:r>
            <w:proofErr w:type="gramStart"/>
            <w:r>
              <w:rPr>
                <w:rFonts w:cs="宋体" w:hint="eastAsia"/>
                <w:sz w:val="24"/>
                <w:u w:val="single"/>
              </w:rPr>
              <w:t>建函价</w:t>
            </w:r>
            <w:proofErr w:type="gramEnd"/>
            <w:r>
              <w:rPr>
                <w:rFonts w:cs="宋体" w:hint="eastAsia"/>
                <w:sz w:val="24"/>
                <w:u w:val="single"/>
              </w:rPr>
              <w:t>[2019]178</w:t>
            </w:r>
            <w:r>
              <w:rPr>
                <w:rFonts w:cs="宋体" w:hint="eastAsia"/>
                <w:sz w:val="24"/>
                <w:u w:val="single"/>
              </w:rPr>
              <w:t>号文）、省住房城乡建设厅关于建筑业增值税计价政策调整的通知（苏</w:t>
            </w:r>
            <w:proofErr w:type="gramStart"/>
            <w:r>
              <w:rPr>
                <w:rFonts w:cs="宋体" w:hint="eastAsia"/>
                <w:sz w:val="24"/>
                <w:u w:val="single"/>
              </w:rPr>
              <w:t>建函价〔</w:t>
            </w:r>
            <w:r>
              <w:rPr>
                <w:rFonts w:cs="宋体" w:hint="eastAsia"/>
                <w:sz w:val="24"/>
                <w:u w:val="single"/>
              </w:rPr>
              <w:t>2025</w:t>
            </w:r>
            <w:r>
              <w:rPr>
                <w:rFonts w:cs="宋体" w:hint="eastAsia"/>
                <w:sz w:val="24"/>
                <w:u w:val="single"/>
              </w:rPr>
              <w:t>〕</w:t>
            </w:r>
            <w:proofErr w:type="gramEnd"/>
            <w:r>
              <w:rPr>
                <w:rFonts w:cs="宋体" w:hint="eastAsia"/>
                <w:sz w:val="24"/>
                <w:u w:val="single"/>
              </w:rPr>
              <w:t>02</w:t>
            </w:r>
            <w:r>
              <w:rPr>
                <w:rFonts w:cs="宋体" w:hint="eastAsia"/>
                <w:sz w:val="24"/>
                <w:u w:val="single"/>
              </w:rPr>
              <w:t>号）；</w:t>
            </w:r>
          </w:p>
          <w:p w:rsidR="008C0E4D" w:rsidRDefault="00010B91">
            <w:pPr>
              <w:spacing w:line="360" w:lineRule="auto"/>
              <w:jc w:val="left"/>
              <w:rPr>
                <w:rFonts w:cs="宋体"/>
                <w:sz w:val="24"/>
                <w:u w:val="single"/>
              </w:rPr>
            </w:pPr>
            <w:r>
              <w:rPr>
                <w:rFonts w:cs="宋体" w:hint="eastAsia"/>
                <w:sz w:val="24"/>
                <w:u w:val="single"/>
              </w:rPr>
              <w:t>5.</w:t>
            </w:r>
            <w:r>
              <w:rPr>
                <w:rFonts w:cs="宋体" w:hint="eastAsia"/>
                <w:sz w:val="24"/>
                <w:u w:val="single"/>
              </w:rPr>
              <w:t>人工单价按市场化价格；</w:t>
            </w:r>
          </w:p>
          <w:p w:rsidR="008C0E4D" w:rsidRDefault="00010B91">
            <w:pPr>
              <w:spacing w:line="360" w:lineRule="auto"/>
              <w:jc w:val="left"/>
              <w:rPr>
                <w:rFonts w:cs="宋体"/>
                <w:b/>
                <w:bCs/>
                <w:sz w:val="24"/>
                <w:u w:val="single"/>
              </w:rPr>
            </w:pPr>
            <w:r>
              <w:rPr>
                <w:rFonts w:cs="宋体" w:hint="eastAsia"/>
                <w:sz w:val="24"/>
                <w:u w:val="single"/>
              </w:rPr>
              <w:t>6.</w:t>
            </w:r>
            <w:r>
              <w:rPr>
                <w:rFonts w:cs="宋体" w:hint="eastAsia"/>
                <w:sz w:val="24"/>
                <w:u w:val="single"/>
              </w:rPr>
              <w:t>有官方价格指数的主材：依据施工当期南通造价处发布材料指数结合基期价调整，其余材料价格以施工同期多方市场询价。</w:t>
            </w:r>
          </w:p>
        </w:tc>
      </w:tr>
      <w:tr w:rsidR="008C0E4D">
        <w:trPr>
          <w:trHeight w:val="714"/>
          <w:jc w:val="center"/>
        </w:trPr>
        <w:tc>
          <w:tcPr>
            <w:tcW w:w="764" w:type="dxa"/>
            <w:vAlign w:val="center"/>
          </w:tcPr>
          <w:p w:rsidR="008C0E4D" w:rsidRDefault="00010B91">
            <w:pPr>
              <w:spacing w:line="360" w:lineRule="auto"/>
              <w:jc w:val="center"/>
              <w:rPr>
                <w:rFonts w:cs="宋体"/>
                <w:sz w:val="24"/>
              </w:rPr>
            </w:pPr>
            <w:r>
              <w:rPr>
                <w:rFonts w:cs="宋体" w:hint="eastAsia"/>
                <w:sz w:val="24"/>
              </w:rPr>
              <w:lastRenderedPageBreak/>
              <w:t>16</w:t>
            </w:r>
          </w:p>
        </w:tc>
        <w:tc>
          <w:tcPr>
            <w:tcW w:w="1020" w:type="dxa"/>
            <w:vAlign w:val="center"/>
          </w:tcPr>
          <w:p w:rsidR="008C0E4D" w:rsidRDefault="00010B91">
            <w:pPr>
              <w:spacing w:line="360" w:lineRule="auto"/>
              <w:jc w:val="center"/>
              <w:rPr>
                <w:rFonts w:cs="宋体"/>
                <w:sz w:val="24"/>
              </w:rPr>
            </w:pPr>
            <w:r>
              <w:rPr>
                <w:rFonts w:cs="宋体" w:hint="eastAsia"/>
                <w:sz w:val="24"/>
              </w:rPr>
              <w:t>15.3</w:t>
            </w:r>
          </w:p>
        </w:tc>
        <w:tc>
          <w:tcPr>
            <w:tcW w:w="1739" w:type="dxa"/>
            <w:vAlign w:val="center"/>
          </w:tcPr>
          <w:p w:rsidR="008C0E4D" w:rsidRDefault="00010B91">
            <w:pPr>
              <w:spacing w:line="360" w:lineRule="auto"/>
              <w:jc w:val="center"/>
              <w:rPr>
                <w:rFonts w:cs="宋体"/>
                <w:sz w:val="24"/>
              </w:rPr>
            </w:pPr>
            <w:r>
              <w:rPr>
                <w:rFonts w:cs="宋体" w:hint="eastAsia"/>
                <w:sz w:val="24"/>
              </w:rPr>
              <w:t>公布的最高投标限价文件组成</w:t>
            </w:r>
          </w:p>
        </w:tc>
        <w:tc>
          <w:tcPr>
            <w:tcW w:w="6580" w:type="dxa"/>
            <w:vAlign w:val="center"/>
          </w:tcPr>
          <w:p w:rsidR="008C0E4D" w:rsidRDefault="00010B91">
            <w:pPr>
              <w:spacing w:line="360" w:lineRule="auto"/>
              <w:jc w:val="left"/>
              <w:rPr>
                <w:rFonts w:cs="宋体"/>
                <w:sz w:val="24"/>
              </w:rPr>
            </w:pPr>
            <w:r>
              <w:rPr>
                <w:rFonts w:cs="宋体" w:hint="eastAsia"/>
                <w:sz w:val="24"/>
              </w:rPr>
              <w:t>/</w:t>
            </w:r>
          </w:p>
        </w:tc>
      </w:tr>
      <w:tr w:rsidR="008C0E4D">
        <w:trPr>
          <w:trHeight w:val="485"/>
          <w:jc w:val="center"/>
        </w:trPr>
        <w:tc>
          <w:tcPr>
            <w:tcW w:w="764" w:type="dxa"/>
            <w:vAlign w:val="center"/>
          </w:tcPr>
          <w:p w:rsidR="008C0E4D" w:rsidRDefault="00010B91">
            <w:pPr>
              <w:spacing w:line="360" w:lineRule="auto"/>
              <w:jc w:val="center"/>
              <w:rPr>
                <w:rFonts w:cs="宋体"/>
                <w:sz w:val="24"/>
              </w:rPr>
            </w:pPr>
            <w:r>
              <w:rPr>
                <w:rFonts w:cs="宋体" w:hint="eastAsia"/>
                <w:sz w:val="24"/>
              </w:rPr>
              <w:t>17</w:t>
            </w:r>
          </w:p>
        </w:tc>
        <w:tc>
          <w:tcPr>
            <w:tcW w:w="1020" w:type="dxa"/>
            <w:vAlign w:val="center"/>
          </w:tcPr>
          <w:p w:rsidR="008C0E4D" w:rsidRDefault="00010B91">
            <w:pPr>
              <w:spacing w:line="360" w:lineRule="auto"/>
              <w:jc w:val="center"/>
              <w:rPr>
                <w:rFonts w:cs="宋体"/>
                <w:sz w:val="24"/>
              </w:rPr>
            </w:pPr>
            <w:r>
              <w:rPr>
                <w:rFonts w:cs="宋体" w:hint="eastAsia"/>
                <w:sz w:val="24"/>
              </w:rPr>
              <w:t>15.1</w:t>
            </w:r>
          </w:p>
        </w:tc>
        <w:tc>
          <w:tcPr>
            <w:tcW w:w="1739" w:type="dxa"/>
            <w:vAlign w:val="center"/>
          </w:tcPr>
          <w:p w:rsidR="008C0E4D" w:rsidRDefault="00010B91">
            <w:pPr>
              <w:spacing w:line="360" w:lineRule="auto"/>
              <w:jc w:val="center"/>
              <w:rPr>
                <w:rFonts w:cs="宋体"/>
                <w:sz w:val="24"/>
              </w:rPr>
            </w:pPr>
            <w:r>
              <w:rPr>
                <w:rFonts w:cs="宋体" w:hint="eastAsia"/>
                <w:sz w:val="24"/>
              </w:rPr>
              <w:t>最高投标限价</w:t>
            </w:r>
          </w:p>
        </w:tc>
        <w:tc>
          <w:tcPr>
            <w:tcW w:w="6580" w:type="dxa"/>
            <w:vAlign w:val="center"/>
          </w:tcPr>
          <w:p w:rsidR="008C0E4D" w:rsidRDefault="00010B91">
            <w:pPr>
              <w:spacing w:line="360" w:lineRule="auto"/>
              <w:jc w:val="left"/>
              <w:rPr>
                <w:rFonts w:cs="宋体"/>
                <w:sz w:val="24"/>
                <w:u w:val="single"/>
              </w:rPr>
            </w:pPr>
            <w:r>
              <w:rPr>
                <w:rFonts w:cs="宋体" w:hint="eastAsia"/>
                <w:sz w:val="24"/>
              </w:rPr>
              <w:t>本工程最高投标限价：</w:t>
            </w:r>
            <w:r>
              <w:rPr>
                <w:rFonts w:cs="宋体" w:hint="eastAsia"/>
                <w:sz w:val="24"/>
              </w:rPr>
              <w:t>303070.74</w:t>
            </w:r>
            <w:r>
              <w:rPr>
                <w:rFonts w:cs="宋体" w:hint="eastAsia"/>
                <w:sz w:val="24"/>
              </w:rPr>
              <w:t>元</w:t>
            </w:r>
            <w:r>
              <w:rPr>
                <w:rFonts w:cs="宋体" w:hint="eastAsia"/>
                <w:bCs/>
                <w:sz w:val="24"/>
              </w:rPr>
              <w:t>。</w:t>
            </w:r>
          </w:p>
        </w:tc>
      </w:tr>
      <w:tr w:rsidR="008C0E4D">
        <w:trPr>
          <w:trHeight w:val="425"/>
          <w:jc w:val="center"/>
        </w:trPr>
        <w:tc>
          <w:tcPr>
            <w:tcW w:w="764" w:type="dxa"/>
            <w:vAlign w:val="center"/>
          </w:tcPr>
          <w:p w:rsidR="008C0E4D" w:rsidRDefault="00010B91">
            <w:pPr>
              <w:spacing w:line="360" w:lineRule="auto"/>
              <w:jc w:val="center"/>
              <w:rPr>
                <w:rFonts w:cs="宋体"/>
                <w:sz w:val="24"/>
              </w:rPr>
            </w:pPr>
            <w:r>
              <w:rPr>
                <w:rFonts w:cs="宋体" w:hint="eastAsia"/>
                <w:sz w:val="24"/>
              </w:rPr>
              <w:t>18</w:t>
            </w:r>
          </w:p>
        </w:tc>
        <w:tc>
          <w:tcPr>
            <w:tcW w:w="1020" w:type="dxa"/>
            <w:vAlign w:val="center"/>
          </w:tcPr>
          <w:p w:rsidR="008C0E4D" w:rsidRDefault="00010B91">
            <w:pPr>
              <w:spacing w:line="360" w:lineRule="auto"/>
              <w:jc w:val="center"/>
              <w:rPr>
                <w:rFonts w:cs="宋体"/>
                <w:sz w:val="24"/>
              </w:rPr>
            </w:pPr>
            <w:r>
              <w:rPr>
                <w:rFonts w:cs="宋体" w:hint="eastAsia"/>
                <w:sz w:val="24"/>
              </w:rPr>
              <w:t>20.1</w:t>
            </w:r>
          </w:p>
        </w:tc>
        <w:tc>
          <w:tcPr>
            <w:tcW w:w="1739" w:type="dxa"/>
            <w:vAlign w:val="center"/>
          </w:tcPr>
          <w:p w:rsidR="008C0E4D" w:rsidRDefault="00010B91">
            <w:pPr>
              <w:spacing w:line="360" w:lineRule="auto"/>
              <w:jc w:val="center"/>
              <w:rPr>
                <w:rFonts w:cs="宋体"/>
                <w:sz w:val="24"/>
              </w:rPr>
            </w:pPr>
            <w:r>
              <w:rPr>
                <w:rFonts w:cs="宋体" w:hint="eastAsia"/>
                <w:sz w:val="24"/>
              </w:rPr>
              <w:t>投标文件份数</w:t>
            </w:r>
          </w:p>
        </w:tc>
        <w:tc>
          <w:tcPr>
            <w:tcW w:w="6580" w:type="dxa"/>
            <w:vAlign w:val="center"/>
          </w:tcPr>
          <w:p w:rsidR="008C0E4D" w:rsidRDefault="00010B91">
            <w:pPr>
              <w:spacing w:line="360" w:lineRule="auto"/>
              <w:jc w:val="left"/>
              <w:rPr>
                <w:rFonts w:cs="宋体"/>
                <w:snapToGrid w:val="0"/>
                <w:kern w:val="0"/>
                <w:sz w:val="24"/>
              </w:rPr>
            </w:pPr>
            <w:r>
              <w:rPr>
                <w:rFonts w:cs="宋体" w:hint="eastAsia"/>
                <w:snapToGrid w:val="0"/>
                <w:kern w:val="0"/>
                <w:sz w:val="24"/>
              </w:rPr>
              <w:t>投标文件正本</w:t>
            </w:r>
            <w:r>
              <w:rPr>
                <w:rFonts w:cs="宋体" w:hint="eastAsia"/>
                <w:snapToGrid w:val="0"/>
                <w:kern w:val="0"/>
                <w:sz w:val="24"/>
                <w:u w:val="single"/>
              </w:rPr>
              <w:t xml:space="preserve"> </w:t>
            </w:r>
            <w:r>
              <w:rPr>
                <w:rFonts w:cs="宋体" w:hint="eastAsia"/>
                <w:snapToGrid w:val="0"/>
                <w:kern w:val="0"/>
                <w:sz w:val="24"/>
                <w:u w:val="single"/>
              </w:rPr>
              <w:t>壹</w:t>
            </w:r>
            <w:r>
              <w:rPr>
                <w:rFonts w:cs="宋体" w:hint="eastAsia"/>
                <w:snapToGrid w:val="0"/>
                <w:kern w:val="0"/>
                <w:sz w:val="24"/>
                <w:u w:val="single"/>
              </w:rPr>
              <w:t xml:space="preserve"> </w:t>
            </w:r>
            <w:r>
              <w:rPr>
                <w:rFonts w:cs="宋体" w:hint="eastAsia"/>
                <w:snapToGrid w:val="0"/>
                <w:kern w:val="0"/>
                <w:sz w:val="24"/>
              </w:rPr>
              <w:t>份，副本</w:t>
            </w:r>
            <w:r>
              <w:rPr>
                <w:rFonts w:cs="宋体" w:hint="eastAsia"/>
                <w:snapToGrid w:val="0"/>
                <w:kern w:val="0"/>
                <w:sz w:val="24"/>
                <w:u w:val="single"/>
              </w:rPr>
              <w:t xml:space="preserve"> </w:t>
            </w:r>
            <w:r>
              <w:rPr>
                <w:rFonts w:cs="宋体" w:hint="eastAsia"/>
                <w:snapToGrid w:val="0"/>
                <w:kern w:val="0"/>
                <w:sz w:val="24"/>
                <w:u w:val="single"/>
              </w:rPr>
              <w:t>贰</w:t>
            </w:r>
            <w:r>
              <w:rPr>
                <w:rFonts w:cs="宋体" w:hint="eastAsia"/>
                <w:snapToGrid w:val="0"/>
                <w:kern w:val="0"/>
                <w:sz w:val="24"/>
                <w:u w:val="single"/>
              </w:rPr>
              <w:t xml:space="preserve"> </w:t>
            </w:r>
            <w:r>
              <w:rPr>
                <w:rFonts w:cs="宋体" w:hint="eastAsia"/>
                <w:snapToGrid w:val="0"/>
                <w:kern w:val="0"/>
                <w:sz w:val="24"/>
              </w:rPr>
              <w:t>份；</w:t>
            </w:r>
          </w:p>
          <w:p w:rsidR="008C0E4D" w:rsidRDefault="00010B91">
            <w:pPr>
              <w:spacing w:line="360" w:lineRule="auto"/>
              <w:jc w:val="left"/>
              <w:rPr>
                <w:rFonts w:cs="宋体"/>
                <w:b/>
                <w:snapToGrid w:val="0"/>
                <w:kern w:val="0"/>
                <w:sz w:val="24"/>
              </w:rPr>
            </w:pPr>
            <w:r>
              <w:rPr>
                <w:rFonts w:cs="宋体" w:hint="eastAsia"/>
                <w:b/>
                <w:snapToGrid w:val="0"/>
                <w:kern w:val="0"/>
                <w:sz w:val="24"/>
              </w:rPr>
              <w:t>电子投标文件壹份，</w:t>
            </w:r>
            <w:proofErr w:type="gramStart"/>
            <w:r>
              <w:rPr>
                <w:rFonts w:cs="宋体" w:hint="eastAsia"/>
                <w:b/>
                <w:snapToGrid w:val="0"/>
                <w:kern w:val="0"/>
                <w:sz w:val="24"/>
              </w:rPr>
              <w:t>不分正</w:t>
            </w:r>
            <w:proofErr w:type="gramEnd"/>
            <w:r>
              <w:rPr>
                <w:rFonts w:cs="宋体" w:hint="eastAsia"/>
                <w:b/>
                <w:snapToGrid w:val="0"/>
                <w:kern w:val="0"/>
                <w:sz w:val="24"/>
              </w:rPr>
              <w:t>副本。</w:t>
            </w:r>
          </w:p>
        </w:tc>
      </w:tr>
      <w:tr w:rsidR="008C0E4D">
        <w:trPr>
          <w:trHeight w:val="376"/>
          <w:jc w:val="center"/>
        </w:trPr>
        <w:tc>
          <w:tcPr>
            <w:tcW w:w="764" w:type="dxa"/>
            <w:vAlign w:val="center"/>
          </w:tcPr>
          <w:p w:rsidR="008C0E4D" w:rsidRDefault="00010B91">
            <w:pPr>
              <w:spacing w:line="360" w:lineRule="auto"/>
              <w:jc w:val="center"/>
              <w:rPr>
                <w:rFonts w:cs="宋体"/>
                <w:sz w:val="24"/>
              </w:rPr>
            </w:pPr>
            <w:r>
              <w:rPr>
                <w:rFonts w:cs="宋体" w:hint="eastAsia"/>
                <w:sz w:val="24"/>
              </w:rPr>
              <w:t>19</w:t>
            </w:r>
          </w:p>
        </w:tc>
        <w:tc>
          <w:tcPr>
            <w:tcW w:w="1020" w:type="dxa"/>
            <w:vAlign w:val="center"/>
          </w:tcPr>
          <w:p w:rsidR="008C0E4D" w:rsidRDefault="00010B91">
            <w:pPr>
              <w:spacing w:line="360" w:lineRule="auto"/>
              <w:jc w:val="center"/>
              <w:rPr>
                <w:rFonts w:cs="宋体"/>
                <w:sz w:val="24"/>
              </w:rPr>
            </w:pPr>
            <w:r>
              <w:rPr>
                <w:rFonts w:cs="宋体" w:hint="eastAsia"/>
                <w:sz w:val="24"/>
              </w:rPr>
              <w:t>21.1</w:t>
            </w:r>
          </w:p>
        </w:tc>
        <w:tc>
          <w:tcPr>
            <w:tcW w:w="1739" w:type="dxa"/>
            <w:vAlign w:val="center"/>
          </w:tcPr>
          <w:p w:rsidR="008C0E4D" w:rsidRDefault="00010B91">
            <w:pPr>
              <w:spacing w:line="360" w:lineRule="auto"/>
              <w:jc w:val="center"/>
              <w:rPr>
                <w:rFonts w:cs="宋体"/>
                <w:sz w:val="24"/>
              </w:rPr>
            </w:pPr>
            <w:r>
              <w:rPr>
                <w:rFonts w:cs="宋体" w:hint="eastAsia"/>
                <w:sz w:val="24"/>
              </w:rPr>
              <w:t>投标文件提交地点及截止时间</w:t>
            </w:r>
          </w:p>
        </w:tc>
        <w:tc>
          <w:tcPr>
            <w:tcW w:w="6580" w:type="dxa"/>
            <w:vAlign w:val="center"/>
          </w:tcPr>
          <w:p w:rsidR="008C0E4D" w:rsidRDefault="00010B91">
            <w:pPr>
              <w:spacing w:line="360" w:lineRule="auto"/>
              <w:jc w:val="left"/>
              <w:rPr>
                <w:rFonts w:cs="宋体"/>
                <w:sz w:val="24"/>
              </w:rPr>
            </w:pPr>
            <w:r>
              <w:rPr>
                <w:rFonts w:cs="宋体" w:hint="eastAsia"/>
                <w:sz w:val="24"/>
              </w:rPr>
              <w:t>收件人：</w:t>
            </w:r>
            <w:r>
              <w:rPr>
                <w:rFonts w:cs="宋体" w:hint="eastAsia"/>
                <w:sz w:val="24"/>
              </w:rPr>
              <w:t xml:space="preserve"> </w:t>
            </w:r>
            <w:r>
              <w:rPr>
                <w:rFonts w:cs="宋体" w:hint="eastAsia"/>
                <w:sz w:val="24"/>
              </w:rPr>
              <w:t>江苏中润工程建设咨询有限公司</w:t>
            </w:r>
            <w:r>
              <w:rPr>
                <w:rFonts w:cs="宋体" w:hint="eastAsia"/>
                <w:sz w:val="24"/>
              </w:rPr>
              <w:t xml:space="preserve"> </w:t>
            </w:r>
          </w:p>
          <w:p w:rsidR="008C0E4D" w:rsidRDefault="00010B91">
            <w:pPr>
              <w:spacing w:line="360" w:lineRule="auto"/>
              <w:jc w:val="left"/>
              <w:rPr>
                <w:rFonts w:cs="宋体"/>
                <w:sz w:val="24"/>
              </w:rPr>
            </w:pPr>
            <w:r>
              <w:rPr>
                <w:rFonts w:cs="宋体" w:hint="eastAsia"/>
                <w:sz w:val="24"/>
              </w:rPr>
              <w:t>截止时间：</w:t>
            </w:r>
            <w:r>
              <w:rPr>
                <w:rFonts w:cs="宋体" w:hint="eastAsia"/>
                <w:sz w:val="24"/>
              </w:rPr>
              <w:t>2026</w:t>
            </w:r>
            <w:r>
              <w:rPr>
                <w:rFonts w:cs="宋体" w:hint="eastAsia"/>
                <w:sz w:val="24"/>
              </w:rPr>
              <w:t>年</w:t>
            </w:r>
            <w:r>
              <w:rPr>
                <w:rFonts w:cs="宋体" w:hint="eastAsia"/>
                <w:sz w:val="24"/>
              </w:rPr>
              <w:t>7</w:t>
            </w:r>
            <w:r>
              <w:rPr>
                <w:rFonts w:cs="宋体" w:hint="eastAsia"/>
                <w:sz w:val="24"/>
              </w:rPr>
              <w:t>月</w:t>
            </w:r>
            <w:r>
              <w:rPr>
                <w:rFonts w:cs="宋体" w:hint="eastAsia"/>
                <w:sz w:val="24"/>
              </w:rPr>
              <w:t xml:space="preserve">24 </w:t>
            </w:r>
            <w:r>
              <w:rPr>
                <w:rFonts w:cs="宋体" w:hint="eastAsia"/>
                <w:sz w:val="24"/>
              </w:rPr>
              <w:t>日</w:t>
            </w:r>
            <w:r>
              <w:rPr>
                <w:rFonts w:cs="宋体" w:hint="eastAsia"/>
                <w:sz w:val="24"/>
              </w:rPr>
              <w:t>9</w:t>
            </w:r>
            <w:r>
              <w:rPr>
                <w:rFonts w:cs="宋体" w:hint="eastAsia"/>
                <w:sz w:val="24"/>
              </w:rPr>
              <w:t>时</w:t>
            </w:r>
            <w:r>
              <w:rPr>
                <w:rFonts w:cs="宋体" w:hint="eastAsia"/>
                <w:sz w:val="24"/>
              </w:rPr>
              <w:t>00</w:t>
            </w:r>
            <w:r>
              <w:rPr>
                <w:rFonts w:cs="宋体" w:hint="eastAsia"/>
                <w:sz w:val="24"/>
              </w:rPr>
              <w:t>分</w:t>
            </w:r>
            <w:r>
              <w:rPr>
                <w:rFonts w:ascii="宋体" w:hAnsi="宋体" w:cs="宋体" w:hint="eastAsia"/>
                <w:b/>
                <w:bCs/>
                <w:sz w:val="24"/>
                <w:u w:val="single"/>
              </w:rPr>
              <w:t>（以北京时间为准）</w:t>
            </w:r>
          </w:p>
          <w:p w:rsidR="008C0E4D" w:rsidRDefault="00010B91">
            <w:pPr>
              <w:spacing w:line="360" w:lineRule="auto"/>
              <w:jc w:val="left"/>
              <w:rPr>
                <w:rFonts w:cs="宋体"/>
                <w:b/>
                <w:bCs/>
                <w:sz w:val="24"/>
              </w:rPr>
            </w:pPr>
            <w:r>
              <w:rPr>
                <w:rFonts w:cs="宋体" w:hint="eastAsia"/>
                <w:b/>
                <w:bCs/>
                <w:sz w:val="24"/>
              </w:rPr>
              <w:t>递交方式：邮寄或直接送达</w:t>
            </w:r>
          </w:p>
          <w:p w:rsidR="008C0E4D" w:rsidRDefault="00010B91">
            <w:pPr>
              <w:spacing w:line="360" w:lineRule="auto"/>
              <w:jc w:val="left"/>
              <w:rPr>
                <w:rFonts w:cs="宋体"/>
                <w:sz w:val="24"/>
              </w:rPr>
            </w:pPr>
            <w:r>
              <w:rPr>
                <w:rFonts w:cs="宋体" w:hint="eastAsia"/>
                <w:b/>
                <w:bCs/>
                <w:sz w:val="24"/>
              </w:rPr>
              <w:t>递交地点：崇</w:t>
            </w:r>
            <w:proofErr w:type="gramStart"/>
            <w:r>
              <w:rPr>
                <w:rFonts w:cs="宋体" w:hint="eastAsia"/>
                <w:b/>
                <w:bCs/>
                <w:sz w:val="24"/>
              </w:rPr>
              <w:t>川区崇川</w:t>
            </w:r>
            <w:proofErr w:type="gramEnd"/>
            <w:r>
              <w:rPr>
                <w:rFonts w:cs="宋体" w:hint="eastAsia"/>
                <w:b/>
                <w:bCs/>
                <w:sz w:val="24"/>
              </w:rPr>
              <w:t>路</w:t>
            </w:r>
            <w:r>
              <w:rPr>
                <w:rFonts w:cs="宋体" w:hint="eastAsia"/>
                <w:b/>
                <w:bCs/>
                <w:sz w:val="24"/>
              </w:rPr>
              <w:t>58</w:t>
            </w:r>
            <w:r>
              <w:rPr>
                <w:rFonts w:cs="宋体" w:hint="eastAsia"/>
                <w:b/>
                <w:bCs/>
                <w:sz w:val="24"/>
              </w:rPr>
              <w:t>号，南通产业技术研究院有限公司九号楼</w:t>
            </w:r>
            <w:r>
              <w:rPr>
                <w:rFonts w:cs="宋体" w:hint="eastAsia"/>
                <w:b/>
                <w:bCs/>
                <w:sz w:val="24"/>
              </w:rPr>
              <w:t>1004</w:t>
            </w:r>
            <w:r>
              <w:rPr>
                <w:rFonts w:cs="宋体" w:hint="eastAsia"/>
                <w:b/>
                <w:bCs/>
                <w:sz w:val="24"/>
              </w:rPr>
              <w:t>，如有变动另行通知。</w:t>
            </w:r>
          </w:p>
        </w:tc>
      </w:tr>
      <w:tr w:rsidR="008C0E4D">
        <w:trPr>
          <w:trHeight w:val="1166"/>
          <w:jc w:val="center"/>
        </w:trPr>
        <w:tc>
          <w:tcPr>
            <w:tcW w:w="764" w:type="dxa"/>
            <w:vAlign w:val="center"/>
          </w:tcPr>
          <w:p w:rsidR="008C0E4D" w:rsidRDefault="00010B91">
            <w:pPr>
              <w:spacing w:line="360" w:lineRule="auto"/>
              <w:jc w:val="center"/>
              <w:rPr>
                <w:rFonts w:cs="宋体"/>
                <w:sz w:val="24"/>
              </w:rPr>
            </w:pPr>
            <w:r>
              <w:rPr>
                <w:rFonts w:cs="宋体" w:hint="eastAsia"/>
                <w:sz w:val="24"/>
              </w:rPr>
              <w:lastRenderedPageBreak/>
              <w:t>20</w:t>
            </w:r>
          </w:p>
        </w:tc>
        <w:tc>
          <w:tcPr>
            <w:tcW w:w="1020" w:type="dxa"/>
            <w:vAlign w:val="center"/>
          </w:tcPr>
          <w:p w:rsidR="008C0E4D" w:rsidRDefault="00010B91">
            <w:pPr>
              <w:spacing w:line="360" w:lineRule="auto"/>
              <w:jc w:val="center"/>
              <w:rPr>
                <w:rFonts w:cs="宋体"/>
                <w:sz w:val="24"/>
              </w:rPr>
            </w:pPr>
            <w:r>
              <w:rPr>
                <w:rFonts w:cs="宋体" w:hint="eastAsia"/>
                <w:sz w:val="24"/>
              </w:rPr>
              <w:t>24</w:t>
            </w:r>
          </w:p>
        </w:tc>
        <w:tc>
          <w:tcPr>
            <w:tcW w:w="1739" w:type="dxa"/>
            <w:vAlign w:val="center"/>
          </w:tcPr>
          <w:p w:rsidR="008C0E4D" w:rsidRDefault="00010B91">
            <w:pPr>
              <w:spacing w:line="460" w:lineRule="exact"/>
              <w:jc w:val="center"/>
              <w:rPr>
                <w:rFonts w:cs="宋体"/>
                <w:sz w:val="24"/>
              </w:rPr>
            </w:pPr>
            <w:r>
              <w:rPr>
                <w:rFonts w:ascii="宋体" w:hAnsi="宋体" w:cs="宋体" w:hint="eastAsia"/>
                <w:sz w:val="24"/>
              </w:rPr>
              <w:t>开标（本项目为不见面开标）</w:t>
            </w:r>
          </w:p>
        </w:tc>
        <w:tc>
          <w:tcPr>
            <w:tcW w:w="6580" w:type="dxa"/>
            <w:vAlign w:val="center"/>
          </w:tcPr>
          <w:p w:rsidR="008C0E4D" w:rsidRDefault="00010B91">
            <w:pPr>
              <w:spacing w:line="360" w:lineRule="auto"/>
              <w:jc w:val="left"/>
              <w:rPr>
                <w:rFonts w:ascii="宋体" w:hAnsi="宋体" w:cs="宋体"/>
                <w:b/>
                <w:bCs/>
                <w:sz w:val="24"/>
                <w:u w:val="single"/>
              </w:rPr>
            </w:pPr>
            <w:r>
              <w:rPr>
                <w:rFonts w:ascii="宋体" w:hAnsi="宋体" w:cs="宋体" w:hint="eastAsia"/>
                <w:sz w:val="24"/>
              </w:rPr>
              <w:t>开标时间：</w:t>
            </w:r>
            <w:r>
              <w:rPr>
                <w:rFonts w:ascii="宋体" w:hAnsi="宋体" w:cs="宋体" w:hint="eastAsia"/>
                <w:b/>
                <w:bCs/>
                <w:sz w:val="24"/>
                <w:u w:val="single"/>
              </w:rPr>
              <w:t>2026年7月24日9时00分（以北京时间为准）</w:t>
            </w:r>
          </w:p>
          <w:p w:rsidR="008C0E4D" w:rsidRDefault="00010B91">
            <w:pPr>
              <w:spacing w:line="360" w:lineRule="auto"/>
              <w:jc w:val="left"/>
              <w:rPr>
                <w:rFonts w:ascii="宋体" w:hAnsi="宋体" w:cs="宋体"/>
                <w:b/>
                <w:bCs/>
                <w:sz w:val="24"/>
                <w:u w:val="single"/>
              </w:rPr>
            </w:pPr>
            <w:r>
              <w:rPr>
                <w:rFonts w:ascii="宋体" w:hAnsi="宋体" w:cs="宋体" w:hint="eastAsia"/>
                <w:sz w:val="24"/>
              </w:rPr>
              <w:t>开标方式：</w:t>
            </w:r>
            <w:r>
              <w:rPr>
                <w:rFonts w:ascii="宋体" w:hAnsi="宋体" w:cs="宋体" w:hint="eastAsia"/>
                <w:b/>
                <w:bCs/>
                <w:sz w:val="24"/>
                <w:u w:val="single"/>
              </w:rPr>
              <w:t>本项目为不见面开标</w:t>
            </w:r>
          </w:p>
          <w:p w:rsidR="008C0E4D" w:rsidRDefault="00010B91">
            <w:pPr>
              <w:spacing w:line="360" w:lineRule="auto"/>
              <w:jc w:val="left"/>
              <w:rPr>
                <w:rFonts w:cs="宋体"/>
                <w:sz w:val="24"/>
              </w:rPr>
            </w:pPr>
            <w:r>
              <w:rPr>
                <w:rFonts w:ascii="宋体" w:hAnsi="宋体" w:cs="宋体" w:hint="eastAsia"/>
                <w:b/>
                <w:bCs/>
                <w:sz w:val="24"/>
              </w:rPr>
              <w:t>★如为送达投标文件，投标人代表在送达投标文件并签到后离开开标现场，但必须保持通讯畅通，如因投标代表通讯不畅导致无法及时沟通，责任由投标人自行承担。</w:t>
            </w:r>
          </w:p>
        </w:tc>
      </w:tr>
      <w:tr w:rsidR="008C0E4D">
        <w:trPr>
          <w:trHeight w:val="479"/>
          <w:jc w:val="center"/>
        </w:trPr>
        <w:tc>
          <w:tcPr>
            <w:tcW w:w="764" w:type="dxa"/>
            <w:vAlign w:val="center"/>
          </w:tcPr>
          <w:p w:rsidR="008C0E4D" w:rsidRDefault="00010B91">
            <w:pPr>
              <w:spacing w:line="360" w:lineRule="auto"/>
              <w:jc w:val="center"/>
              <w:rPr>
                <w:rFonts w:cs="宋体"/>
                <w:sz w:val="24"/>
              </w:rPr>
            </w:pPr>
            <w:r>
              <w:rPr>
                <w:rFonts w:cs="宋体" w:hint="eastAsia"/>
                <w:sz w:val="24"/>
              </w:rPr>
              <w:t>21</w:t>
            </w:r>
          </w:p>
        </w:tc>
        <w:tc>
          <w:tcPr>
            <w:tcW w:w="1020" w:type="dxa"/>
            <w:vAlign w:val="center"/>
          </w:tcPr>
          <w:p w:rsidR="008C0E4D" w:rsidRDefault="00010B91">
            <w:pPr>
              <w:spacing w:line="360" w:lineRule="auto"/>
              <w:jc w:val="center"/>
              <w:rPr>
                <w:rFonts w:cs="宋体"/>
                <w:sz w:val="24"/>
              </w:rPr>
            </w:pPr>
            <w:r>
              <w:rPr>
                <w:rFonts w:cs="宋体" w:hint="eastAsia"/>
                <w:sz w:val="24"/>
              </w:rPr>
              <w:t>25</w:t>
            </w:r>
          </w:p>
        </w:tc>
        <w:tc>
          <w:tcPr>
            <w:tcW w:w="1739" w:type="dxa"/>
            <w:vAlign w:val="center"/>
          </w:tcPr>
          <w:p w:rsidR="008C0E4D" w:rsidRDefault="00010B91">
            <w:pPr>
              <w:spacing w:line="360" w:lineRule="auto"/>
              <w:jc w:val="center"/>
              <w:rPr>
                <w:rFonts w:cs="宋体"/>
                <w:sz w:val="24"/>
              </w:rPr>
            </w:pPr>
            <w:r>
              <w:rPr>
                <w:rFonts w:cs="宋体" w:hint="eastAsia"/>
                <w:sz w:val="24"/>
              </w:rPr>
              <w:t>评标委员会</w:t>
            </w:r>
          </w:p>
        </w:tc>
        <w:tc>
          <w:tcPr>
            <w:tcW w:w="6580" w:type="dxa"/>
            <w:vAlign w:val="center"/>
          </w:tcPr>
          <w:p w:rsidR="008C0E4D" w:rsidRDefault="00010B91">
            <w:pPr>
              <w:spacing w:line="360" w:lineRule="auto"/>
              <w:jc w:val="left"/>
              <w:rPr>
                <w:rFonts w:cs="宋体"/>
                <w:sz w:val="24"/>
              </w:rPr>
            </w:pPr>
            <w:r>
              <w:rPr>
                <w:rFonts w:cs="宋体" w:hint="eastAsia"/>
                <w:sz w:val="24"/>
              </w:rPr>
              <w:t>招标人组建</w:t>
            </w:r>
          </w:p>
        </w:tc>
      </w:tr>
      <w:tr w:rsidR="008C0E4D">
        <w:trPr>
          <w:trHeight w:val="421"/>
          <w:jc w:val="center"/>
        </w:trPr>
        <w:tc>
          <w:tcPr>
            <w:tcW w:w="764" w:type="dxa"/>
            <w:vAlign w:val="center"/>
          </w:tcPr>
          <w:p w:rsidR="008C0E4D" w:rsidRDefault="00010B91">
            <w:pPr>
              <w:spacing w:line="360" w:lineRule="auto"/>
              <w:jc w:val="center"/>
              <w:rPr>
                <w:rFonts w:cs="宋体"/>
                <w:sz w:val="24"/>
              </w:rPr>
            </w:pPr>
            <w:r>
              <w:rPr>
                <w:rFonts w:cs="宋体" w:hint="eastAsia"/>
                <w:sz w:val="24"/>
              </w:rPr>
              <w:t>22</w:t>
            </w:r>
          </w:p>
        </w:tc>
        <w:tc>
          <w:tcPr>
            <w:tcW w:w="1020" w:type="dxa"/>
            <w:vAlign w:val="center"/>
          </w:tcPr>
          <w:p w:rsidR="008C0E4D" w:rsidRDefault="00010B91">
            <w:pPr>
              <w:spacing w:line="360" w:lineRule="auto"/>
              <w:jc w:val="center"/>
              <w:rPr>
                <w:rFonts w:cs="宋体"/>
                <w:sz w:val="24"/>
              </w:rPr>
            </w:pPr>
            <w:r>
              <w:rPr>
                <w:rFonts w:cs="宋体" w:hint="eastAsia"/>
                <w:sz w:val="24"/>
              </w:rPr>
              <w:t>35</w:t>
            </w:r>
          </w:p>
        </w:tc>
        <w:tc>
          <w:tcPr>
            <w:tcW w:w="1739" w:type="dxa"/>
            <w:vAlign w:val="center"/>
          </w:tcPr>
          <w:p w:rsidR="008C0E4D" w:rsidRDefault="00010B91">
            <w:pPr>
              <w:spacing w:line="360" w:lineRule="auto"/>
              <w:jc w:val="center"/>
              <w:rPr>
                <w:rFonts w:cs="宋体"/>
                <w:sz w:val="24"/>
              </w:rPr>
            </w:pPr>
            <w:r>
              <w:rPr>
                <w:rFonts w:cs="宋体" w:hint="eastAsia"/>
                <w:sz w:val="24"/>
              </w:rPr>
              <w:t>履约担保金额</w:t>
            </w:r>
          </w:p>
        </w:tc>
        <w:tc>
          <w:tcPr>
            <w:tcW w:w="6580" w:type="dxa"/>
            <w:vAlign w:val="center"/>
          </w:tcPr>
          <w:p w:rsidR="008C0E4D" w:rsidRDefault="00010B91">
            <w:pPr>
              <w:spacing w:line="360" w:lineRule="auto"/>
              <w:jc w:val="left"/>
              <w:rPr>
                <w:rFonts w:cs="宋体"/>
                <w:sz w:val="24"/>
              </w:rPr>
            </w:pPr>
            <w:r>
              <w:rPr>
                <w:rFonts w:cs="宋体" w:hint="eastAsia"/>
                <w:sz w:val="24"/>
              </w:rPr>
              <w:t>投标人提供的履约保证金为合同价的</w:t>
            </w:r>
            <w:r>
              <w:rPr>
                <w:rFonts w:cs="宋体" w:hint="eastAsia"/>
                <w:sz w:val="24"/>
              </w:rPr>
              <w:t>10%</w:t>
            </w:r>
          </w:p>
        </w:tc>
      </w:tr>
      <w:tr w:rsidR="008C0E4D">
        <w:trPr>
          <w:trHeight w:val="202"/>
          <w:jc w:val="center"/>
        </w:trPr>
        <w:tc>
          <w:tcPr>
            <w:tcW w:w="764" w:type="dxa"/>
            <w:tcBorders>
              <w:left w:val="single" w:sz="4" w:space="0" w:color="auto"/>
              <w:bottom w:val="single" w:sz="4" w:space="0" w:color="auto"/>
              <w:right w:val="single" w:sz="4" w:space="0" w:color="auto"/>
            </w:tcBorders>
            <w:noWrap/>
            <w:tcMar>
              <w:left w:w="0" w:type="dxa"/>
              <w:right w:w="0" w:type="dxa"/>
            </w:tcMar>
            <w:vAlign w:val="center"/>
          </w:tcPr>
          <w:p w:rsidR="008C0E4D" w:rsidRDefault="00010B91">
            <w:pPr>
              <w:spacing w:line="360" w:lineRule="auto"/>
              <w:jc w:val="center"/>
              <w:rPr>
                <w:rFonts w:cs="宋体"/>
                <w:sz w:val="24"/>
              </w:rPr>
            </w:pPr>
            <w:r>
              <w:rPr>
                <w:rFonts w:cs="宋体" w:hint="eastAsia"/>
                <w:sz w:val="24"/>
              </w:rPr>
              <w:t>23</w:t>
            </w:r>
          </w:p>
        </w:tc>
        <w:tc>
          <w:tcPr>
            <w:tcW w:w="1020" w:type="dxa"/>
            <w:tcBorders>
              <w:left w:val="single" w:sz="4" w:space="0" w:color="auto"/>
              <w:bottom w:val="single" w:sz="4" w:space="0" w:color="auto"/>
              <w:right w:val="single" w:sz="4" w:space="0" w:color="auto"/>
            </w:tcBorders>
            <w:noWrap/>
            <w:tcMar>
              <w:left w:w="0" w:type="dxa"/>
              <w:right w:w="0" w:type="dxa"/>
            </w:tcMar>
            <w:vAlign w:val="center"/>
          </w:tcPr>
          <w:p w:rsidR="008C0E4D" w:rsidRDefault="008C0E4D">
            <w:pPr>
              <w:spacing w:line="360" w:lineRule="auto"/>
              <w:jc w:val="center"/>
              <w:rPr>
                <w:rFonts w:cs="宋体"/>
                <w:sz w:val="24"/>
              </w:rPr>
            </w:pPr>
          </w:p>
        </w:tc>
        <w:tc>
          <w:tcPr>
            <w:tcW w:w="173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8C0E4D" w:rsidRDefault="00010B91">
            <w:pPr>
              <w:spacing w:line="360" w:lineRule="auto"/>
              <w:jc w:val="center"/>
              <w:rPr>
                <w:rFonts w:cs="宋体"/>
                <w:sz w:val="24"/>
              </w:rPr>
            </w:pPr>
            <w:r>
              <w:rPr>
                <w:rFonts w:cs="宋体" w:hint="eastAsia"/>
                <w:sz w:val="24"/>
              </w:rPr>
              <w:t>招标单位</w:t>
            </w:r>
          </w:p>
        </w:tc>
        <w:tc>
          <w:tcPr>
            <w:tcW w:w="6580"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8C0E4D" w:rsidRDefault="00010B91">
            <w:pPr>
              <w:adjustRightInd w:val="0"/>
              <w:snapToGrid w:val="0"/>
              <w:spacing w:line="460" w:lineRule="exact"/>
              <w:jc w:val="left"/>
              <w:rPr>
                <w:rFonts w:ascii="宋体" w:hAnsi="宋体" w:cs="宋体"/>
                <w:sz w:val="24"/>
              </w:rPr>
            </w:pPr>
            <w:r>
              <w:rPr>
                <w:rFonts w:ascii="宋体" w:hAnsi="宋体" w:cs="宋体" w:hint="eastAsia"/>
                <w:sz w:val="24"/>
              </w:rPr>
              <w:t>名  称：江苏商贸职业学院</w:t>
            </w:r>
          </w:p>
          <w:p w:rsidR="008C0E4D" w:rsidRDefault="00010B91">
            <w:pPr>
              <w:adjustRightInd w:val="0"/>
              <w:snapToGrid w:val="0"/>
              <w:spacing w:line="460" w:lineRule="exact"/>
              <w:jc w:val="left"/>
              <w:rPr>
                <w:rFonts w:ascii="宋体" w:hAnsi="宋体" w:cs="宋体"/>
                <w:sz w:val="24"/>
              </w:rPr>
            </w:pPr>
            <w:r>
              <w:rPr>
                <w:rFonts w:ascii="宋体" w:hAnsi="宋体" w:cs="宋体" w:hint="eastAsia"/>
                <w:sz w:val="24"/>
              </w:rPr>
              <w:t>招标单位联系人：</w:t>
            </w:r>
          </w:p>
          <w:p w:rsidR="008C0E4D" w:rsidRDefault="00010B91">
            <w:pPr>
              <w:adjustRightInd w:val="0"/>
              <w:snapToGrid w:val="0"/>
              <w:spacing w:line="460" w:lineRule="exact"/>
              <w:jc w:val="left"/>
              <w:rPr>
                <w:rFonts w:ascii="宋体" w:hAnsi="宋体" w:cs="宋体"/>
                <w:sz w:val="24"/>
              </w:rPr>
            </w:pPr>
            <w:r>
              <w:rPr>
                <w:rFonts w:ascii="宋体" w:hAnsi="宋体" w:cs="宋体" w:hint="eastAsia"/>
                <w:sz w:val="24"/>
              </w:rPr>
              <w:t>张文成（数字商务学院） 联系电话：13813713039</w:t>
            </w:r>
          </w:p>
          <w:p w:rsidR="008C0E4D" w:rsidRDefault="00010B91">
            <w:pPr>
              <w:adjustRightInd w:val="0"/>
              <w:snapToGrid w:val="0"/>
              <w:spacing w:line="460" w:lineRule="exact"/>
              <w:jc w:val="left"/>
              <w:rPr>
                <w:rFonts w:ascii="宋体" w:hAnsi="宋体" w:cs="宋体"/>
                <w:sz w:val="24"/>
              </w:rPr>
            </w:pPr>
            <w:r>
              <w:rPr>
                <w:rFonts w:ascii="宋体" w:hAnsi="宋体" w:cs="宋体" w:hint="eastAsia"/>
                <w:sz w:val="24"/>
              </w:rPr>
              <w:t>杨老师 （资产管理处）  联系电话：0513-85679264</w:t>
            </w:r>
          </w:p>
          <w:p w:rsidR="008C0E4D" w:rsidRDefault="00010B91">
            <w:pPr>
              <w:adjustRightInd w:val="0"/>
              <w:snapToGrid w:val="0"/>
              <w:spacing w:line="460" w:lineRule="exact"/>
              <w:jc w:val="left"/>
              <w:rPr>
                <w:rFonts w:ascii="宋体" w:hAnsi="宋体" w:cs="宋体"/>
                <w:sz w:val="24"/>
              </w:rPr>
            </w:pPr>
            <w:r>
              <w:rPr>
                <w:rFonts w:ascii="宋体" w:hAnsi="宋体" w:cs="宋体" w:hint="eastAsia"/>
                <w:sz w:val="24"/>
              </w:rPr>
              <w:t>联系邮箱：jssyzcglc@jsbc.edu.cn</w:t>
            </w:r>
          </w:p>
          <w:p w:rsidR="008C0E4D" w:rsidRDefault="00010B91">
            <w:pPr>
              <w:adjustRightInd w:val="0"/>
              <w:snapToGrid w:val="0"/>
              <w:spacing w:line="460" w:lineRule="exact"/>
              <w:jc w:val="left"/>
              <w:rPr>
                <w:rFonts w:ascii="宋体" w:hAnsi="宋体" w:cs="宋体"/>
                <w:sz w:val="24"/>
              </w:rPr>
            </w:pPr>
            <w:r>
              <w:rPr>
                <w:rFonts w:ascii="宋体" w:hAnsi="宋体" w:cs="宋体" w:hint="eastAsia"/>
                <w:sz w:val="24"/>
              </w:rPr>
              <w:t>监督、投诉联系方式：</w:t>
            </w:r>
          </w:p>
          <w:p w:rsidR="008C0E4D" w:rsidRDefault="00010B91">
            <w:pPr>
              <w:spacing w:line="360" w:lineRule="auto"/>
              <w:jc w:val="left"/>
              <w:rPr>
                <w:rFonts w:cs="宋体"/>
                <w:sz w:val="24"/>
              </w:rPr>
            </w:pPr>
            <w:r>
              <w:rPr>
                <w:rFonts w:ascii="宋体" w:hAnsi="宋体" w:cs="宋体" w:hint="eastAsia"/>
                <w:sz w:val="24"/>
              </w:rPr>
              <w:t>电话：0513-85679216，联系邮箱：jssyjjjc@163.com</w:t>
            </w:r>
          </w:p>
        </w:tc>
      </w:tr>
      <w:tr w:rsidR="008C0E4D">
        <w:trPr>
          <w:trHeight w:val="220"/>
          <w:jc w:val="center"/>
        </w:trPr>
        <w:tc>
          <w:tcPr>
            <w:tcW w:w="764" w:type="dxa"/>
            <w:tcBorders>
              <w:left w:val="single" w:sz="4" w:space="0" w:color="auto"/>
              <w:right w:val="single" w:sz="4" w:space="0" w:color="auto"/>
            </w:tcBorders>
            <w:noWrap/>
            <w:tcMar>
              <w:left w:w="0" w:type="dxa"/>
              <w:right w:w="0" w:type="dxa"/>
            </w:tcMar>
            <w:vAlign w:val="center"/>
          </w:tcPr>
          <w:p w:rsidR="008C0E4D" w:rsidRDefault="00010B91">
            <w:pPr>
              <w:spacing w:line="360" w:lineRule="auto"/>
              <w:jc w:val="center"/>
              <w:rPr>
                <w:rFonts w:cs="宋体"/>
                <w:sz w:val="24"/>
              </w:rPr>
            </w:pPr>
            <w:r>
              <w:rPr>
                <w:rFonts w:cs="宋体" w:hint="eastAsia"/>
                <w:sz w:val="24"/>
              </w:rPr>
              <w:t>24</w:t>
            </w:r>
          </w:p>
        </w:tc>
        <w:tc>
          <w:tcPr>
            <w:tcW w:w="1020" w:type="dxa"/>
            <w:tcBorders>
              <w:left w:val="single" w:sz="4" w:space="0" w:color="auto"/>
              <w:right w:val="single" w:sz="4" w:space="0" w:color="auto"/>
            </w:tcBorders>
            <w:noWrap/>
            <w:tcMar>
              <w:left w:w="0" w:type="dxa"/>
              <w:right w:w="0" w:type="dxa"/>
            </w:tcMar>
            <w:vAlign w:val="center"/>
          </w:tcPr>
          <w:p w:rsidR="008C0E4D" w:rsidRDefault="008C0E4D">
            <w:pPr>
              <w:spacing w:line="360" w:lineRule="auto"/>
              <w:jc w:val="center"/>
              <w:rPr>
                <w:rFonts w:cs="宋体"/>
                <w:sz w:val="24"/>
              </w:rPr>
            </w:pPr>
          </w:p>
        </w:tc>
        <w:tc>
          <w:tcPr>
            <w:tcW w:w="173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8C0E4D" w:rsidRDefault="00010B91">
            <w:pPr>
              <w:spacing w:line="360" w:lineRule="auto"/>
              <w:jc w:val="center"/>
              <w:rPr>
                <w:rFonts w:cs="宋体"/>
                <w:sz w:val="24"/>
              </w:rPr>
            </w:pPr>
            <w:r>
              <w:rPr>
                <w:rFonts w:cs="宋体" w:hint="eastAsia"/>
                <w:sz w:val="24"/>
              </w:rPr>
              <w:t>招标代理</w:t>
            </w:r>
          </w:p>
          <w:p w:rsidR="008C0E4D" w:rsidRDefault="00010B91">
            <w:pPr>
              <w:spacing w:line="360" w:lineRule="auto"/>
              <w:jc w:val="center"/>
              <w:rPr>
                <w:rFonts w:cs="宋体"/>
                <w:sz w:val="24"/>
              </w:rPr>
            </w:pPr>
            <w:r>
              <w:rPr>
                <w:rFonts w:cs="宋体" w:hint="eastAsia"/>
                <w:sz w:val="24"/>
              </w:rPr>
              <w:t>单位</w:t>
            </w:r>
          </w:p>
        </w:tc>
        <w:tc>
          <w:tcPr>
            <w:tcW w:w="6580"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8C0E4D" w:rsidRDefault="00010B91">
            <w:pPr>
              <w:adjustRightInd w:val="0"/>
              <w:snapToGrid w:val="0"/>
              <w:spacing w:line="460" w:lineRule="exact"/>
              <w:jc w:val="left"/>
              <w:rPr>
                <w:rFonts w:ascii="宋体" w:hAnsi="宋体" w:cs="宋体"/>
                <w:sz w:val="24"/>
              </w:rPr>
            </w:pPr>
            <w:r>
              <w:rPr>
                <w:rFonts w:ascii="宋体" w:hAnsi="宋体" w:cs="宋体" w:hint="eastAsia"/>
                <w:sz w:val="24"/>
              </w:rPr>
              <w:t xml:space="preserve">单位名称： 江苏中润工程建设咨询有限公司   </w:t>
            </w:r>
          </w:p>
          <w:p w:rsidR="008C0E4D" w:rsidRDefault="00010B91">
            <w:pPr>
              <w:adjustRightInd w:val="0"/>
              <w:snapToGrid w:val="0"/>
              <w:spacing w:line="460" w:lineRule="exact"/>
              <w:jc w:val="left"/>
              <w:rPr>
                <w:rFonts w:ascii="宋体" w:hAnsi="宋体" w:cs="宋体"/>
                <w:sz w:val="24"/>
              </w:rPr>
            </w:pPr>
            <w:r>
              <w:rPr>
                <w:rFonts w:ascii="宋体" w:hAnsi="宋体" w:cs="宋体" w:hint="eastAsia"/>
                <w:sz w:val="24"/>
              </w:rPr>
              <w:t>联 系 人：肖俊</w:t>
            </w:r>
            <w:proofErr w:type="gramStart"/>
            <w:r>
              <w:rPr>
                <w:rFonts w:ascii="宋体" w:hAnsi="宋体" w:cs="宋体" w:hint="eastAsia"/>
                <w:sz w:val="24"/>
              </w:rPr>
              <w:t>箐</w:t>
            </w:r>
            <w:proofErr w:type="gramEnd"/>
          </w:p>
          <w:p w:rsidR="008C0E4D" w:rsidRDefault="00010B91">
            <w:pPr>
              <w:adjustRightInd w:val="0"/>
              <w:snapToGrid w:val="0"/>
              <w:spacing w:line="460" w:lineRule="exact"/>
              <w:jc w:val="left"/>
              <w:rPr>
                <w:rFonts w:cs="宋体"/>
                <w:sz w:val="24"/>
              </w:rPr>
            </w:pPr>
            <w:r>
              <w:rPr>
                <w:rFonts w:ascii="宋体" w:hAnsi="宋体" w:cs="宋体" w:hint="eastAsia"/>
                <w:sz w:val="24"/>
              </w:rPr>
              <w:t>联系电话：18106299008</w:t>
            </w:r>
          </w:p>
        </w:tc>
      </w:tr>
      <w:tr w:rsidR="008C0E4D">
        <w:trPr>
          <w:trHeight w:val="220"/>
          <w:jc w:val="center"/>
        </w:trPr>
        <w:tc>
          <w:tcPr>
            <w:tcW w:w="764" w:type="dxa"/>
            <w:tcBorders>
              <w:left w:val="single" w:sz="4" w:space="0" w:color="auto"/>
              <w:right w:val="single" w:sz="4" w:space="0" w:color="auto"/>
            </w:tcBorders>
            <w:noWrap/>
            <w:tcMar>
              <w:left w:w="0" w:type="dxa"/>
              <w:right w:w="0" w:type="dxa"/>
            </w:tcMar>
            <w:vAlign w:val="center"/>
          </w:tcPr>
          <w:p w:rsidR="008C0E4D" w:rsidRDefault="00010B91">
            <w:pPr>
              <w:spacing w:line="360" w:lineRule="auto"/>
              <w:jc w:val="center"/>
              <w:rPr>
                <w:rFonts w:cs="宋体"/>
                <w:sz w:val="24"/>
              </w:rPr>
            </w:pPr>
            <w:r>
              <w:rPr>
                <w:rFonts w:cs="宋体" w:hint="eastAsia"/>
                <w:sz w:val="24"/>
              </w:rPr>
              <w:t>25</w:t>
            </w:r>
          </w:p>
        </w:tc>
        <w:tc>
          <w:tcPr>
            <w:tcW w:w="1020" w:type="dxa"/>
            <w:tcBorders>
              <w:left w:val="single" w:sz="4" w:space="0" w:color="auto"/>
              <w:right w:val="single" w:sz="4" w:space="0" w:color="auto"/>
            </w:tcBorders>
            <w:noWrap/>
            <w:tcMar>
              <w:left w:w="0" w:type="dxa"/>
              <w:right w:w="0" w:type="dxa"/>
            </w:tcMar>
            <w:vAlign w:val="center"/>
          </w:tcPr>
          <w:p w:rsidR="008C0E4D" w:rsidRDefault="008C0E4D">
            <w:pPr>
              <w:spacing w:line="360" w:lineRule="auto"/>
              <w:jc w:val="center"/>
              <w:rPr>
                <w:rFonts w:cs="宋体"/>
                <w:sz w:val="24"/>
              </w:rPr>
            </w:pPr>
          </w:p>
        </w:tc>
        <w:tc>
          <w:tcPr>
            <w:tcW w:w="1739"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8C0E4D" w:rsidRDefault="00010B91">
            <w:pPr>
              <w:spacing w:line="460" w:lineRule="exact"/>
              <w:jc w:val="center"/>
              <w:rPr>
                <w:rFonts w:cs="宋体"/>
                <w:sz w:val="24"/>
              </w:rPr>
            </w:pPr>
            <w:r>
              <w:rPr>
                <w:rFonts w:ascii="宋体" w:hAnsi="宋体" w:cs="宋体" w:hint="eastAsia"/>
                <w:kern w:val="0"/>
                <w:sz w:val="24"/>
              </w:rPr>
              <w:t>不见面开标说明</w:t>
            </w:r>
          </w:p>
        </w:tc>
        <w:tc>
          <w:tcPr>
            <w:tcW w:w="6580" w:type="dxa"/>
            <w:tcBorders>
              <w:top w:val="single" w:sz="4" w:space="0" w:color="auto"/>
              <w:left w:val="single" w:sz="4" w:space="0" w:color="auto"/>
              <w:bottom w:val="single" w:sz="4" w:space="0" w:color="auto"/>
              <w:right w:val="single" w:sz="4" w:space="0" w:color="auto"/>
            </w:tcBorders>
            <w:noWrap/>
            <w:tcMar>
              <w:left w:w="0" w:type="dxa"/>
              <w:right w:w="0" w:type="dxa"/>
            </w:tcMar>
            <w:vAlign w:val="center"/>
          </w:tcPr>
          <w:p w:rsidR="008C0E4D" w:rsidRDefault="00010B91">
            <w:pPr>
              <w:pStyle w:val="22"/>
              <w:spacing w:line="400" w:lineRule="exact"/>
              <w:ind w:right="0" w:firstLineChars="200" w:firstLine="480"/>
              <w:jc w:val="both"/>
              <w:rPr>
                <w:rFonts w:ascii="宋体" w:cs="宋体"/>
                <w:szCs w:val="24"/>
              </w:rPr>
            </w:pPr>
            <w:r>
              <w:rPr>
                <w:rFonts w:ascii="宋体" w:cs="宋体" w:hint="eastAsia"/>
                <w:szCs w:val="24"/>
              </w:rPr>
              <w:t>本项目为不见面评审，投标人代表无需到达开标现场，但应确保投标文件在提交投标文件截止时间前送达或邮寄到达代理机构处（邮寄地址：崇</w:t>
            </w:r>
            <w:proofErr w:type="gramStart"/>
            <w:r>
              <w:rPr>
                <w:rFonts w:ascii="宋体" w:cs="宋体" w:hint="eastAsia"/>
                <w:szCs w:val="24"/>
              </w:rPr>
              <w:t>川区崇川</w:t>
            </w:r>
            <w:proofErr w:type="gramEnd"/>
            <w:r>
              <w:rPr>
                <w:rFonts w:ascii="宋体" w:cs="宋体" w:hint="eastAsia"/>
                <w:szCs w:val="24"/>
              </w:rPr>
              <w:t xml:space="preserve">路58号，南通产业技术研究院有限公司九号楼1004，联系人： </w:t>
            </w:r>
            <w:proofErr w:type="gramStart"/>
            <w:r>
              <w:rPr>
                <w:rFonts w:ascii="宋体" w:cs="宋体" w:hint="eastAsia"/>
                <w:szCs w:val="24"/>
              </w:rPr>
              <w:t>朱工</w:t>
            </w:r>
            <w:proofErr w:type="gramEnd"/>
            <w:r>
              <w:rPr>
                <w:rFonts w:ascii="宋体" w:cs="宋体" w:hint="eastAsia"/>
                <w:szCs w:val="24"/>
              </w:rPr>
              <w:t>18344703186）。本项目投标文件资格审查密封袋上须注明响应单位授权委托人的联系方式和QQ号，并保证项目评审期间通讯畅通。</w:t>
            </w:r>
          </w:p>
          <w:p w:rsidR="008C0E4D" w:rsidRDefault="00010B91">
            <w:pPr>
              <w:pStyle w:val="af2"/>
              <w:spacing w:before="0" w:beforeAutospacing="0" w:after="0" w:afterAutospacing="0" w:line="420" w:lineRule="exact"/>
              <w:ind w:firstLine="480"/>
            </w:pPr>
            <w:r>
              <w:rPr>
                <w:rFonts w:hint="eastAsia"/>
              </w:rPr>
              <w:t>开标现场由代理机构主持，招标人组织的评标委员会负责投标文件的评审。为确保本项目开标能够顺利进行，各投标人的授权委托人在开始前半个小时以“单位名称（简写）+授权委托人姓名（实名）”的格式申请</w:t>
            </w:r>
            <w:proofErr w:type="gramStart"/>
            <w:r>
              <w:rPr>
                <w:rFonts w:hint="eastAsia"/>
              </w:rPr>
              <w:t>加入腾讯会议</w:t>
            </w:r>
            <w:proofErr w:type="gramEnd"/>
            <w:r>
              <w:rPr>
                <w:rFonts w:hint="eastAsia"/>
              </w:rPr>
              <w:t>号：667-154-001 。本项目开标过程交互采用“腾讯会议”，投标人需自行下载安装“腾讯会议”软件，并学习操作。开评标全过程中，各投标人参与远程交互的授权委托人或法定代表人应始终为同一个人</w:t>
            </w:r>
            <w:r>
              <w:rPr>
                <w:rFonts w:hint="eastAsia"/>
              </w:rPr>
              <w:lastRenderedPageBreak/>
              <w:t>（打开摄像头、语音），中途不得更换，在废标、澄清、提</w:t>
            </w:r>
            <w:proofErr w:type="gramStart"/>
            <w:r>
              <w:rPr>
                <w:rFonts w:hint="eastAsia"/>
              </w:rPr>
              <w:t>疑</w:t>
            </w:r>
            <w:proofErr w:type="gramEnd"/>
            <w:r>
              <w:rPr>
                <w:rFonts w:hint="eastAsia"/>
              </w:rPr>
              <w:t>、传送文件等特殊情况下需要交互时，投标人一端参与交互的人员将均被视为是投标人的授权委托人或法定代表人，投标人不得以不承认交互人员的资格或身份等为借口抵赖推脱，投标人自行承担随意更换人员所导致的一切后果。若投标人未按要求</w:t>
            </w:r>
            <w:proofErr w:type="gramStart"/>
            <w:r>
              <w:rPr>
                <w:rFonts w:hint="eastAsia"/>
              </w:rPr>
              <w:t>加入腾讯会议</w:t>
            </w:r>
            <w:proofErr w:type="gramEnd"/>
            <w:r>
              <w:rPr>
                <w:rFonts w:hint="eastAsia"/>
              </w:rPr>
              <w:t>，则视为放弃</w:t>
            </w:r>
            <w:proofErr w:type="gramStart"/>
            <w:r>
              <w:rPr>
                <w:rFonts w:hint="eastAsia"/>
              </w:rPr>
              <w:t>交互和</w:t>
            </w:r>
            <w:proofErr w:type="gramEnd"/>
            <w:r>
              <w:rPr>
                <w:rFonts w:hint="eastAsia"/>
              </w:rPr>
              <w:t>放弃对开评标全过程提问的权利，并承担由此导致的一切后果。为顺利实现本项目开评标的远程交互，建议投标人配置的硬件设施有：电脑或手机、高速稳定的网络、电源（不间断）、音视频设备（话筒、耳麦、高清摄像头、音响）等。为保证交互效果，建议投标人选择封闭安静的地点参与远程交互。因投标人自身软硬件问题而导致在交互过程中出现不稳定或中断等情况的，由投标人自身承担一切后果。</w:t>
            </w:r>
          </w:p>
          <w:p w:rsidR="008C0E4D" w:rsidRDefault="00010B91">
            <w:pPr>
              <w:spacing w:line="460" w:lineRule="exact"/>
              <w:jc w:val="left"/>
              <w:rPr>
                <w:rFonts w:ascii="宋体" w:hAnsi="宋体" w:cs="宋体"/>
                <w:sz w:val="24"/>
              </w:rPr>
            </w:pPr>
            <w:r>
              <w:rPr>
                <w:rFonts w:ascii="宋体" w:hAnsi="宋体" w:cs="宋体" w:hint="eastAsia"/>
                <w:kern w:val="0"/>
                <w:sz w:val="24"/>
              </w:rPr>
              <w:t>*投标文件密封袋封面处写明委托人姓名及联系电话，开标期间必须保持通讯畅通，如因投标代表通讯不畅导致无法及时沟通，责任由投标人自行承担。</w:t>
            </w:r>
          </w:p>
        </w:tc>
      </w:tr>
    </w:tbl>
    <w:p w:rsidR="008C0E4D" w:rsidRDefault="00010B91">
      <w:pPr>
        <w:rPr>
          <w:rFonts w:cs="宋体"/>
          <w:sz w:val="30"/>
        </w:rPr>
      </w:pPr>
      <w:bookmarkStart w:id="10" w:name="_Toc380681013"/>
      <w:bookmarkStart w:id="11" w:name="_Toc380680820"/>
      <w:bookmarkStart w:id="12" w:name="_Toc380681232"/>
      <w:bookmarkStart w:id="13" w:name="_Toc380680180"/>
      <w:r>
        <w:rPr>
          <w:rFonts w:cs="宋体" w:hint="eastAsia"/>
          <w:sz w:val="30"/>
        </w:rPr>
        <w:lastRenderedPageBreak/>
        <w:br w:type="page"/>
      </w:r>
    </w:p>
    <w:p w:rsidR="008C0E4D" w:rsidRDefault="00010B91">
      <w:pPr>
        <w:pStyle w:val="2"/>
        <w:spacing w:before="0" w:after="0" w:line="360" w:lineRule="auto"/>
        <w:jc w:val="center"/>
        <w:rPr>
          <w:rFonts w:ascii="Times New Roman" w:eastAsia="宋体" w:hAnsi="Times New Roman" w:cs="宋体"/>
          <w:sz w:val="28"/>
          <w:szCs w:val="28"/>
        </w:rPr>
      </w:pPr>
      <w:r>
        <w:rPr>
          <w:rFonts w:ascii="Times New Roman" w:eastAsia="宋体" w:hAnsi="Times New Roman" w:cs="宋体" w:hint="eastAsia"/>
          <w:sz w:val="28"/>
          <w:szCs w:val="28"/>
        </w:rPr>
        <w:lastRenderedPageBreak/>
        <w:t>二、投标须知</w:t>
      </w:r>
      <w:bookmarkEnd w:id="10"/>
      <w:bookmarkEnd w:id="11"/>
      <w:bookmarkEnd w:id="12"/>
      <w:bookmarkEnd w:id="13"/>
    </w:p>
    <w:p w:rsidR="008C0E4D" w:rsidRDefault="00010B91">
      <w:pPr>
        <w:spacing w:line="360" w:lineRule="auto"/>
        <w:jc w:val="center"/>
        <w:rPr>
          <w:rFonts w:cs="宋体"/>
          <w:b/>
          <w:bCs/>
          <w:sz w:val="24"/>
        </w:rPr>
      </w:pPr>
      <w:bookmarkStart w:id="14" w:name="_Toc380680821"/>
      <w:bookmarkStart w:id="15" w:name="_Toc380681014"/>
      <w:bookmarkStart w:id="16" w:name="_Toc380680181"/>
      <w:bookmarkStart w:id="17" w:name="_Toc380681233"/>
      <w:bookmarkStart w:id="18" w:name="_Toc286661158"/>
      <w:r>
        <w:rPr>
          <w:rFonts w:cs="宋体" w:hint="eastAsia"/>
          <w:b/>
          <w:bCs/>
          <w:sz w:val="24"/>
        </w:rPr>
        <w:t>（一）总</w:t>
      </w:r>
      <w:r>
        <w:rPr>
          <w:rFonts w:cs="宋体" w:hint="eastAsia"/>
          <w:b/>
          <w:bCs/>
          <w:sz w:val="24"/>
        </w:rPr>
        <w:t xml:space="preserve"> </w:t>
      </w:r>
      <w:r>
        <w:rPr>
          <w:rFonts w:cs="宋体" w:hint="eastAsia"/>
          <w:b/>
          <w:bCs/>
          <w:sz w:val="24"/>
        </w:rPr>
        <w:t>则</w:t>
      </w:r>
      <w:bookmarkEnd w:id="14"/>
      <w:bookmarkEnd w:id="15"/>
      <w:bookmarkEnd w:id="16"/>
      <w:bookmarkEnd w:id="17"/>
      <w:bookmarkEnd w:id="18"/>
    </w:p>
    <w:p w:rsidR="008C0E4D" w:rsidRDefault="00010B91">
      <w:pPr>
        <w:autoSpaceDE w:val="0"/>
        <w:autoSpaceDN w:val="0"/>
        <w:spacing w:line="360" w:lineRule="auto"/>
        <w:ind w:firstLineChars="200" w:firstLine="482"/>
        <w:rPr>
          <w:rFonts w:cs="宋体"/>
          <w:b/>
          <w:kern w:val="0"/>
          <w:sz w:val="24"/>
        </w:rPr>
      </w:pPr>
      <w:r>
        <w:rPr>
          <w:rFonts w:cs="宋体" w:hint="eastAsia"/>
          <w:b/>
          <w:kern w:val="0"/>
          <w:sz w:val="24"/>
        </w:rPr>
        <w:t>1.</w:t>
      </w:r>
      <w:r>
        <w:rPr>
          <w:rFonts w:cs="宋体" w:hint="eastAsia"/>
          <w:b/>
          <w:kern w:val="0"/>
          <w:sz w:val="24"/>
        </w:rPr>
        <w:t>工程概况</w:t>
      </w:r>
    </w:p>
    <w:p w:rsidR="008C0E4D" w:rsidRDefault="00010B91">
      <w:pPr>
        <w:spacing w:line="360" w:lineRule="auto"/>
        <w:ind w:firstLineChars="200" w:firstLine="480"/>
        <w:rPr>
          <w:rFonts w:cs="宋体"/>
          <w:sz w:val="24"/>
        </w:rPr>
      </w:pPr>
      <w:r>
        <w:rPr>
          <w:rFonts w:cs="宋体" w:hint="eastAsia"/>
          <w:sz w:val="24"/>
        </w:rPr>
        <w:t>1.1</w:t>
      </w:r>
      <w:r>
        <w:rPr>
          <w:rFonts w:cs="宋体" w:hint="eastAsia"/>
          <w:sz w:val="24"/>
        </w:rPr>
        <w:t>工程名称：江苏商贸职业学院数智商</w:t>
      </w:r>
      <w:proofErr w:type="gramStart"/>
      <w:r>
        <w:rPr>
          <w:rFonts w:cs="宋体" w:hint="eastAsia"/>
          <w:sz w:val="24"/>
        </w:rPr>
        <w:t>务</w:t>
      </w:r>
      <w:proofErr w:type="gramEnd"/>
      <w:r>
        <w:rPr>
          <w:rFonts w:cs="宋体" w:hint="eastAsia"/>
          <w:sz w:val="24"/>
        </w:rPr>
        <w:t>综合实训中心升级改造项目。</w:t>
      </w:r>
    </w:p>
    <w:p w:rsidR="008C0E4D" w:rsidRDefault="00010B91">
      <w:pPr>
        <w:spacing w:line="360" w:lineRule="auto"/>
        <w:ind w:firstLineChars="200" w:firstLine="480"/>
        <w:rPr>
          <w:rFonts w:cs="宋体"/>
          <w:sz w:val="24"/>
        </w:rPr>
      </w:pPr>
      <w:r>
        <w:rPr>
          <w:rFonts w:cs="宋体" w:hint="eastAsia"/>
          <w:sz w:val="24"/>
        </w:rPr>
        <w:t>1.2</w:t>
      </w:r>
      <w:r>
        <w:rPr>
          <w:rFonts w:cs="宋体" w:hint="eastAsia"/>
          <w:sz w:val="24"/>
        </w:rPr>
        <w:t>招标范围：</w:t>
      </w:r>
      <w:r>
        <w:rPr>
          <w:rFonts w:hint="eastAsia"/>
          <w:sz w:val="24"/>
        </w:rPr>
        <w:t>本项目共分为一个标段，</w:t>
      </w:r>
      <w:r>
        <w:rPr>
          <w:rFonts w:hint="eastAsia"/>
          <w:bCs/>
          <w:sz w:val="24"/>
        </w:rPr>
        <w:t>具体</w:t>
      </w:r>
      <w:r>
        <w:rPr>
          <w:rFonts w:cs="宋体" w:hint="eastAsia"/>
          <w:kern w:val="11"/>
          <w:sz w:val="24"/>
        </w:rPr>
        <w:t>详见施工图及工程量清单</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1.3</w:t>
      </w:r>
      <w:r>
        <w:rPr>
          <w:rFonts w:cs="宋体" w:hint="eastAsia"/>
          <w:sz w:val="24"/>
        </w:rPr>
        <w:t>现场条件：</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1</w:t>
      </w:r>
      <w:r>
        <w:rPr>
          <w:rFonts w:cs="宋体" w:hint="eastAsia"/>
          <w:sz w:val="24"/>
        </w:rPr>
        <w:t>）施工现场拆迁及平整情况：</w:t>
      </w:r>
      <w:r>
        <w:rPr>
          <w:rFonts w:cs="宋体" w:hint="eastAsia"/>
          <w:bCs/>
          <w:snapToGrid w:val="0"/>
          <w:kern w:val="0"/>
          <w:sz w:val="24"/>
          <w:u w:val="single"/>
        </w:rPr>
        <w:t>现貌。</w:t>
      </w:r>
    </w:p>
    <w:p w:rsidR="008C0E4D" w:rsidRDefault="00010B91">
      <w:pPr>
        <w:spacing w:line="360" w:lineRule="auto"/>
        <w:ind w:firstLineChars="200" w:firstLine="480"/>
        <w:rPr>
          <w:rFonts w:cs="宋体"/>
          <w:sz w:val="24"/>
          <w:u w:val="single"/>
        </w:rPr>
      </w:pPr>
      <w:r>
        <w:rPr>
          <w:rFonts w:cs="宋体" w:hint="eastAsia"/>
          <w:sz w:val="24"/>
        </w:rPr>
        <w:t>（</w:t>
      </w:r>
      <w:r>
        <w:rPr>
          <w:rFonts w:cs="宋体" w:hint="eastAsia"/>
          <w:sz w:val="24"/>
        </w:rPr>
        <w:t>2</w:t>
      </w:r>
      <w:r>
        <w:rPr>
          <w:rFonts w:cs="宋体" w:hint="eastAsia"/>
          <w:sz w:val="24"/>
        </w:rPr>
        <w:t>）施工用水、电：</w:t>
      </w:r>
      <w:r>
        <w:rPr>
          <w:rFonts w:cs="宋体" w:hint="eastAsia"/>
          <w:bCs/>
          <w:snapToGrid w:val="0"/>
          <w:kern w:val="0"/>
          <w:sz w:val="24"/>
          <w:u w:val="single"/>
        </w:rPr>
        <w:t>由投标人自行考虑，费用综合考虑到工程报价中。本项目自来水及电源接入点现场具体位置由投标人现场解决，定量表记、接至施工现场管线（电缆）由投标人自行考虑，费用包含在投标报价中。施工用水、用电由投标人自行考虑，承包人在工程开工前自行挂表或按水电定额消耗量扣除，此费用列入投标报价，场内临时供水供电及施工中所用的水、电费用由承包人自行承担，如财务结算时，承包人无法提供相应的结清证明，发包人有权按承包人施工期限内所产生的水、电费与水电定额消耗量的高值，在工程财务结算中予以扣除。</w:t>
      </w:r>
    </w:p>
    <w:p w:rsidR="008C0E4D" w:rsidRDefault="00010B91">
      <w:pPr>
        <w:spacing w:line="360" w:lineRule="auto"/>
        <w:ind w:firstLineChars="200" w:firstLine="480"/>
        <w:rPr>
          <w:rFonts w:cs="宋体"/>
          <w:snapToGrid w:val="0"/>
          <w:kern w:val="0"/>
          <w:sz w:val="24"/>
          <w:u w:val="single"/>
        </w:rPr>
      </w:pPr>
      <w:r>
        <w:rPr>
          <w:rFonts w:cs="宋体" w:hint="eastAsia"/>
          <w:sz w:val="24"/>
        </w:rPr>
        <w:t>（</w:t>
      </w:r>
      <w:r>
        <w:rPr>
          <w:rFonts w:cs="宋体" w:hint="eastAsia"/>
          <w:sz w:val="24"/>
        </w:rPr>
        <w:t>3</w:t>
      </w:r>
      <w:r>
        <w:rPr>
          <w:rFonts w:cs="宋体" w:hint="eastAsia"/>
          <w:sz w:val="24"/>
        </w:rPr>
        <w:t>）场内外道路：</w:t>
      </w:r>
      <w:r>
        <w:rPr>
          <w:rFonts w:cs="宋体" w:hint="eastAsia"/>
          <w:snapToGrid w:val="0"/>
          <w:kern w:val="0"/>
          <w:sz w:val="24"/>
          <w:u w:val="single"/>
        </w:rPr>
        <w:t>现貌。</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4</w:t>
      </w:r>
      <w:r>
        <w:rPr>
          <w:rFonts w:cs="宋体" w:hint="eastAsia"/>
          <w:sz w:val="24"/>
        </w:rPr>
        <w:t>）其他：</w:t>
      </w:r>
      <w:r>
        <w:rPr>
          <w:rFonts w:cs="宋体" w:hint="eastAsia"/>
          <w:bCs/>
          <w:spacing w:val="-6"/>
          <w:sz w:val="24"/>
          <w:u w:val="single"/>
        </w:rPr>
        <w:t>投标人中标后和签订合同时及施工过程中，投标人均不得以不了解现场情况为由，提出任何形式增加工程造价的要求，施工时因场地问题引起的成本费用增加，均由投标人自行承担，结算时不予调整</w:t>
      </w:r>
      <w:r>
        <w:rPr>
          <w:rFonts w:cs="宋体" w:hint="eastAsia"/>
          <w:bCs/>
          <w:sz w:val="24"/>
        </w:rPr>
        <w:t>。</w:t>
      </w:r>
    </w:p>
    <w:p w:rsidR="008C0E4D" w:rsidRDefault="00010B91">
      <w:pPr>
        <w:widowControl/>
        <w:tabs>
          <w:tab w:val="left" w:pos="0"/>
          <w:tab w:val="left" w:pos="993"/>
          <w:tab w:val="left" w:pos="1134"/>
        </w:tabs>
        <w:spacing w:line="360" w:lineRule="auto"/>
        <w:ind w:firstLineChars="200" w:firstLine="480"/>
        <w:rPr>
          <w:rFonts w:cs="宋体"/>
          <w:sz w:val="24"/>
          <w:u w:val="single"/>
        </w:rPr>
      </w:pPr>
      <w:r>
        <w:rPr>
          <w:rFonts w:cs="宋体" w:hint="eastAsia"/>
          <w:sz w:val="24"/>
          <w:u w:val="single"/>
        </w:rPr>
        <w:t>中标人应独立、有效地做好该工程周边的有关群众工作，并充分考虑工程实施范围内外的单位、个人和其他可能出现阻挠施工的情况，若发生的机械台班停置费、二次机械进退场费、人员窝工、处理周边群众纠纷等费用和损失，由投标人自行考虑，并列入投标报价，工程结算时不作调整，并无条件接受招标人的协调、管理，做好与其他专业分包单位的配套、成品保护、防盗等工作。</w:t>
      </w:r>
    </w:p>
    <w:p w:rsidR="008C0E4D" w:rsidRDefault="00010B91">
      <w:pPr>
        <w:widowControl/>
        <w:tabs>
          <w:tab w:val="left" w:pos="0"/>
          <w:tab w:val="left" w:pos="993"/>
          <w:tab w:val="left" w:pos="1134"/>
        </w:tabs>
        <w:spacing w:line="360" w:lineRule="auto"/>
        <w:ind w:firstLineChars="200" w:firstLine="480"/>
        <w:rPr>
          <w:rFonts w:cs="宋体"/>
          <w:bCs/>
          <w:snapToGrid w:val="0"/>
          <w:kern w:val="0"/>
          <w:sz w:val="24"/>
          <w:u w:val="single"/>
        </w:rPr>
      </w:pPr>
      <w:r>
        <w:rPr>
          <w:rFonts w:cs="宋体" w:hint="eastAsia"/>
          <w:sz w:val="24"/>
          <w:u w:val="single"/>
        </w:rPr>
        <w:t>投标人如若对现场施工条件有疑问，请在提交疑问截止时间之</w:t>
      </w:r>
      <w:r>
        <w:rPr>
          <w:rFonts w:cs="宋体" w:hint="eastAsia"/>
          <w:bCs/>
          <w:sz w:val="24"/>
          <w:u w:val="single"/>
        </w:rPr>
        <w:t>前</w:t>
      </w:r>
      <w:r>
        <w:rPr>
          <w:rFonts w:cs="宋体" w:hint="eastAsia"/>
          <w:sz w:val="24"/>
          <w:u w:val="single"/>
        </w:rPr>
        <w:t>提出，否则视同认可。一旦中标不得对现场条件提出额外要求，且不得要求增加费用。</w:t>
      </w:r>
    </w:p>
    <w:p w:rsidR="008C0E4D" w:rsidRDefault="00010B91">
      <w:pPr>
        <w:spacing w:line="360" w:lineRule="auto"/>
        <w:ind w:firstLineChars="200" w:firstLine="480"/>
        <w:rPr>
          <w:rFonts w:cs="宋体"/>
          <w:sz w:val="24"/>
        </w:rPr>
      </w:pPr>
      <w:r>
        <w:rPr>
          <w:rFonts w:cs="宋体" w:hint="eastAsia"/>
          <w:sz w:val="24"/>
        </w:rPr>
        <w:t>1.4</w:t>
      </w:r>
      <w:r>
        <w:rPr>
          <w:rFonts w:cs="宋体" w:hint="eastAsia"/>
          <w:sz w:val="24"/>
        </w:rPr>
        <w:t>承包方式说明：</w:t>
      </w:r>
    </w:p>
    <w:p w:rsidR="008C0E4D" w:rsidRDefault="00010B91">
      <w:pPr>
        <w:spacing w:line="360" w:lineRule="auto"/>
        <w:ind w:firstLineChars="200" w:firstLine="480"/>
        <w:rPr>
          <w:rFonts w:cs="宋体"/>
          <w:sz w:val="24"/>
        </w:rPr>
      </w:pPr>
      <w:r>
        <w:rPr>
          <w:rFonts w:cs="宋体" w:hint="eastAsia"/>
          <w:sz w:val="24"/>
        </w:rPr>
        <w:t>工程发包范围内的包工、包料（发包人供应或发包人另行发包的除外）、包质量、包工期、包安全、包文明、包成品养护、</w:t>
      </w:r>
      <w:proofErr w:type="gramStart"/>
      <w:r>
        <w:rPr>
          <w:rFonts w:cs="宋体" w:hint="eastAsia"/>
          <w:sz w:val="24"/>
        </w:rPr>
        <w:t>包风险</w:t>
      </w:r>
      <w:proofErr w:type="gramEnd"/>
      <w:r>
        <w:rPr>
          <w:rFonts w:cs="宋体" w:hint="eastAsia"/>
          <w:sz w:val="24"/>
        </w:rPr>
        <w:t>等。</w:t>
      </w:r>
    </w:p>
    <w:p w:rsidR="008C0E4D" w:rsidRDefault="00010B91">
      <w:pPr>
        <w:spacing w:line="360" w:lineRule="auto"/>
        <w:ind w:firstLineChars="200" w:firstLine="480"/>
        <w:rPr>
          <w:rFonts w:cs="宋体"/>
          <w:sz w:val="24"/>
        </w:rPr>
      </w:pPr>
      <w:r>
        <w:rPr>
          <w:rFonts w:cs="宋体" w:hint="eastAsia"/>
          <w:sz w:val="24"/>
        </w:rPr>
        <w:t>1.5</w:t>
      </w:r>
      <w:r>
        <w:rPr>
          <w:rFonts w:cs="宋体" w:hint="eastAsia"/>
          <w:sz w:val="24"/>
        </w:rPr>
        <w:t>按照《中华人民共和国招标投标法》、《工程建设项目施工招标投标办法》及相关规定，上述工程已符合招标条件，现采用</w:t>
      </w:r>
      <w:r>
        <w:rPr>
          <w:rFonts w:cs="宋体" w:hint="eastAsia"/>
          <w:sz w:val="24"/>
          <w:u w:val="single"/>
        </w:rPr>
        <w:t>公开招标、资格后审</w:t>
      </w:r>
      <w:r>
        <w:rPr>
          <w:rFonts w:cs="宋体" w:hint="eastAsia"/>
          <w:sz w:val="24"/>
        </w:rPr>
        <w:t>招标方式，择优选定施工单位。</w:t>
      </w:r>
    </w:p>
    <w:p w:rsidR="008C0E4D" w:rsidRDefault="00010B91">
      <w:pPr>
        <w:autoSpaceDE w:val="0"/>
        <w:autoSpaceDN w:val="0"/>
        <w:spacing w:line="360" w:lineRule="auto"/>
        <w:ind w:firstLineChars="200" w:firstLine="482"/>
        <w:rPr>
          <w:rFonts w:cs="宋体"/>
          <w:b/>
          <w:kern w:val="0"/>
          <w:sz w:val="24"/>
        </w:rPr>
      </w:pPr>
      <w:bookmarkStart w:id="19" w:name="_Toc286661161"/>
      <w:r>
        <w:rPr>
          <w:rFonts w:cs="宋体" w:hint="eastAsia"/>
          <w:b/>
          <w:kern w:val="0"/>
          <w:sz w:val="24"/>
        </w:rPr>
        <w:t>2.</w:t>
      </w:r>
      <w:r>
        <w:rPr>
          <w:rFonts w:cs="宋体" w:hint="eastAsia"/>
          <w:b/>
          <w:kern w:val="0"/>
          <w:sz w:val="24"/>
        </w:rPr>
        <w:t>投标人资格要求</w:t>
      </w:r>
    </w:p>
    <w:p w:rsidR="008C0E4D" w:rsidRDefault="00010B91">
      <w:pPr>
        <w:widowControl/>
        <w:spacing w:line="360" w:lineRule="auto"/>
        <w:ind w:firstLineChars="200" w:firstLine="480"/>
        <w:rPr>
          <w:rFonts w:cs="宋体"/>
          <w:b/>
          <w:sz w:val="24"/>
          <w:u w:val="single"/>
        </w:rPr>
      </w:pPr>
      <w:r>
        <w:rPr>
          <w:rFonts w:cs="宋体" w:hint="eastAsia"/>
          <w:sz w:val="24"/>
        </w:rPr>
        <w:lastRenderedPageBreak/>
        <w:t>2.1</w:t>
      </w:r>
      <w:r>
        <w:rPr>
          <w:rFonts w:cs="宋体" w:hint="eastAsia"/>
          <w:sz w:val="24"/>
        </w:rPr>
        <w:t>参加投标的施工单位必须具有独立法人资格，</w:t>
      </w:r>
      <w:r>
        <w:rPr>
          <w:rFonts w:cs="宋体" w:hint="eastAsia"/>
          <w:b/>
          <w:sz w:val="24"/>
          <w:u w:val="single"/>
        </w:rPr>
        <w:t>具备建筑工程施工总承包叁级及以上资质或建筑装修装饰工程专业承包二级及以上资质</w:t>
      </w:r>
      <w:r>
        <w:rPr>
          <w:rFonts w:cs="宋体" w:hint="eastAsia"/>
          <w:b/>
          <w:sz w:val="24"/>
          <w:u w:val="single"/>
        </w:rPr>
        <w:t>(</w:t>
      </w:r>
      <w:r>
        <w:rPr>
          <w:rFonts w:cs="宋体" w:hint="eastAsia"/>
          <w:b/>
          <w:sz w:val="24"/>
          <w:u w:val="single"/>
        </w:rPr>
        <w:t>须在有效期内</w:t>
      </w:r>
      <w:r>
        <w:rPr>
          <w:rFonts w:cs="宋体" w:hint="eastAsia"/>
          <w:b/>
          <w:sz w:val="24"/>
          <w:u w:val="single"/>
        </w:rPr>
        <w:t>)</w:t>
      </w:r>
      <w:r>
        <w:rPr>
          <w:rFonts w:cs="宋体" w:hint="eastAsia"/>
          <w:bCs/>
          <w:sz w:val="24"/>
        </w:rPr>
        <w:t>；</w:t>
      </w:r>
    </w:p>
    <w:p w:rsidR="008C0E4D" w:rsidRDefault="00010B91">
      <w:pPr>
        <w:widowControl/>
        <w:spacing w:line="360" w:lineRule="auto"/>
        <w:ind w:firstLineChars="200" w:firstLine="480"/>
        <w:rPr>
          <w:rFonts w:cs="宋体"/>
          <w:sz w:val="24"/>
        </w:rPr>
      </w:pPr>
      <w:r>
        <w:rPr>
          <w:rFonts w:cs="宋体" w:hint="eastAsia"/>
          <w:sz w:val="24"/>
        </w:rPr>
        <w:t>2.2</w:t>
      </w:r>
      <w:r>
        <w:rPr>
          <w:rFonts w:cs="宋体" w:hint="eastAsia"/>
          <w:sz w:val="24"/>
        </w:rPr>
        <w:t>企业具备安全生产条件，并取得安全生产许可证；</w:t>
      </w:r>
    </w:p>
    <w:p w:rsidR="008C0E4D" w:rsidRDefault="00010B91">
      <w:pPr>
        <w:widowControl/>
        <w:spacing w:line="360" w:lineRule="auto"/>
        <w:ind w:firstLineChars="200" w:firstLine="480"/>
        <w:rPr>
          <w:rFonts w:cs="宋体"/>
          <w:sz w:val="24"/>
        </w:rPr>
      </w:pPr>
      <w:r>
        <w:rPr>
          <w:rFonts w:cs="宋体" w:hint="eastAsia"/>
          <w:sz w:val="24"/>
        </w:rPr>
        <w:t>2.3</w:t>
      </w:r>
      <w:r>
        <w:rPr>
          <w:rFonts w:cs="宋体" w:hint="eastAsia"/>
          <w:sz w:val="24"/>
        </w:rPr>
        <w:t>拟派项目负责人必须具有</w:t>
      </w:r>
      <w:r>
        <w:rPr>
          <w:rFonts w:cs="宋体" w:hint="eastAsia"/>
          <w:b/>
          <w:sz w:val="24"/>
          <w:u w:val="single"/>
        </w:rPr>
        <w:t>建筑工程专业贰级及以上注册建造师资质，具备有效的安全生产考核合格证书（</w:t>
      </w:r>
      <w:r>
        <w:rPr>
          <w:rFonts w:cs="宋体" w:hint="eastAsia"/>
          <w:b/>
          <w:sz w:val="24"/>
          <w:u w:val="single"/>
        </w:rPr>
        <w:t>B</w:t>
      </w:r>
      <w:r>
        <w:rPr>
          <w:rFonts w:cs="宋体" w:hint="eastAsia"/>
          <w:b/>
          <w:sz w:val="24"/>
          <w:u w:val="single"/>
        </w:rPr>
        <w:t>证）</w:t>
      </w:r>
      <w:r>
        <w:rPr>
          <w:rFonts w:cs="宋体" w:hint="eastAsia"/>
          <w:sz w:val="24"/>
        </w:rPr>
        <w:t>；</w:t>
      </w:r>
    </w:p>
    <w:p w:rsidR="008C0E4D" w:rsidRDefault="00010B91">
      <w:pPr>
        <w:widowControl/>
        <w:spacing w:line="360" w:lineRule="auto"/>
        <w:ind w:firstLineChars="200" w:firstLine="480"/>
        <w:rPr>
          <w:rFonts w:cs="宋体"/>
          <w:sz w:val="24"/>
        </w:rPr>
      </w:pPr>
      <w:r>
        <w:rPr>
          <w:rFonts w:cs="宋体" w:hint="eastAsia"/>
          <w:sz w:val="24"/>
        </w:rPr>
        <w:t>特别提醒：</w:t>
      </w:r>
      <w:r>
        <w:rPr>
          <w:rFonts w:cs="宋体" w:hint="eastAsia"/>
          <w:sz w:val="24"/>
        </w:rPr>
        <w:t>1.</w:t>
      </w:r>
      <w:r>
        <w:rPr>
          <w:rFonts w:cs="宋体" w:hint="eastAsia"/>
          <w:sz w:val="24"/>
        </w:rPr>
        <w:t>本工程投标人拟派项目负责人为江苏省二级注册建造师的，必须根据《省住房和城乡建设厅关于我省二级建造师、二级造价工程师、二级注册建筑师、二级注册结构工程师注册证书电子证照换发的公告》（〔</w:t>
      </w:r>
      <w:r>
        <w:rPr>
          <w:rFonts w:cs="宋体" w:hint="eastAsia"/>
          <w:sz w:val="24"/>
        </w:rPr>
        <w:t>2023</w:t>
      </w:r>
      <w:r>
        <w:rPr>
          <w:rFonts w:cs="宋体" w:hint="eastAsia"/>
          <w:sz w:val="24"/>
        </w:rPr>
        <w:t>〕</w:t>
      </w:r>
      <w:r>
        <w:rPr>
          <w:rFonts w:cs="宋体" w:hint="eastAsia"/>
          <w:sz w:val="24"/>
        </w:rPr>
        <w:t>26</w:t>
      </w:r>
      <w:r>
        <w:rPr>
          <w:rFonts w:cs="宋体" w:hint="eastAsia"/>
          <w:sz w:val="24"/>
        </w:rPr>
        <w:t>号）文件要求使用并提供证书，如未按文件要求提供证书，该证书无效，视为项目负责人的资格不符合要求。</w:t>
      </w:r>
      <w:r>
        <w:rPr>
          <w:rFonts w:cs="宋体" w:hint="eastAsia"/>
          <w:sz w:val="24"/>
        </w:rPr>
        <w:t>2.</w:t>
      </w:r>
      <w:r>
        <w:rPr>
          <w:rFonts w:cs="宋体" w:hint="eastAsia"/>
          <w:sz w:val="24"/>
        </w:rPr>
        <w:t>本工程投标人拟派项目负责人为一级注册建造师的，必须根据《办公厅关于全面实行一级建造师电子注册证书的通知》（</w:t>
      </w:r>
      <w:proofErr w:type="gramStart"/>
      <w:r>
        <w:rPr>
          <w:rFonts w:cs="宋体" w:hint="eastAsia"/>
          <w:sz w:val="24"/>
        </w:rPr>
        <w:t>建办市〔</w:t>
      </w:r>
      <w:r>
        <w:rPr>
          <w:rFonts w:cs="宋体" w:hint="eastAsia"/>
          <w:sz w:val="24"/>
        </w:rPr>
        <w:t>2021</w:t>
      </w:r>
      <w:r>
        <w:rPr>
          <w:rFonts w:cs="宋体" w:hint="eastAsia"/>
          <w:sz w:val="24"/>
        </w:rPr>
        <w:t>〕</w:t>
      </w:r>
      <w:proofErr w:type="gramEnd"/>
      <w:r>
        <w:rPr>
          <w:rFonts w:cs="宋体" w:hint="eastAsia"/>
          <w:sz w:val="24"/>
        </w:rPr>
        <w:t>40</w:t>
      </w:r>
      <w:r>
        <w:rPr>
          <w:rFonts w:cs="宋体" w:hint="eastAsia"/>
          <w:sz w:val="24"/>
        </w:rPr>
        <w:t>号）文件要求使用并提供证书，如未按文件要求提供证书，该证书无效，视为项目负责人的资格不符合要求。</w:t>
      </w:r>
    </w:p>
    <w:p w:rsidR="008C0E4D" w:rsidRDefault="00010B91">
      <w:pPr>
        <w:widowControl/>
        <w:spacing w:line="360" w:lineRule="auto"/>
        <w:ind w:firstLineChars="200" w:firstLine="480"/>
        <w:rPr>
          <w:rFonts w:cs="宋体"/>
          <w:sz w:val="24"/>
        </w:rPr>
      </w:pPr>
      <w:r>
        <w:rPr>
          <w:rFonts w:cs="宋体"/>
          <w:sz w:val="24"/>
        </w:rPr>
        <w:t>2.4</w:t>
      </w:r>
      <w:r>
        <w:rPr>
          <w:rFonts w:cs="宋体" w:hint="eastAsia"/>
          <w:sz w:val="24"/>
        </w:rPr>
        <w:t>拟派的项目负责人及授权委托人均为投标企业正式人员；</w:t>
      </w:r>
    </w:p>
    <w:p w:rsidR="008C0E4D" w:rsidRDefault="00010B91">
      <w:pPr>
        <w:widowControl/>
        <w:spacing w:line="360" w:lineRule="auto"/>
        <w:ind w:firstLineChars="200" w:firstLine="480"/>
        <w:rPr>
          <w:rFonts w:cs="宋体"/>
          <w:sz w:val="24"/>
        </w:rPr>
      </w:pPr>
      <w:r>
        <w:rPr>
          <w:rFonts w:cs="宋体" w:hint="eastAsia"/>
          <w:sz w:val="24"/>
        </w:rPr>
        <w:t>2.</w:t>
      </w:r>
      <w:r>
        <w:rPr>
          <w:rFonts w:cs="宋体"/>
          <w:sz w:val="24"/>
        </w:rPr>
        <w:t>5</w:t>
      </w:r>
      <w:r>
        <w:rPr>
          <w:rFonts w:cs="宋体" w:hint="eastAsia"/>
          <w:sz w:val="24"/>
        </w:rPr>
        <w:t>企业财务和经营状况良好，具备履行合同能力，无不良经营行为；未处于被责令停业、投标资格被取消或者财产被接管、冻结和破产状态；近三年无因投标申请人违约或不恰当履约引起的合同争议纠纷及仲裁和诉讼记录；</w:t>
      </w:r>
    </w:p>
    <w:p w:rsidR="008C0E4D" w:rsidRDefault="00010B91">
      <w:pPr>
        <w:widowControl/>
        <w:spacing w:line="360" w:lineRule="auto"/>
        <w:ind w:firstLineChars="200" w:firstLine="480"/>
        <w:rPr>
          <w:rFonts w:cs="宋体"/>
          <w:sz w:val="24"/>
        </w:rPr>
      </w:pPr>
      <w:r>
        <w:rPr>
          <w:rFonts w:cs="宋体" w:hint="eastAsia"/>
          <w:sz w:val="24"/>
        </w:rPr>
        <w:t>2.</w:t>
      </w:r>
      <w:r>
        <w:rPr>
          <w:rFonts w:cs="宋体"/>
          <w:sz w:val="24"/>
        </w:rPr>
        <w:t>6</w:t>
      </w:r>
      <w:r>
        <w:rPr>
          <w:rFonts w:cs="宋体" w:hint="eastAsia"/>
          <w:sz w:val="24"/>
        </w:rPr>
        <w:t>本工程不接受联合体方式的投标；</w:t>
      </w:r>
    </w:p>
    <w:p w:rsidR="008C0E4D" w:rsidRDefault="00010B91">
      <w:pPr>
        <w:widowControl/>
        <w:spacing w:line="360" w:lineRule="auto"/>
        <w:ind w:firstLineChars="200" w:firstLine="480"/>
        <w:rPr>
          <w:rFonts w:cs="宋体"/>
          <w:sz w:val="24"/>
        </w:rPr>
      </w:pPr>
      <w:r>
        <w:rPr>
          <w:rFonts w:cs="宋体" w:hint="eastAsia"/>
          <w:sz w:val="24"/>
        </w:rPr>
        <w:t>2.</w:t>
      </w:r>
      <w:r>
        <w:rPr>
          <w:rFonts w:cs="宋体"/>
          <w:sz w:val="24"/>
        </w:rPr>
        <w:t>7</w:t>
      </w:r>
      <w:r>
        <w:rPr>
          <w:rFonts w:cs="宋体" w:hint="eastAsia"/>
          <w:sz w:val="24"/>
        </w:rPr>
        <w:t>投标人在投标文件递交截止时间当日，建筑业企业资质动态监管结果（本项目资质要求）不处于不合格状态。招标人或招标代理机构在投标文件递交截止时间当日，登录“江苏省工程建设数字化监管平台”，检查投标人的建筑业企业资质动态监管状态，对动态监管处于不合格状态的投标人进行截图保存，提供给评标委员会，资格审查不通过；</w:t>
      </w:r>
    </w:p>
    <w:p w:rsidR="008C0E4D" w:rsidRDefault="00010B91">
      <w:pPr>
        <w:widowControl/>
        <w:spacing w:line="360" w:lineRule="auto"/>
        <w:ind w:firstLineChars="200" w:firstLine="480"/>
        <w:rPr>
          <w:rFonts w:cs="宋体"/>
          <w:sz w:val="24"/>
        </w:rPr>
      </w:pPr>
      <w:r>
        <w:rPr>
          <w:rFonts w:cs="宋体" w:hint="eastAsia"/>
          <w:sz w:val="24"/>
        </w:rPr>
        <w:t>2.</w:t>
      </w:r>
      <w:r>
        <w:rPr>
          <w:rFonts w:cs="宋体"/>
          <w:sz w:val="24"/>
        </w:rPr>
        <w:t>8</w:t>
      </w:r>
      <w:r>
        <w:rPr>
          <w:rFonts w:cs="宋体" w:hint="eastAsia"/>
          <w:sz w:val="24"/>
        </w:rPr>
        <w:t>其他要求：详见第二章评标办法。</w:t>
      </w:r>
    </w:p>
    <w:p w:rsidR="008C0E4D" w:rsidRDefault="00010B91">
      <w:pPr>
        <w:autoSpaceDE w:val="0"/>
        <w:autoSpaceDN w:val="0"/>
        <w:spacing w:line="360" w:lineRule="auto"/>
        <w:ind w:firstLineChars="200" w:firstLine="480"/>
        <w:rPr>
          <w:rFonts w:cs="宋体"/>
          <w:kern w:val="0"/>
          <w:sz w:val="24"/>
        </w:rPr>
      </w:pPr>
      <w:r>
        <w:rPr>
          <w:rFonts w:cs="宋体" w:hint="eastAsia"/>
          <w:kern w:val="0"/>
          <w:sz w:val="24"/>
        </w:rPr>
        <w:t>3.</w:t>
      </w:r>
      <w:r>
        <w:rPr>
          <w:rFonts w:cs="宋体" w:hint="eastAsia"/>
          <w:kern w:val="0"/>
          <w:sz w:val="24"/>
        </w:rPr>
        <w:t>投标费用</w:t>
      </w:r>
    </w:p>
    <w:p w:rsidR="008C0E4D" w:rsidRDefault="00010B91">
      <w:pPr>
        <w:spacing w:line="360" w:lineRule="auto"/>
        <w:ind w:firstLineChars="200" w:firstLine="480"/>
        <w:rPr>
          <w:rFonts w:cs="宋体"/>
          <w:sz w:val="24"/>
        </w:rPr>
      </w:pPr>
      <w:r>
        <w:rPr>
          <w:rFonts w:cs="宋体" w:hint="eastAsia"/>
          <w:sz w:val="24"/>
        </w:rPr>
        <w:t>3.1</w:t>
      </w:r>
      <w:r>
        <w:rPr>
          <w:rFonts w:cs="宋体" w:hint="eastAsia"/>
          <w:sz w:val="24"/>
        </w:rPr>
        <w:t>投标人应承担其编制投标文件以及递交投标文件所涉及的一切费用。无论投标结果如何，招标人对上述费用不负任何责任。</w:t>
      </w:r>
    </w:p>
    <w:p w:rsidR="008C0E4D" w:rsidRDefault="00010B91">
      <w:pPr>
        <w:tabs>
          <w:tab w:val="left" w:pos="875"/>
        </w:tabs>
        <w:overflowPunct w:val="0"/>
        <w:autoSpaceDE w:val="0"/>
        <w:autoSpaceDN w:val="0"/>
        <w:adjustRightInd w:val="0"/>
        <w:spacing w:line="420" w:lineRule="exact"/>
        <w:ind w:firstLineChars="200" w:firstLine="482"/>
        <w:rPr>
          <w:rFonts w:ascii="宋体" w:hAnsi="宋体" w:cs="宋体"/>
          <w:kern w:val="0"/>
          <w:sz w:val="24"/>
        </w:rPr>
      </w:pPr>
      <w:r>
        <w:rPr>
          <w:rFonts w:cs="宋体" w:hint="eastAsia"/>
          <w:b/>
          <w:sz w:val="24"/>
        </w:rPr>
        <w:t>3.2</w:t>
      </w:r>
      <w:r>
        <w:rPr>
          <w:rFonts w:ascii="宋体" w:hAnsi="宋体" w:cs="宋体" w:hint="eastAsia"/>
          <w:kern w:val="0"/>
          <w:sz w:val="24"/>
        </w:rPr>
        <w:t>本项目招标代理费收取标准以中标金额为基准，乘以招标代理收费费率，由中标供应商支付，供应</w:t>
      </w:r>
      <w:proofErr w:type="gramStart"/>
      <w:r>
        <w:rPr>
          <w:rFonts w:ascii="宋体" w:hAnsi="宋体" w:cs="宋体" w:hint="eastAsia"/>
          <w:kern w:val="0"/>
          <w:sz w:val="24"/>
        </w:rPr>
        <w:t>商综合</w:t>
      </w:r>
      <w:proofErr w:type="gramEnd"/>
      <w:r>
        <w:rPr>
          <w:rFonts w:ascii="宋体" w:hAnsi="宋体" w:cs="宋体" w:hint="eastAsia"/>
          <w:kern w:val="0"/>
          <w:sz w:val="24"/>
        </w:rPr>
        <w:t>考虑在报价内（</w:t>
      </w:r>
      <w:proofErr w:type="gramStart"/>
      <w:r>
        <w:rPr>
          <w:rFonts w:ascii="宋体" w:hAnsi="宋体" w:cs="宋体" w:hint="eastAsia"/>
          <w:kern w:val="0"/>
          <w:sz w:val="24"/>
        </w:rPr>
        <w:t>不</w:t>
      </w:r>
      <w:proofErr w:type="gramEnd"/>
      <w:r>
        <w:rPr>
          <w:rFonts w:ascii="宋体" w:hAnsi="宋体" w:cs="宋体" w:hint="eastAsia"/>
          <w:kern w:val="0"/>
          <w:sz w:val="24"/>
        </w:rPr>
        <w:t>单列）。</w:t>
      </w:r>
    </w:p>
    <w:p w:rsidR="008C0E4D" w:rsidRDefault="00010B91">
      <w:pPr>
        <w:tabs>
          <w:tab w:val="left" w:pos="875"/>
        </w:tabs>
        <w:overflowPunct w:val="0"/>
        <w:autoSpaceDE w:val="0"/>
        <w:autoSpaceDN w:val="0"/>
        <w:adjustRightInd w:val="0"/>
        <w:spacing w:line="420" w:lineRule="exact"/>
        <w:ind w:firstLineChars="200" w:firstLine="480"/>
        <w:rPr>
          <w:rFonts w:ascii="宋体" w:hAnsi="宋体" w:cs="宋体"/>
          <w:kern w:val="0"/>
          <w:sz w:val="24"/>
        </w:rPr>
      </w:pPr>
      <w:r>
        <w:rPr>
          <w:rFonts w:ascii="宋体" w:hAnsi="宋体" w:cs="宋体" w:hint="eastAsia"/>
          <w:kern w:val="0"/>
          <w:sz w:val="24"/>
        </w:rPr>
        <w:t>本项目招标代理收费费率标准：</w:t>
      </w:r>
    </w:p>
    <w:tbl>
      <w:tblPr>
        <w:tblW w:w="45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4644"/>
        <w:gridCol w:w="3259"/>
      </w:tblGrid>
      <w:tr w:rsidR="008C0E4D">
        <w:trPr>
          <w:trHeight w:val="460"/>
          <w:jc w:val="center"/>
        </w:trPr>
        <w:tc>
          <w:tcPr>
            <w:tcW w:w="686" w:type="pct"/>
            <w:vMerge w:val="restart"/>
            <w:tcBorders>
              <w:top w:val="single" w:sz="4" w:space="0" w:color="auto"/>
              <w:left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序号</w:t>
            </w:r>
          </w:p>
        </w:tc>
        <w:tc>
          <w:tcPr>
            <w:tcW w:w="2534" w:type="pct"/>
            <w:vMerge w:val="restart"/>
            <w:tcBorders>
              <w:top w:val="single" w:sz="4" w:space="0" w:color="auto"/>
              <w:left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服务费类型（按成交金额）</w:t>
            </w:r>
          </w:p>
        </w:tc>
        <w:tc>
          <w:tcPr>
            <w:tcW w:w="1779" w:type="pct"/>
            <w:vMerge w:val="restart"/>
            <w:tcBorders>
              <w:top w:val="single" w:sz="4" w:space="0" w:color="auto"/>
              <w:left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b/>
                <w:bCs/>
                <w:sz w:val="24"/>
              </w:rPr>
            </w:pPr>
            <w:r>
              <w:rPr>
                <w:rFonts w:asciiTheme="minorEastAsia" w:eastAsiaTheme="minorEastAsia" w:hAnsiTheme="minorEastAsia" w:cstheme="minorEastAsia" w:hint="eastAsia"/>
                <w:b/>
                <w:bCs/>
                <w:sz w:val="24"/>
              </w:rPr>
              <w:t xml:space="preserve">收费标准 </w:t>
            </w:r>
          </w:p>
        </w:tc>
      </w:tr>
      <w:tr w:rsidR="008C0E4D">
        <w:trPr>
          <w:trHeight w:val="460"/>
          <w:jc w:val="center"/>
        </w:trPr>
        <w:tc>
          <w:tcPr>
            <w:tcW w:w="686" w:type="pct"/>
            <w:vMerge/>
            <w:tcBorders>
              <w:left w:val="single" w:sz="4" w:space="0" w:color="auto"/>
              <w:bottom w:val="single" w:sz="4" w:space="0" w:color="auto"/>
              <w:right w:val="single" w:sz="4" w:space="0" w:color="auto"/>
            </w:tcBorders>
            <w:vAlign w:val="center"/>
          </w:tcPr>
          <w:p w:rsidR="008C0E4D" w:rsidRDefault="008C0E4D">
            <w:pPr>
              <w:widowControl/>
              <w:adjustRightInd w:val="0"/>
              <w:snapToGrid w:val="0"/>
              <w:spacing w:line="460" w:lineRule="exact"/>
              <w:jc w:val="center"/>
              <w:rPr>
                <w:rFonts w:asciiTheme="minorEastAsia" w:eastAsiaTheme="minorEastAsia" w:hAnsiTheme="minorEastAsia" w:cstheme="minorEastAsia"/>
                <w:sz w:val="24"/>
              </w:rPr>
            </w:pPr>
          </w:p>
        </w:tc>
        <w:tc>
          <w:tcPr>
            <w:tcW w:w="2534" w:type="pct"/>
            <w:vMerge/>
            <w:tcBorders>
              <w:left w:val="single" w:sz="4" w:space="0" w:color="auto"/>
              <w:bottom w:val="single" w:sz="4" w:space="0" w:color="auto"/>
              <w:right w:val="single" w:sz="4" w:space="0" w:color="auto"/>
            </w:tcBorders>
            <w:vAlign w:val="center"/>
          </w:tcPr>
          <w:p w:rsidR="008C0E4D" w:rsidRDefault="008C0E4D">
            <w:pPr>
              <w:widowControl/>
              <w:adjustRightInd w:val="0"/>
              <w:snapToGrid w:val="0"/>
              <w:spacing w:line="460" w:lineRule="exact"/>
              <w:jc w:val="center"/>
              <w:rPr>
                <w:rFonts w:asciiTheme="minorEastAsia" w:eastAsiaTheme="minorEastAsia" w:hAnsiTheme="minorEastAsia" w:cstheme="minorEastAsia"/>
                <w:sz w:val="24"/>
              </w:rPr>
            </w:pPr>
          </w:p>
        </w:tc>
        <w:tc>
          <w:tcPr>
            <w:tcW w:w="1779" w:type="pct"/>
            <w:vMerge/>
            <w:tcBorders>
              <w:left w:val="single" w:sz="4" w:space="0" w:color="auto"/>
              <w:bottom w:val="single" w:sz="4" w:space="0" w:color="auto"/>
              <w:right w:val="single" w:sz="4" w:space="0" w:color="auto"/>
            </w:tcBorders>
            <w:vAlign w:val="center"/>
          </w:tcPr>
          <w:p w:rsidR="008C0E4D" w:rsidRDefault="008C0E4D">
            <w:pPr>
              <w:widowControl/>
              <w:adjustRightInd w:val="0"/>
              <w:snapToGrid w:val="0"/>
              <w:spacing w:line="460" w:lineRule="exact"/>
              <w:jc w:val="center"/>
              <w:rPr>
                <w:rFonts w:asciiTheme="minorEastAsia" w:eastAsiaTheme="minorEastAsia" w:hAnsiTheme="minorEastAsia" w:cstheme="minorEastAsia"/>
                <w:sz w:val="24"/>
              </w:rPr>
            </w:pPr>
          </w:p>
        </w:tc>
      </w:tr>
      <w:tr w:rsidR="008C0E4D">
        <w:trPr>
          <w:trHeight w:val="256"/>
          <w:jc w:val="center"/>
        </w:trPr>
        <w:tc>
          <w:tcPr>
            <w:tcW w:w="686" w:type="pct"/>
            <w:tcBorders>
              <w:top w:val="single" w:sz="4" w:space="0" w:color="auto"/>
              <w:left w:val="single" w:sz="4" w:space="0" w:color="auto"/>
              <w:bottom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lastRenderedPageBreak/>
              <w:t>1</w:t>
            </w:r>
          </w:p>
        </w:tc>
        <w:tc>
          <w:tcPr>
            <w:tcW w:w="2534" w:type="pct"/>
            <w:tcBorders>
              <w:top w:val="single" w:sz="4" w:space="0" w:color="auto"/>
              <w:left w:val="single" w:sz="4" w:space="0" w:color="auto"/>
              <w:bottom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工程招标代理服务、咨询费率(100万元以上）含100万</w:t>
            </w:r>
          </w:p>
        </w:tc>
        <w:tc>
          <w:tcPr>
            <w:tcW w:w="1779" w:type="pct"/>
            <w:tcBorders>
              <w:top w:val="single" w:sz="4" w:space="0" w:color="auto"/>
              <w:left w:val="single" w:sz="4" w:space="0" w:color="auto"/>
              <w:bottom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中标价的0.3%</w:t>
            </w:r>
          </w:p>
        </w:tc>
      </w:tr>
      <w:tr w:rsidR="008C0E4D">
        <w:trPr>
          <w:trHeight w:val="256"/>
          <w:jc w:val="center"/>
        </w:trPr>
        <w:tc>
          <w:tcPr>
            <w:tcW w:w="686" w:type="pct"/>
            <w:tcBorders>
              <w:top w:val="single" w:sz="4" w:space="0" w:color="auto"/>
              <w:left w:val="single" w:sz="4" w:space="0" w:color="auto"/>
              <w:bottom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w:t>
            </w:r>
          </w:p>
        </w:tc>
        <w:tc>
          <w:tcPr>
            <w:tcW w:w="2534" w:type="pct"/>
            <w:tcBorders>
              <w:top w:val="single" w:sz="4" w:space="0" w:color="auto"/>
              <w:left w:val="single" w:sz="4" w:space="0" w:color="auto"/>
              <w:bottom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货物、服务和工程招标代理、咨询服务费(50万元-100万元）含50万</w:t>
            </w:r>
          </w:p>
        </w:tc>
        <w:tc>
          <w:tcPr>
            <w:tcW w:w="1779" w:type="pct"/>
            <w:tcBorders>
              <w:top w:val="single" w:sz="4" w:space="0" w:color="auto"/>
              <w:left w:val="single" w:sz="4" w:space="0" w:color="auto"/>
              <w:bottom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sz w:val="24"/>
              </w:rPr>
            </w:pPr>
            <w:r>
              <w:rPr>
                <w:rFonts w:asciiTheme="minorEastAsia" w:eastAsiaTheme="minorEastAsia" w:hAnsiTheme="minorEastAsia" w:cstheme="minorEastAsia" w:hint="eastAsia"/>
                <w:sz w:val="24"/>
              </w:rPr>
              <w:t>2500.00元</w:t>
            </w:r>
          </w:p>
        </w:tc>
      </w:tr>
      <w:tr w:rsidR="008C0E4D">
        <w:trPr>
          <w:trHeight w:val="256"/>
          <w:jc w:val="center"/>
        </w:trPr>
        <w:tc>
          <w:tcPr>
            <w:tcW w:w="1250" w:type="dxa"/>
            <w:tcBorders>
              <w:top w:val="single" w:sz="4" w:space="0" w:color="auto"/>
              <w:left w:val="single" w:sz="4" w:space="0" w:color="auto"/>
              <w:bottom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sz w:val="24"/>
              </w:rPr>
            </w:pPr>
            <w:r>
              <w:rPr>
                <w:rFonts w:ascii="宋体" w:hAnsi="宋体" w:cs="宋体" w:hint="eastAsia"/>
                <w:sz w:val="24"/>
              </w:rPr>
              <w:t>3</w:t>
            </w:r>
          </w:p>
        </w:tc>
        <w:tc>
          <w:tcPr>
            <w:tcW w:w="4619" w:type="dxa"/>
            <w:tcBorders>
              <w:top w:val="single" w:sz="4" w:space="0" w:color="auto"/>
              <w:left w:val="single" w:sz="4" w:space="0" w:color="auto"/>
              <w:bottom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sz w:val="24"/>
              </w:rPr>
            </w:pPr>
            <w:r>
              <w:rPr>
                <w:rFonts w:ascii="宋体" w:hAnsi="宋体" w:cs="宋体" w:hint="eastAsia"/>
                <w:sz w:val="24"/>
              </w:rPr>
              <w:t>货物、服务和工程招标代理、咨询服务费(5万元-50万元）含5万</w:t>
            </w:r>
          </w:p>
        </w:tc>
        <w:tc>
          <w:tcPr>
            <w:tcW w:w="3243" w:type="dxa"/>
            <w:tcBorders>
              <w:top w:val="single" w:sz="4" w:space="0" w:color="auto"/>
              <w:left w:val="single" w:sz="4" w:space="0" w:color="auto"/>
              <w:bottom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sz w:val="24"/>
              </w:rPr>
            </w:pPr>
            <w:r>
              <w:rPr>
                <w:rFonts w:ascii="宋体" w:hAnsi="宋体" w:cs="宋体" w:hint="eastAsia"/>
                <w:sz w:val="24"/>
              </w:rPr>
              <w:t>2000.00元</w:t>
            </w:r>
          </w:p>
        </w:tc>
      </w:tr>
      <w:tr w:rsidR="008C0E4D">
        <w:trPr>
          <w:trHeight w:val="256"/>
          <w:jc w:val="center"/>
        </w:trPr>
        <w:tc>
          <w:tcPr>
            <w:tcW w:w="1250" w:type="dxa"/>
            <w:tcBorders>
              <w:top w:val="single" w:sz="4" w:space="0" w:color="auto"/>
              <w:left w:val="single" w:sz="4" w:space="0" w:color="auto"/>
              <w:bottom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sz w:val="24"/>
              </w:rPr>
            </w:pPr>
            <w:r>
              <w:rPr>
                <w:rFonts w:ascii="宋体" w:hAnsi="宋体" w:cs="宋体" w:hint="eastAsia"/>
                <w:sz w:val="24"/>
              </w:rPr>
              <w:t>4</w:t>
            </w:r>
          </w:p>
        </w:tc>
        <w:tc>
          <w:tcPr>
            <w:tcW w:w="4619" w:type="dxa"/>
            <w:tcBorders>
              <w:top w:val="single" w:sz="4" w:space="0" w:color="auto"/>
              <w:left w:val="single" w:sz="4" w:space="0" w:color="auto"/>
              <w:bottom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sz w:val="24"/>
              </w:rPr>
            </w:pPr>
            <w:r>
              <w:rPr>
                <w:rFonts w:ascii="宋体" w:hAnsi="宋体" w:cs="宋体" w:hint="eastAsia"/>
                <w:sz w:val="24"/>
              </w:rPr>
              <w:t>货物、服务和工程招标代理、咨询服务费(2万元-5万元）</w:t>
            </w:r>
          </w:p>
        </w:tc>
        <w:tc>
          <w:tcPr>
            <w:tcW w:w="3243" w:type="dxa"/>
            <w:tcBorders>
              <w:top w:val="single" w:sz="4" w:space="0" w:color="auto"/>
              <w:left w:val="single" w:sz="4" w:space="0" w:color="auto"/>
              <w:bottom w:val="single" w:sz="4" w:space="0" w:color="auto"/>
              <w:right w:val="single" w:sz="4" w:space="0" w:color="auto"/>
            </w:tcBorders>
            <w:vAlign w:val="center"/>
          </w:tcPr>
          <w:p w:rsidR="008C0E4D" w:rsidRDefault="00010B91">
            <w:pPr>
              <w:widowControl/>
              <w:adjustRightInd w:val="0"/>
              <w:snapToGrid w:val="0"/>
              <w:spacing w:line="460" w:lineRule="exact"/>
              <w:jc w:val="center"/>
              <w:rPr>
                <w:rFonts w:asciiTheme="minorEastAsia" w:eastAsiaTheme="minorEastAsia" w:hAnsiTheme="minorEastAsia" w:cstheme="minorEastAsia"/>
                <w:sz w:val="24"/>
              </w:rPr>
            </w:pPr>
            <w:r>
              <w:rPr>
                <w:rFonts w:ascii="宋体" w:hAnsi="宋体" w:cs="宋体" w:hint="eastAsia"/>
                <w:sz w:val="24"/>
              </w:rPr>
              <w:t>1500.00元</w:t>
            </w:r>
          </w:p>
        </w:tc>
      </w:tr>
    </w:tbl>
    <w:p w:rsidR="008C0E4D" w:rsidRDefault="00010B91">
      <w:pPr>
        <w:autoSpaceDE w:val="0"/>
        <w:autoSpaceDN w:val="0"/>
        <w:adjustRightInd w:val="0"/>
        <w:spacing w:line="420" w:lineRule="exact"/>
        <w:ind w:firstLineChars="200" w:firstLine="482"/>
        <w:jc w:val="left"/>
        <w:rPr>
          <w:rFonts w:ascii="宋体" w:hAnsi="宋体" w:cs="宋体"/>
          <w:b/>
          <w:kern w:val="0"/>
          <w:sz w:val="24"/>
        </w:rPr>
      </w:pPr>
      <w:r>
        <w:rPr>
          <w:rFonts w:ascii="宋体" w:hAnsi="宋体" w:cs="宋体" w:hint="eastAsia"/>
          <w:b/>
          <w:kern w:val="0"/>
          <w:sz w:val="24"/>
        </w:rPr>
        <w:t>代理费等费用定标后由中标候选人支付给代理机构。因中标</w:t>
      </w:r>
      <w:proofErr w:type="gramStart"/>
      <w:r>
        <w:rPr>
          <w:rFonts w:ascii="宋体" w:hAnsi="宋体" w:cs="宋体" w:hint="eastAsia"/>
          <w:b/>
          <w:kern w:val="0"/>
          <w:sz w:val="24"/>
        </w:rPr>
        <w:t>人原因</w:t>
      </w:r>
      <w:proofErr w:type="gramEnd"/>
      <w:r>
        <w:rPr>
          <w:rFonts w:ascii="宋体" w:hAnsi="宋体" w:cs="宋体" w:hint="eastAsia"/>
          <w:b/>
          <w:kern w:val="0"/>
          <w:sz w:val="24"/>
        </w:rPr>
        <w:t>导致中标结果变更或取消中标资格等，代理费不予退还。</w:t>
      </w:r>
    </w:p>
    <w:p w:rsidR="008C0E4D" w:rsidRDefault="00010B91">
      <w:pPr>
        <w:autoSpaceDE w:val="0"/>
        <w:autoSpaceDN w:val="0"/>
        <w:adjustRightInd w:val="0"/>
        <w:spacing w:line="440" w:lineRule="exact"/>
        <w:ind w:firstLineChars="200" w:firstLine="482"/>
        <w:rPr>
          <w:rFonts w:ascii="宋体" w:cs="宋体"/>
          <w:b/>
          <w:kern w:val="0"/>
          <w:sz w:val="24"/>
        </w:rPr>
      </w:pPr>
      <w:r>
        <w:rPr>
          <w:rFonts w:ascii="宋体" w:cs="宋体" w:hint="eastAsia"/>
          <w:b/>
          <w:kern w:val="0"/>
          <w:sz w:val="24"/>
        </w:rPr>
        <w:t>4.踏勘现场</w:t>
      </w:r>
    </w:p>
    <w:p w:rsidR="008C0E4D" w:rsidRDefault="00010B91">
      <w:pPr>
        <w:numPr>
          <w:ilvl w:val="0"/>
          <w:numId w:val="1"/>
        </w:numPr>
        <w:tabs>
          <w:tab w:val="clear" w:pos="720"/>
          <w:tab w:val="left" w:pos="875"/>
        </w:tabs>
        <w:overflowPunct w:val="0"/>
        <w:autoSpaceDE w:val="0"/>
        <w:autoSpaceDN w:val="0"/>
        <w:adjustRightInd w:val="0"/>
        <w:spacing w:line="440" w:lineRule="exact"/>
        <w:ind w:left="0" w:firstLineChars="200" w:firstLine="480"/>
        <w:rPr>
          <w:rFonts w:ascii="宋体" w:cs="宋体"/>
          <w:kern w:val="0"/>
          <w:sz w:val="24"/>
        </w:rPr>
      </w:pPr>
      <w:r>
        <w:rPr>
          <w:rFonts w:ascii="宋体" w:cs="宋体" w:hint="eastAsia"/>
          <w:kern w:val="0"/>
          <w:sz w:val="24"/>
        </w:rPr>
        <w:t xml:space="preserve"> 经招标人允许，投标人可为踏勘目的进入招标人的项目现场，但投标人不得因此使招标人承担有关的责任和蒙受损失，投标人应承担踏勘现场的责任和风险。 </w:t>
      </w:r>
    </w:p>
    <w:p w:rsidR="008C0E4D" w:rsidRDefault="00010B91">
      <w:pPr>
        <w:numPr>
          <w:ilvl w:val="0"/>
          <w:numId w:val="1"/>
        </w:numPr>
        <w:tabs>
          <w:tab w:val="clear" w:pos="720"/>
          <w:tab w:val="left" w:pos="875"/>
        </w:tabs>
        <w:overflowPunct w:val="0"/>
        <w:autoSpaceDE w:val="0"/>
        <w:autoSpaceDN w:val="0"/>
        <w:adjustRightInd w:val="0"/>
        <w:spacing w:line="440" w:lineRule="exact"/>
        <w:ind w:left="0" w:firstLineChars="200" w:firstLine="480"/>
        <w:rPr>
          <w:rFonts w:ascii="宋体" w:cs="宋体"/>
          <w:kern w:val="0"/>
          <w:sz w:val="24"/>
        </w:rPr>
      </w:pPr>
      <w:r>
        <w:rPr>
          <w:rFonts w:ascii="宋体" w:cs="宋体" w:hint="eastAsia"/>
          <w:kern w:val="0"/>
          <w:sz w:val="24"/>
        </w:rPr>
        <w:t xml:space="preserve"> 投标人自行对工程现场及周围环境进行踏勘，以便投标人获取有关编制投标文件和签署合同所涉及的现场资料。投标人承担踏勘现场发生的一切费用。 </w:t>
      </w:r>
    </w:p>
    <w:p w:rsidR="008C0E4D" w:rsidRDefault="00010B91">
      <w:pPr>
        <w:numPr>
          <w:ilvl w:val="0"/>
          <w:numId w:val="1"/>
        </w:numPr>
        <w:tabs>
          <w:tab w:val="clear" w:pos="720"/>
          <w:tab w:val="left" w:pos="875"/>
        </w:tabs>
        <w:overflowPunct w:val="0"/>
        <w:autoSpaceDE w:val="0"/>
        <w:autoSpaceDN w:val="0"/>
        <w:adjustRightInd w:val="0"/>
        <w:spacing w:line="440" w:lineRule="exact"/>
        <w:ind w:left="0" w:firstLineChars="200" w:firstLine="480"/>
        <w:rPr>
          <w:rFonts w:ascii="宋体" w:cs="宋体"/>
          <w:kern w:val="0"/>
          <w:sz w:val="24"/>
        </w:rPr>
      </w:pPr>
      <w:r>
        <w:rPr>
          <w:rFonts w:ascii="宋体" w:cs="宋体" w:hint="eastAsia"/>
          <w:kern w:val="0"/>
          <w:sz w:val="24"/>
        </w:rPr>
        <w:t xml:space="preserve"> 招标人向投标人提供的有关现场的数据和资料，是招标人现有的能被投标人利用的资料，招标人对投标人</w:t>
      </w:r>
      <w:proofErr w:type="gramStart"/>
      <w:r>
        <w:rPr>
          <w:rFonts w:ascii="宋体" w:cs="宋体" w:hint="eastAsia"/>
          <w:kern w:val="0"/>
          <w:sz w:val="24"/>
        </w:rPr>
        <w:t>作出</w:t>
      </w:r>
      <w:proofErr w:type="gramEnd"/>
      <w:r>
        <w:rPr>
          <w:rFonts w:ascii="宋体" w:cs="宋体" w:hint="eastAsia"/>
          <w:kern w:val="0"/>
          <w:sz w:val="24"/>
        </w:rPr>
        <w:t xml:space="preserve">的任何推论、理解和结论均不负责任。 </w:t>
      </w:r>
    </w:p>
    <w:p w:rsidR="008C0E4D" w:rsidRDefault="00010B91">
      <w:pPr>
        <w:numPr>
          <w:ilvl w:val="0"/>
          <w:numId w:val="1"/>
        </w:numPr>
        <w:tabs>
          <w:tab w:val="clear" w:pos="720"/>
          <w:tab w:val="left" w:pos="875"/>
        </w:tabs>
        <w:overflowPunct w:val="0"/>
        <w:autoSpaceDE w:val="0"/>
        <w:autoSpaceDN w:val="0"/>
        <w:adjustRightInd w:val="0"/>
        <w:spacing w:line="440" w:lineRule="exact"/>
        <w:ind w:left="0" w:firstLineChars="200" w:firstLine="480"/>
        <w:rPr>
          <w:rFonts w:ascii="宋体" w:cs="宋体"/>
          <w:kern w:val="0"/>
          <w:sz w:val="24"/>
        </w:rPr>
      </w:pPr>
      <w:r>
        <w:rPr>
          <w:rFonts w:ascii="宋体" w:cs="宋体" w:hint="eastAsia"/>
          <w:kern w:val="0"/>
          <w:sz w:val="24"/>
        </w:rPr>
        <w:t xml:space="preserve"> 投标人应充分考虑标书制作过程中的数据变化因素，检查确认标书内容的正确完整和对招标文件的响应程度。</w:t>
      </w:r>
    </w:p>
    <w:p w:rsidR="008C0E4D" w:rsidRDefault="00010B91">
      <w:pPr>
        <w:numPr>
          <w:ilvl w:val="0"/>
          <w:numId w:val="1"/>
        </w:numPr>
        <w:tabs>
          <w:tab w:val="clear" w:pos="720"/>
          <w:tab w:val="left" w:pos="875"/>
        </w:tabs>
        <w:overflowPunct w:val="0"/>
        <w:autoSpaceDE w:val="0"/>
        <w:autoSpaceDN w:val="0"/>
        <w:adjustRightInd w:val="0"/>
        <w:spacing w:line="440" w:lineRule="exact"/>
        <w:ind w:left="0" w:firstLineChars="200" w:firstLine="480"/>
        <w:rPr>
          <w:rFonts w:ascii="宋体" w:cs="宋体"/>
          <w:kern w:val="0"/>
          <w:sz w:val="24"/>
        </w:rPr>
      </w:pPr>
      <w:r>
        <w:rPr>
          <w:rFonts w:ascii="宋体" w:cs="宋体" w:hint="eastAsia"/>
          <w:kern w:val="0"/>
          <w:sz w:val="24"/>
        </w:rPr>
        <w:t xml:space="preserve"> 联系人：张文成（数字商务学院）    联系电话：13813713039   </w:t>
      </w:r>
    </w:p>
    <w:p w:rsidR="008C0E4D" w:rsidRDefault="00010B91" w:rsidP="00064966">
      <w:pPr>
        <w:tabs>
          <w:tab w:val="left" w:pos="875"/>
        </w:tabs>
        <w:overflowPunct w:val="0"/>
        <w:autoSpaceDE w:val="0"/>
        <w:autoSpaceDN w:val="0"/>
        <w:adjustRightInd w:val="0"/>
        <w:spacing w:line="440" w:lineRule="exact"/>
        <w:ind w:leftChars="200" w:left="420" w:firstLineChars="200" w:firstLine="480"/>
        <w:rPr>
          <w:rFonts w:ascii="宋体" w:cs="宋体"/>
          <w:kern w:val="0"/>
          <w:sz w:val="24"/>
        </w:rPr>
      </w:pPr>
      <w:r>
        <w:rPr>
          <w:rFonts w:ascii="宋体" w:cs="宋体" w:hint="eastAsia"/>
          <w:kern w:val="0"/>
          <w:sz w:val="24"/>
        </w:rPr>
        <w:t>踏勘时间：</w:t>
      </w:r>
      <w:r>
        <w:rPr>
          <w:rFonts w:ascii="宋体" w:cs="宋体" w:hint="eastAsia"/>
          <w:kern w:val="0"/>
          <w:sz w:val="24"/>
          <w:u w:val="single"/>
        </w:rPr>
        <w:t xml:space="preserve"> 2026 </w:t>
      </w:r>
      <w:r>
        <w:rPr>
          <w:rFonts w:ascii="宋体" w:cs="宋体" w:hint="eastAsia"/>
          <w:kern w:val="0"/>
          <w:sz w:val="24"/>
        </w:rPr>
        <w:t>年</w:t>
      </w:r>
      <w:r>
        <w:rPr>
          <w:rFonts w:ascii="宋体" w:cs="宋体" w:hint="eastAsia"/>
          <w:kern w:val="0"/>
          <w:sz w:val="24"/>
          <w:u w:val="single"/>
        </w:rPr>
        <w:t xml:space="preserve"> 07 </w:t>
      </w:r>
      <w:r>
        <w:rPr>
          <w:rFonts w:ascii="宋体" w:cs="宋体" w:hint="eastAsia"/>
          <w:kern w:val="0"/>
          <w:sz w:val="24"/>
        </w:rPr>
        <w:t>月</w:t>
      </w:r>
      <w:r>
        <w:rPr>
          <w:rFonts w:ascii="宋体" w:cs="宋体" w:hint="eastAsia"/>
          <w:kern w:val="0"/>
          <w:sz w:val="24"/>
          <w:u w:val="single"/>
        </w:rPr>
        <w:t xml:space="preserve"> 14 </w:t>
      </w:r>
      <w:r>
        <w:rPr>
          <w:rFonts w:ascii="宋体" w:cs="宋体" w:hint="eastAsia"/>
          <w:kern w:val="0"/>
          <w:sz w:val="24"/>
        </w:rPr>
        <w:t>日至</w:t>
      </w:r>
      <w:r>
        <w:rPr>
          <w:rFonts w:ascii="宋体" w:cs="宋体" w:hint="eastAsia"/>
          <w:kern w:val="0"/>
          <w:sz w:val="24"/>
          <w:u w:val="single"/>
        </w:rPr>
        <w:t xml:space="preserve"> 2026 </w:t>
      </w:r>
      <w:r>
        <w:rPr>
          <w:rFonts w:ascii="宋体" w:cs="宋体" w:hint="eastAsia"/>
          <w:kern w:val="0"/>
          <w:sz w:val="24"/>
        </w:rPr>
        <w:t>年</w:t>
      </w:r>
      <w:r>
        <w:rPr>
          <w:rFonts w:ascii="宋体" w:cs="宋体" w:hint="eastAsia"/>
          <w:kern w:val="0"/>
          <w:sz w:val="24"/>
          <w:u w:val="single"/>
        </w:rPr>
        <w:t xml:space="preserve"> 07 </w:t>
      </w:r>
      <w:r>
        <w:rPr>
          <w:rFonts w:ascii="宋体" w:cs="宋体" w:hint="eastAsia"/>
          <w:kern w:val="0"/>
          <w:sz w:val="24"/>
        </w:rPr>
        <w:t>月</w:t>
      </w:r>
      <w:r>
        <w:rPr>
          <w:rFonts w:ascii="宋体" w:cs="宋体" w:hint="eastAsia"/>
          <w:kern w:val="0"/>
          <w:sz w:val="24"/>
          <w:u w:val="single"/>
        </w:rPr>
        <w:t xml:space="preserve"> 17</w:t>
      </w:r>
      <w:r>
        <w:rPr>
          <w:rFonts w:ascii="宋体" w:cs="宋体" w:hint="eastAsia"/>
          <w:kern w:val="0"/>
          <w:sz w:val="24"/>
        </w:rPr>
        <w:t>日，上午9：00~11:00，下午14:00~17:00。</w:t>
      </w:r>
    </w:p>
    <w:p w:rsidR="008C0E4D" w:rsidRDefault="008C0E4D" w:rsidP="00064966">
      <w:pPr>
        <w:tabs>
          <w:tab w:val="left" w:pos="875"/>
        </w:tabs>
        <w:overflowPunct w:val="0"/>
        <w:autoSpaceDE w:val="0"/>
        <w:autoSpaceDN w:val="0"/>
        <w:adjustRightInd w:val="0"/>
        <w:spacing w:line="440" w:lineRule="exact"/>
        <w:ind w:leftChars="200" w:left="420" w:firstLineChars="200" w:firstLine="480"/>
        <w:rPr>
          <w:rFonts w:ascii="宋体" w:cs="宋体"/>
          <w:kern w:val="0"/>
          <w:sz w:val="24"/>
        </w:rPr>
      </w:pPr>
    </w:p>
    <w:p w:rsidR="008C0E4D" w:rsidRDefault="008C0E4D">
      <w:pPr>
        <w:spacing w:line="360" w:lineRule="auto"/>
        <w:jc w:val="center"/>
        <w:rPr>
          <w:rFonts w:cs="宋体"/>
          <w:b/>
          <w:bCs/>
          <w:sz w:val="24"/>
        </w:rPr>
      </w:pPr>
      <w:bookmarkStart w:id="20" w:name="_Toc380681234"/>
      <w:bookmarkStart w:id="21" w:name="_Toc380680822"/>
      <w:bookmarkStart w:id="22" w:name="_Toc380681015"/>
    </w:p>
    <w:p w:rsidR="008C0E4D" w:rsidRDefault="008C0E4D">
      <w:pPr>
        <w:spacing w:line="360" w:lineRule="auto"/>
        <w:jc w:val="center"/>
        <w:rPr>
          <w:rFonts w:cs="宋体"/>
          <w:b/>
          <w:bCs/>
          <w:sz w:val="24"/>
        </w:rPr>
      </w:pPr>
    </w:p>
    <w:p w:rsidR="008C0E4D" w:rsidRDefault="008C0E4D">
      <w:pPr>
        <w:spacing w:line="360" w:lineRule="auto"/>
        <w:jc w:val="center"/>
        <w:rPr>
          <w:rFonts w:cs="宋体"/>
          <w:b/>
          <w:bCs/>
          <w:sz w:val="24"/>
        </w:rPr>
      </w:pPr>
    </w:p>
    <w:p w:rsidR="008C0E4D" w:rsidRDefault="008C0E4D">
      <w:pPr>
        <w:spacing w:line="360" w:lineRule="auto"/>
        <w:jc w:val="center"/>
        <w:rPr>
          <w:rFonts w:cs="宋体"/>
          <w:b/>
          <w:bCs/>
          <w:sz w:val="24"/>
        </w:rPr>
      </w:pPr>
    </w:p>
    <w:p w:rsidR="008C0E4D" w:rsidRDefault="008C0E4D">
      <w:pPr>
        <w:spacing w:line="360" w:lineRule="auto"/>
        <w:jc w:val="center"/>
        <w:rPr>
          <w:rFonts w:cs="宋体"/>
          <w:b/>
          <w:bCs/>
          <w:sz w:val="24"/>
        </w:rPr>
      </w:pPr>
    </w:p>
    <w:p w:rsidR="008C0E4D" w:rsidRDefault="008C0E4D">
      <w:pPr>
        <w:spacing w:line="360" w:lineRule="auto"/>
        <w:jc w:val="center"/>
        <w:rPr>
          <w:rFonts w:cs="宋体"/>
          <w:b/>
          <w:bCs/>
          <w:sz w:val="24"/>
        </w:rPr>
      </w:pPr>
    </w:p>
    <w:p w:rsidR="008C0E4D" w:rsidRDefault="008C0E4D">
      <w:pPr>
        <w:spacing w:line="360" w:lineRule="auto"/>
        <w:jc w:val="center"/>
        <w:rPr>
          <w:rFonts w:cs="宋体"/>
          <w:b/>
          <w:bCs/>
          <w:sz w:val="24"/>
        </w:rPr>
      </w:pPr>
    </w:p>
    <w:p w:rsidR="008C0E4D" w:rsidRDefault="008C0E4D">
      <w:pPr>
        <w:spacing w:line="360" w:lineRule="auto"/>
        <w:jc w:val="center"/>
        <w:rPr>
          <w:rFonts w:cs="宋体"/>
          <w:b/>
          <w:bCs/>
          <w:sz w:val="24"/>
        </w:rPr>
      </w:pPr>
    </w:p>
    <w:p w:rsidR="008C0E4D" w:rsidRDefault="008C0E4D">
      <w:pPr>
        <w:spacing w:line="360" w:lineRule="auto"/>
        <w:jc w:val="center"/>
        <w:rPr>
          <w:rFonts w:cs="宋体"/>
          <w:b/>
          <w:bCs/>
          <w:sz w:val="24"/>
        </w:rPr>
      </w:pPr>
    </w:p>
    <w:p w:rsidR="008C0E4D" w:rsidRDefault="00010B91">
      <w:pPr>
        <w:spacing w:line="360" w:lineRule="auto"/>
        <w:jc w:val="center"/>
        <w:rPr>
          <w:rFonts w:cs="宋体"/>
          <w:b/>
          <w:bCs/>
          <w:sz w:val="24"/>
        </w:rPr>
      </w:pPr>
      <w:r>
        <w:rPr>
          <w:rFonts w:cs="宋体" w:hint="eastAsia"/>
          <w:b/>
          <w:bCs/>
          <w:sz w:val="24"/>
        </w:rPr>
        <w:lastRenderedPageBreak/>
        <w:t>（二）招标文件</w:t>
      </w:r>
      <w:bookmarkEnd w:id="20"/>
      <w:bookmarkEnd w:id="21"/>
      <w:bookmarkEnd w:id="22"/>
    </w:p>
    <w:p w:rsidR="008C0E4D" w:rsidRDefault="00010B91">
      <w:pPr>
        <w:autoSpaceDE w:val="0"/>
        <w:autoSpaceDN w:val="0"/>
        <w:spacing w:line="360" w:lineRule="auto"/>
        <w:ind w:firstLineChars="200" w:firstLine="482"/>
        <w:rPr>
          <w:rFonts w:cs="宋体"/>
          <w:b/>
          <w:kern w:val="0"/>
          <w:sz w:val="24"/>
        </w:rPr>
      </w:pPr>
      <w:r>
        <w:rPr>
          <w:rFonts w:cs="宋体" w:hint="eastAsia"/>
          <w:b/>
          <w:kern w:val="0"/>
          <w:sz w:val="24"/>
        </w:rPr>
        <w:t>5.</w:t>
      </w:r>
      <w:r>
        <w:rPr>
          <w:rFonts w:cs="宋体" w:hint="eastAsia"/>
          <w:b/>
          <w:kern w:val="0"/>
          <w:sz w:val="24"/>
        </w:rPr>
        <w:t>招标文件的组成</w:t>
      </w:r>
    </w:p>
    <w:p w:rsidR="008C0E4D" w:rsidRDefault="00010B91">
      <w:pPr>
        <w:spacing w:line="360" w:lineRule="auto"/>
        <w:ind w:firstLineChars="200" w:firstLine="480"/>
        <w:rPr>
          <w:rFonts w:cs="宋体"/>
          <w:sz w:val="24"/>
        </w:rPr>
      </w:pPr>
      <w:r>
        <w:rPr>
          <w:rFonts w:cs="宋体" w:hint="eastAsia"/>
          <w:sz w:val="24"/>
        </w:rPr>
        <w:t>5.1</w:t>
      </w:r>
      <w:r>
        <w:rPr>
          <w:rFonts w:cs="宋体" w:hint="eastAsia"/>
          <w:sz w:val="24"/>
        </w:rPr>
        <w:t>招标文件包括下列内容：</w:t>
      </w:r>
    </w:p>
    <w:p w:rsidR="008C0E4D" w:rsidRDefault="00010B91">
      <w:pPr>
        <w:spacing w:line="360" w:lineRule="auto"/>
        <w:ind w:firstLineChars="200" w:firstLine="480"/>
        <w:rPr>
          <w:rFonts w:cs="宋体"/>
          <w:sz w:val="24"/>
        </w:rPr>
      </w:pPr>
      <w:r>
        <w:rPr>
          <w:rFonts w:cs="宋体" w:hint="eastAsia"/>
          <w:sz w:val="24"/>
        </w:rPr>
        <w:t>第一章：投标须知</w:t>
      </w:r>
    </w:p>
    <w:p w:rsidR="008C0E4D" w:rsidRDefault="00010B91">
      <w:pPr>
        <w:spacing w:line="360" w:lineRule="auto"/>
        <w:ind w:firstLineChars="200" w:firstLine="480"/>
        <w:rPr>
          <w:rFonts w:cs="宋体"/>
          <w:sz w:val="24"/>
        </w:rPr>
      </w:pPr>
      <w:r>
        <w:rPr>
          <w:rFonts w:cs="宋体" w:hint="eastAsia"/>
          <w:sz w:val="24"/>
        </w:rPr>
        <w:t>第二章：评标办法</w:t>
      </w:r>
    </w:p>
    <w:p w:rsidR="008C0E4D" w:rsidRDefault="00010B91">
      <w:pPr>
        <w:spacing w:line="360" w:lineRule="auto"/>
        <w:ind w:firstLineChars="200" w:firstLine="480"/>
        <w:rPr>
          <w:rFonts w:cs="宋体"/>
          <w:sz w:val="24"/>
        </w:rPr>
      </w:pPr>
      <w:r>
        <w:rPr>
          <w:rFonts w:cs="宋体" w:hint="eastAsia"/>
          <w:sz w:val="24"/>
        </w:rPr>
        <w:t>第三章：合同条款</w:t>
      </w:r>
    </w:p>
    <w:p w:rsidR="008C0E4D" w:rsidRDefault="00010B91">
      <w:pPr>
        <w:spacing w:line="360" w:lineRule="auto"/>
        <w:ind w:firstLineChars="200" w:firstLine="480"/>
        <w:rPr>
          <w:rFonts w:cs="宋体"/>
          <w:sz w:val="24"/>
        </w:rPr>
      </w:pPr>
      <w:r>
        <w:rPr>
          <w:rFonts w:cs="宋体" w:hint="eastAsia"/>
          <w:sz w:val="24"/>
        </w:rPr>
        <w:t>第四章：工程建设标准</w:t>
      </w:r>
    </w:p>
    <w:p w:rsidR="008C0E4D" w:rsidRDefault="00010B91">
      <w:pPr>
        <w:spacing w:line="360" w:lineRule="auto"/>
        <w:ind w:firstLineChars="200" w:firstLine="480"/>
        <w:rPr>
          <w:rFonts w:cs="宋体"/>
          <w:sz w:val="24"/>
        </w:rPr>
      </w:pPr>
      <w:r>
        <w:rPr>
          <w:rFonts w:cs="宋体" w:hint="eastAsia"/>
          <w:sz w:val="24"/>
        </w:rPr>
        <w:t>第五章：图纸、技术资料及附件</w:t>
      </w:r>
    </w:p>
    <w:p w:rsidR="008C0E4D" w:rsidRDefault="00010B91">
      <w:pPr>
        <w:spacing w:line="360" w:lineRule="auto"/>
        <w:ind w:firstLineChars="200" w:firstLine="480"/>
        <w:rPr>
          <w:rFonts w:cs="宋体"/>
          <w:sz w:val="24"/>
        </w:rPr>
      </w:pPr>
      <w:r>
        <w:rPr>
          <w:rFonts w:cs="宋体" w:hint="eastAsia"/>
          <w:sz w:val="24"/>
        </w:rPr>
        <w:t>第六章：投标文件格式</w:t>
      </w:r>
    </w:p>
    <w:p w:rsidR="008C0E4D" w:rsidRDefault="00010B91">
      <w:pPr>
        <w:spacing w:line="360" w:lineRule="auto"/>
        <w:ind w:firstLineChars="200" w:firstLine="480"/>
        <w:rPr>
          <w:rFonts w:cs="宋体"/>
          <w:sz w:val="24"/>
        </w:rPr>
      </w:pPr>
      <w:r>
        <w:rPr>
          <w:rFonts w:cs="宋体" w:hint="eastAsia"/>
          <w:sz w:val="24"/>
        </w:rPr>
        <w:t>第七章：资格审查证明材料</w:t>
      </w:r>
    </w:p>
    <w:p w:rsidR="008C0E4D" w:rsidRDefault="00010B91">
      <w:pPr>
        <w:spacing w:line="360" w:lineRule="auto"/>
        <w:ind w:firstLineChars="200" w:firstLine="480"/>
        <w:rPr>
          <w:rFonts w:cs="宋体"/>
          <w:sz w:val="24"/>
        </w:rPr>
      </w:pPr>
      <w:r>
        <w:rPr>
          <w:rFonts w:cs="宋体" w:hint="eastAsia"/>
          <w:sz w:val="24"/>
        </w:rPr>
        <w:t>第八章：工程量清单</w:t>
      </w:r>
    </w:p>
    <w:p w:rsidR="008C0E4D" w:rsidRDefault="00010B91">
      <w:pPr>
        <w:spacing w:line="360" w:lineRule="auto"/>
        <w:ind w:firstLineChars="200" w:firstLine="480"/>
        <w:rPr>
          <w:rFonts w:cs="宋体"/>
          <w:sz w:val="24"/>
        </w:rPr>
      </w:pPr>
      <w:r>
        <w:rPr>
          <w:rFonts w:cs="宋体" w:hint="eastAsia"/>
          <w:sz w:val="24"/>
        </w:rPr>
        <w:t>5.2</w:t>
      </w:r>
      <w:r>
        <w:rPr>
          <w:rFonts w:cs="宋体" w:hint="eastAsia"/>
          <w:sz w:val="24"/>
        </w:rPr>
        <w:t>根据本章第</w:t>
      </w:r>
      <w:r>
        <w:rPr>
          <w:rFonts w:cs="宋体" w:hint="eastAsia"/>
          <w:sz w:val="24"/>
        </w:rPr>
        <w:t>6</w:t>
      </w:r>
      <w:r>
        <w:rPr>
          <w:rFonts w:cs="宋体" w:hint="eastAsia"/>
          <w:sz w:val="24"/>
        </w:rPr>
        <w:t>、</w:t>
      </w:r>
      <w:r>
        <w:rPr>
          <w:rFonts w:cs="宋体" w:hint="eastAsia"/>
          <w:sz w:val="24"/>
        </w:rPr>
        <w:t>7</w:t>
      </w:r>
      <w:r>
        <w:rPr>
          <w:rFonts w:cs="宋体" w:hint="eastAsia"/>
          <w:sz w:val="24"/>
        </w:rPr>
        <w:t>款对招标文件所作的澄清、修改，构成招标文件的组成部分。投标人在投标截止时间前，应通过</w:t>
      </w:r>
      <w:r>
        <w:rPr>
          <w:rFonts w:cs="宋体" w:hint="eastAsia"/>
          <w:sz w:val="24"/>
          <w:u w:val="single"/>
        </w:rPr>
        <w:t>江苏商贸职业学院校园网</w:t>
      </w:r>
      <w:r>
        <w:rPr>
          <w:rFonts w:cs="宋体" w:hint="eastAsia"/>
          <w:sz w:val="24"/>
        </w:rPr>
        <w:t>随时查阅有关该工程招标文件的澄清、招标文件的修改（招标答疑、补遗文件）、最高投标限价公示等内容。投标人查阅如有遗漏，其风险应由投标人自行承担。</w:t>
      </w:r>
    </w:p>
    <w:p w:rsidR="008C0E4D" w:rsidRDefault="00010B91">
      <w:pPr>
        <w:autoSpaceDE w:val="0"/>
        <w:autoSpaceDN w:val="0"/>
        <w:spacing w:line="360" w:lineRule="auto"/>
        <w:ind w:firstLineChars="200" w:firstLine="482"/>
        <w:rPr>
          <w:rFonts w:cs="宋体"/>
          <w:b/>
          <w:kern w:val="0"/>
          <w:sz w:val="24"/>
        </w:rPr>
      </w:pPr>
      <w:r>
        <w:rPr>
          <w:rFonts w:cs="宋体" w:hint="eastAsia"/>
          <w:b/>
          <w:kern w:val="0"/>
          <w:sz w:val="24"/>
        </w:rPr>
        <w:t>6</w:t>
      </w:r>
      <w:r>
        <w:rPr>
          <w:rFonts w:cs="宋体" w:hint="eastAsia"/>
          <w:b/>
          <w:kern w:val="0"/>
          <w:sz w:val="24"/>
        </w:rPr>
        <w:t>．招标文件的澄清</w:t>
      </w:r>
    </w:p>
    <w:p w:rsidR="008C0E4D" w:rsidRDefault="00010B91">
      <w:pPr>
        <w:spacing w:line="360" w:lineRule="auto"/>
        <w:ind w:firstLineChars="200" w:firstLine="480"/>
        <w:rPr>
          <w:rFonts w:cs="宋体"/>
          <w:sz w:val="24"/>
        </w:rPr>
      </w:pPr>
      <w:r>
        <w:rPr>
          <w:rFonts w:cs="宋体" w:hint="eastAsia"/>
          <w:sz w:val="24"/>
        </w:rPr>
        <w:t>6.1</w:t>
      </w:r>
      <w:r>
        <w:rPr>
          <w:rFonts w:cs="宋体" w:hint="eastAsia"/>
          <w:sz w:val="24"/>
        </w:rPr>
        <w:t>投标人从</w:t>
      </w:r>
      <w:r>
        <w:rPr>
          <w:rFonts w:cs="宋体" w:hint="eastAsia"/>
          <w:sz w:val="24"/>
          <w:u w:val="single"/>
        </w:rPr>
        <w:t>江苏商贸职业学院校园网</w:t>
      </w:r>
      <w:r>
        <w:rPr>
          <w:rFonts w:cs="宋体" w:hint="eastAsia"/>
          <w:sz w:val="24"/>
        </w:rPr>
        <w:t>下载招标文件后应仔细阅读和检查招标文件的全部内容，如发现缺页或附件不全，应及时向招标人提出，以便补齐。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前附表规定提交的要求招标人澄清的其他问题一起提交给招标人，招标人将根据实际情况决定是否颁发工程量清单的补充和（或）修改文件。</w:t>
      </w:r>
    </w:p>
    <w:p w:rsidR="008C0E4D" w:rsidRDefault="00010B91">
      <w:pPr>
        <w:spacing w:line="360" w:lineRule="auto"/>
        <w:ind w:firstLineChars="200" w:firstLine="480"/>
        <w:rPr>
          <w:rFonts w:cs="宋体"/>
          <w:sz w:val="24"/>
        </w:rPr>
      </w:pPr>
      <w:r>
        <w:rPr>
          <w:rFonts w:cs="宋体" w:hint="eastAsia"/>
          <w:sz w:val="24"/>
        </w:rPr>
        <w:t>6.2</w:t>
      </w:r>
      <w:r>
        <w:rPr>
          <w:rFonts w:cs="宋体" w:hint="eastAsia"/>
          <w:sz w:val="24"/>
        </w:rPr>
        <w:t>招标人不组织集中答疑，投标人如对招标公告、招标文件、工程量清单、最高投标限价等文件存在前后矛盾，部分条款说明不清、存在歧义、违反相关法律法规，存在限制性条款等有疑问的应在</w:t>
      </w:r>
      <w:r>
        <w:rPr>
          <w:rFonts w:cs="宋体" w:hint="eastAsia"/>
          <w:sz w:val="24"/>
          <w:u w:val="single"/>
        </w:rPr>
        <w:t>投标人须知</w:t>
      </w:r>
      <w:r>
        <w:rPr>
          <w:rStyle w:val="af8"/>
          <w:rFonts w:cs="宋体" w:hint="eastAsia"/>
          <w:bCs/>
          <w:color w:val="auto"/>
          <w:sz w:val="24"/>
        </w:rPr>
        <w:t>前附表规定的时间内</w:t>
      </w:r>
      <w:r>
        <w:rPr>
          <w:rFonts w:cs="宋体" w:hint="eastAsia"/>
          <w:sz w:val="24"/>
        </w:rPr>
        <w:t>向招标人提出澄清要求，</w:t>
      </w:r>
      <w:hyperlink r:id="rId13" w:history="1">
        <w:r>
          <w:rPr>
            <w:rFonts w:cs="宋体" w:hint="eastAsia"/>
            <w:sz w:val="24"/>
          </w:rPr>
          <w:t>以电子文件形式发送至</w:t>
        </w:r>
      </w:hyperlink>
      <w:r>
        <w:rPr>
          <w:rFonts w:cs="宋体" w:hint="eastAsia"/>
          <w:sz w:val="24"/>
        </w:rPr>
        <w:t>指定邮箱：</w:t>
      </w:r>
      <w:r>
        <w:rPr>
          <w:rFonts w:cs="宋体" w:hint="eastAsia"/>
          <w:sz w:val="24"/>
          <w:u w:val="single"/>
        </w:rPr>
        <w:t>526134514@qq.com</w:t>
      </w:r>
      <w:r>
        <w:rPr>
          <w:rFonts w:cs="宋体" w:hint="eastAsia"/>
          <w:sz w:val="24"/>
        </w:rPr>
        <w:t>（不具单位名称，</w:t>
      </w:r>
      <w:proofErr w:type="gramStart"/>
      <w:r>
        <w:rPr>
          <w:rFonts w:cs="宋体" w:hint="eastAsia"/>
          <w:sz w:val="24"/>
        </w:rPr>
        <w:t>不</w:t>
      </w:r>
      <w:proofErr w:type="gramEnd"/>
      <w:r>
        <w:rPr>
          <w:rFonts w:cs="宋体" w:hint="eastAsia"/>
          <w:sz w:val="24"/>
        </w:rPr>
        <w:t>加盖单位公章）。招标人在收到疑问材料后于</w:t>
      </w:r>
      <w:r>
        <w:rPr>
          <w:rStyle w:val="af8"/>
          <w:rFonts w:cs="宋体" w:hint="eastAsia"/>
          <w:bCs/>
          <w:color w:val="auto"/>
          <w:sz w:val="24"/>
        </w:rPr>
        <w:t>投标人须知前附表规定的时间前</w:t>
      </w:r>
      <w:r>
        <w:rPr>
          <w:rFonts w:cs="宋体" w:hint="eastAsia"/>
          <w:sz w:val="24"/>
        </w:rPr>
        <w:t>将解答内容（若有）以电子文档上传至</w:t>
      </w:r>
      <w:r>
        <w:rPr>
          <w:rFonts w:cs="宋体" w:hint="eastAsia"/>
          <w:sz w:val="24"/>
          <w:u w:val="single"/>
        </w:rPr>
        <w:t>江苏商贸职业学院校园网</w:t>
      </w:r>
      <w:r>
        <w:rPr>
          <w:rFonts w:cs="宋体" w:hint="eastAsia"/>
          <w:sz w:val="24"/>
        </w:rPr>
        <w:t>，请各潜在投标人在</w:t>
      </w:r>
      <w:r>
        <w:rPr>
          <w:rFonts w:cs="宋体" w:hint="eastAsia"/>
          <w:sz w:val="24"/>
          <w:u w:val="single"/>
        </w:rPr>
        <w:t>江苏商贸职业学院校园网</w:t>
      </w:r>
      <w:r>
        <w:rPr>
          <w:rFonts w:cs="宋体" w:hint="eastAsia"/>
          <w:sz w:val="24"/>
        </w:rPr>
        <w:t>自行下载。</w:t>
      </w:r>
    </w:p>
    <w:p w:rsidR="008C0E4D" w:rsidRDefault="00010B91">
      <w:pPr>
        <w:spacing w:line="360" w:lineRule="auto"/>
        <w:ind w:firstLineChars="200" w:firstLine="482"/>
        <w:rPr>
          <w:rFonts w:cs="宋体"/>
          <w:b/>
          <w:sz w:val="24"/>
        </w:rPr>
      </w:pPr>
      <w:r>
        <w:rPr>
          <w:rFonts w:cs="宋体" w:hint="eastAsia"/>
          <w:b/>
          <w:sz w:val="24"/>
        </w:rPr>
        <w:lastRenderedPageBreak/>
        <w:t>在开标截止时间前，投标人未以书面、电子文件形式提出疑问（质疑）的，视为投标人接受招标公告、招标文件所注全部条款。开标后投标人再对招标公告、招标文件等提出质疑或投诉的，招标人有理由不予受理，由此引起的损失由投标人自行承担。</w:t>
      </w:r>
    </w:p>
    <w:p w:rsidR="008C0E4D" w:rsidRDefault="00010B91">
      <w:pPr>
        <w:spacing w:line="360" w:lineRule="auto"/>
        <w:ind w:firstLineChars="200" w:firstLine="480"/>
        <w:rPr>
          <w:rFonts w:cs="宋体"/>
          <w:sz w:val="24"/>
        </w:rPr>
      </w:pPr>
      <w:r>
        <w:rPr>
          <w:rFonts w:cs="宋体" w:hint="eastAsia"/>
          <w:sz w:val="24"/>
        </w:rPr>
        <w:t>6.3</w:t>
      </w:r>
      <w:r>
        <w:rPr>
          <w:rFonts w:cs="宋体" w:hint="eastAsia"/>
          <w:sz w:val="24"/>
        </w:rPr>
        <w:t>招标文件的澄清答疑将在投标人须知前附表规定的时间前，在</w:t>
      </w:r>
      <w:r>
        <w:rPr>
          <w:rFonts w:cs="宋体" w:hint="eastAsia"/>
          <w:sz w:val="24"/>
          <w:u w:val="single"/>
        </w:rPr>
        <w:t>江苏商贸职业学院校园网</w:t>
      </w:r>
      <w:r>
        <w:rPr>
          <w:rFonts w:cs="宋体" w:hint="eastAsia"/>
          <w:sz w:val="24"/>
        </w:rPr>
        <w:t>向所有投标人公示。如果招标人在检查投标人提交的工程量差异问题后认为没有必要对工程量清单进行补充和（或）修改，或者招标人根据投标人所提问题对工程量清单进行了补充和（或）修改，但投标人认为工程量清单中的工程量依然存在差异，则此类差异不再提交招标人答疑和修正，而是直接按招标人提供的工程量清单（包括招标人已作的补充和（或）修改）进行投标报价。</w:t>
      </w:r>
    </w:p>
    <w:p w:rsidR="008C0E4D" w:rsidRDefault="00010B91">
      <w:pPr>
        <w:spacing w:line="360" w:lineRule="auto"/>
        <w:ind w:firstLineChars="200" w:firstLine="480"/>
        <w:rPr>
          <w:rFonts w:cs="宋体"/>
          <w:sz w:val="24"/>
        </w:rPr>
      </w:pPr>
      <w:r>
        <w:rPr>
          <w:rFonts w:cs="宋体" w:hint="eastAsia"/>
          <w:sz w:val="24"/>
        </w:rPr>
        <w:t>投标人对招标人提供的招标文件所做出的推论、解释和结论，招标人概不负责。投标人由于对招标文件的任何推论和误解均由投标人自负。</w:t>
      </w:r>
    </w:p>
    <w:p w:rsidR="008C0E4D" w:rsidRDefault="00010B91">
      <w:pPr>
        <w:spacing w:line="360" w:lineRule="auto"/>
        <w:ind w:firstLineChars="200" w:firstLine="480"/>
        <w:rPr>
          <w:rFonts w:cs="宋体"/>
          <w:sz w:val="24"/>
        </w:rPr>
      </w:pPr>
      <w:r>
        <w:rPr>
          <w:rFonts w:cs="宋体" w:hint="eastAsia"/>
          <w:sz w:val="24"/>
        </w:rPr>
        <w:t>在投标截止时间</w:t>
      </w:r>
      <w:r>
        <w:rPr>
          <w:rFonts w:cs="宋体" w:hint="eastAsia"/>
          <w:sz w:val="24"/>
        </w:rPr>
        <w:t>3</w:t>
      </w:r>
      <w:r>
        <w:rPr>
          <w:rFonts w:cs="宋体" w:hint="eastAsia"/>
          <w:sz w:val="24"/>
        </w:rPr>
        <w:t>天前，招标人可以修改招标文件，并以书面形式在</w:t>
      </w:r>
      <w:r>
        <w:rPr>
          <w:rFonts w:cs="宋体" w:hint="eastAsia"/>
          <w:sz w:val="24"/>
          <w:u w:val="single"/>
        </w:rPr>
        <w:t>江苏商贸职业学院校园网</w:t>
      </w:r>
      <w:r>
        <w:rPr>
          <w:rFonts w:cs="宋体" w:hint="eastAsia"/>
          <w:sz w:val="24"/>
        </w:rPr>
        <w:t>发布。</w:t>
      </w:r>
    </w:p>
    <w:p w:rsidR="008C0E4D" w:rsidRDefault="00010B91">
      <w:pPr>
        <w:autoSpaceDE w:val="0"/>
        <w:autoSpaceDN w:val="0"/>
        <w:spacing w:line="360" w:lineRule="auto"/>
        <w:ind w:firstLineChars="200" w:firstLine="482"/>
        <w:rPr>
          <w:rFonts w:cs="宋体"/>
          <w:b/>
          <w:kern w:val="0"/>
          <w:sz w:val="24"/>
        </w:rPr>
      </w:pPr>
      <w:r>
        <w:rPr>
          <w:rFonts w:cs="宋体" w:hint="eastAsia"/>
          <w:b/>
          <w:kern w:val="0"/>
          <w:sz w:val="24"/>
        </w:rPr>
        <w:t>7.</w:t>
      </w:r>
      <w:r>
        <w:rPr>
          <w:rFonts w:cs="宋体" w:hint="eastAsia"/>
          <w:b/>
          <w:kern w:val="0"/>
          <w:sz w:val="24"/>
        </w:rPr>
        <w:t>招标文件的修改</w:t>
      </w:r>
    </w:p>
    <w:p w:rsidR="008C0E4D" w:rsidRDefault="00010B91">
      <w:pPr>
        <w:spacing w:line="360" w:lineRule="auto"/>
        <w:ind w:firstLineChars="200" w:firstLine="480"/>
        <w:rPr>
          <w:rFonts w:cs="宋体"/>
          <w:sz w:val="24"/>
        </w:rPr>
      </w:pPr>
      <w:r>
        <w:rPr>
          <w:rFonts w:cs="宋体" w:hint="eastAsia"/>
          <w:sz w:val="24"/>
        </w:rPr>
        <w:t>7.1</w:t>
      </w:r>
      <w:r>
        <w:rPr>
          <w:rFonts w:cs="宋体" w:hint="eastAsia"/>
          <w:sz w:val="24"/>
        </w:rPr>
        <w:t>招标文件发布后，在投标截止期前，确需对招标文件进行修改的，招标人以招标文件澄清、答疑方式，经</w:t>
      </w:r>
      <w:r>
        <w:rPr>
          <w:rFonts w:cs="宋体" w:hint="eastAsia"/>
          <w:sz w:val="24"/>
          <w:u w:val="single"/>
        </w:rPr>
        <w:t>江苏商贸职业学院校园网</w:t>
      </w:r>
      <w:r>
        <w:rPr>
          <w:rFonts w:cs="宋体" w:hint="eastAsia"/>
          <w:sz w:val="24"/>
        </w:rPr>
        <w:t>向所有投标人公示。</w:t>
      </w:r>
    </w:p>
    <w:p w:rsidR="008C0E4D" w:rsidRDefault="00010B91">
      <w:pPr>
        <w:spacing w:line="360" w:lineRule="auto"/>
        <w:ind w:firstLineChars="200" w:firstLine="480"/>
        <w:rPr>
          <w:rFonts w:cs="宋体"/>
          <w:sz w:val="24"/>
        </w:rPr>
      </w:pPr>
      <w:r>
        <w:rPr>
          <w:rFonts w:cs="宋体" w:hint="eastAsia"/>
          <w:sz w:val="24"/>
        </w:rPr>
        <w:t>7.2</w:t>
      </w:r>
      <w:r>
        <w:rPr>
          <w:rFonts w:cs="宋体" w:hint="eastAsia"/>
          <w:sz w:val="24"/>
        </w:rPr>
        <w:t>招标人在投标截止期前对招标文件的所作澄清、答疑、修改作为招标文件的组成部分，对招标人、投标人均具有约束力。</w:t>
      </w:r>
    </w:p>
    <w:p w:rsidR="008C0E4D" w:rsidRDefault="00010B91">
      <w:pPr>
        <w:spacing w:line="360" w:lineRule="auto"/>
        <w:ind w:firstLineChars="200" w:firstLine="480"/>
        <w:rPr>
          <w:rFonts w:cs="宋体"/>
          <w:sz w:val="24"/>
        </w:rPr>
      </w:pPr>
      <w:r>
        <w:rPr>
          <w:rFonts w:cs="宋体" w:hint="eastAsia"/>
          <w:sz w:val="24"/>
        </w:rPr>
        <w:t>7.3</w:t>
      </w:r>
      <w:r>
        <w:rPr>
          <w:rFonts w:cs="宋体" w:hint="eastAsia"/>
          <w:sz w:val="24"/>
        </w:rPr>
        <w:t>本工程采用电子答疑，招标人对招标文件所作澄清、答疑、修改均以</w:t>
      </w:r>
      <w:r>
        <w:rPr>
          <w:rFonts w:cs="宋体" w:hint="eastAsia"/>
          <w:sz w:val="24"/>
          <w:u w:val="single"/>
        </w:rPr>
        <w:t>江苏商贸职业学院校园网</w:t>
      </w:r>
      <w:r>
        <w:rPr>
          <w:rFonts w:cs="宋体" w:hint="eastAsia"/>
          <w:sz w:val="24"/>
        </w:rPr>
        <w:t>上公布的内容为准。招标文件的答疑内容前后期相互矛盾时，以公示时间在后的文件为准。投标人因自身原因未能及时掌握上述网上公示信息，由此造成投标损失自负。</w:t>
      </w:r>
    </w:p>
    <w:p w:rsidR="008C0E4D" w:rsidRDefault="00010B91">
      <w:pPr>
        <w:spacing w:line="360" w:lineRule="auto"/>
        <w:jc w:val="center"/>
        <w:rPr>
          <w:rFonts w:cs="宋体"/>
          <w:b/>
          <w:bCs/>
          <w:sz w:val="24"/>
        </w:rPr>
      </w:pPr>
      <w:r>
        <w:rPr>
          <w:rFonts w:cs="宋体" w:hint="eastAsia"/>
          <w:b/>
          <w:bCs/>
          <w:sz w:val="24"/>
        </w:rPr>
        <w:t>（三）投标文件</w:t>
      </w:r>
    </w:p>
    <w:p w:rsidR="008C0E4D" w:rsidRDefault="00010B91">
      <w:pPr>
        <w:spacing w:line="360" w:lineRule="auto"/>
        <w:ind w:firstLineChars="200" w:firstLine="480"/>
        <w:rPr>
          <w:rFonts w:cs="宋体"/>
          <w:sz w:val="24"/>
        </w:rPr>
      </w:pPr>
      <w:r>
        <w:rPr>
          <w:rFonts w:cs="宋体" w:hint="eastAsia"/>
          <w:bCs/>
          <w:kern w:val="0"/>
          <w:sz w:val="24"/>
        </w:rPr>
        <w:t>8.</w:t>
      </w:r>
      <w:r>
        <w:rPr>
          <w:rFonts w:cs="宋体" w:hint="eastAsia"/>
          <w:bCs/>
          <w:sz w:val="24"/>
        </w:rPr>
        <w:t>投</w:t>
      </w:r>
      <w:r>
        <w:rPr>
          <w:rFonts w:cs="宋体" w:hint="eastAsia"/>
          <w:sz w:val="24"/>
        </w:rPr>
        <w:t>标人应认真阅读招标文件所有内容，未按招标文件要求编制的投标文件将被拒绝或者</w:t>
      </w:r>
      <w:proofErr w:type="gramStart"/>
      <w:r>
        <w:rPr>
          <w:rFonts w:cs="宋体" w:hint="eastAsia"/>
          <w:sz w:val="24"/>
        </w:rPr>
        <w:t>作为废标处理</w:t>
      </w:r>
      <w:proofErr w:type="gramEnd"/>
      <w:r>
        <w:rPr>
          <w:rFonts w:cs="宋体" w:hint="eastAsia"/>
          <w:sz w:val="24"/>
        </w:rPr>
        <w:t>。</w:t>
      </w:r>
    </w:p>
    <w:p w:rsidR="008C0E4D" w:rsidRDefault="00010B91">
      <w:pPr>
        <w:spacing w:line="360" w:lineRule="auto"/>
        <w:ind w:firstLineChars="200" w:firstLine="480"/>
        <w:rPr>
          <w:rFonts w:cs="宋体"/>
          <w:sz w:val="24"/>
        </w:rPr>
      </w:pPr>
      <w:r>
        <w:rPr>
          <w:rFonts w:cs="宋体" w:hint="eastAsia"/>
          <w:bCs/>
          <w:kern w:val="0"/>
          <w:sz w:val="24"/>
        </w:rPr>
        <w:t>9.</w:t>
      </w:r>
      <w:r>
        <w:rPr>
          <w:rFonts w:cs="宋体" w:hint="eastAsia"/>
          <w:sz w:val="24"/>
        </w:rPr>
        <w:t>本工程投标文件由</w:t>
      </w:r>
      <w:r>
        <w:rPr>
          <w:rFonts w:cs="宋体" w:hint="eastAsia"/>
          <w:b/>
          <w:sz w:val="24"/>
          <w:u w:val="single"/>
        </w:rPr>
        <w:t>资格审查资料包、商务标、电子投标文件</w:t>
      </w:r>
      <w:r>
        <w:rPr>
          <w:rFonts w:cs="宋体" w:hint="eastAsia"/>
          <w:b/>
          <w:sz w:val="24"/>
        </w:rPr>
        <w:t>三</w:t>
      </w:r>
      <w:r>
        <w:rPr>
          <w:rFonts w:cs="宋体" w:hint="eastAsia"/>
          <w:sz w:val="24"/>
        </w:rPr>
        <w:t>部分组成，具体应包括以下内容：</w:t>
      </w:r>
    </w:p>
    <w:p w:rsidR="008C0E4D" w:rsidRDefault="00010B91">
      <w:pPr>
        <w:spacing w:line="360" w:lineRule="auto"/>
        <w:ind w:firstLineChars="200" w:firstLine="482"/>
        <w:rPr>
          <w:rFonts w:cs="宋体"/>
          <w:b/>
          <w:sz w:val="24"/>
        </w:rPr>
      </w:pPr>
      <w:r>
        <w:rPr>
          <w:rFonts w:cs="宋体" w:hint="eastAsia"/>
          <w:b/>
          <w:sz w:val="24"/>
        </w:rPr>
        <w:t>9.1</w:t>
      </w:r>
      <w:r>
        <w:rPr>
          <w:rFonts w:cs="宋体" w:hint="eastAsia"/>
          <w:b/>
          <w:sz w:val="24"/>
        </w:rPr>
        <w:t>资格审查资料包括内容：</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1</w:t>
      </w:r>
      <w:r>
        <w:rPr>
          <w:rFonts w:cs="宋体" w:hint="eastAsia"/>
          <w:sz w:val="24"/>
        </w:rPr>
        <w:t>）法定代表人身份证明书（格式见第七章）；</w:t>
      </w:r>
    </w:p>
    <w:p w:rsidR="008C0E4D" w:rsidRDefault="00010B91">
      <w:pPr>
        <w:tabs>
          <w:tab w:val="left" w:pos="7850"/>
        </w:tabs>
        <w:spacing w:line="360" w:lineRule="auto"/>
        <w:ind w:firstLineChars="200" w:firstLine="480"/>
        <w:rPr>
          <w:rFonts w:cs="宋体"/>
          <w:sz w:val="24"/>
        </w:rPr>
      </w:pPr>
      <w:r>
        <w:rPr>
          <w:rFonts w:cs="宋体" w:hint="eastAsia"/>
          <w:sz w:val="24"/>
        </w:rPr>
        <w:t>（</w:t>
      </w:r>
      <w:r>
        <w:rPr>
          <w:rFonts w:cs="宋体" w:hint="eastAsia"/>
          <w:sz w:val="24"/>
        </w:rPr>
        <w:t>2</w:t>
      </w:r>
      <w:r>
        <w:rPr>
          <w:rFonts w:cs="宋体" w:hint="eastAsia"/>
          <w:sz w:val="24"/>
        </w:rPr>
        <w:t>）授权委托书（如有授权）（格式见第七章）；</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3</w:t>
      </w:r>
      <w:r>
        <w:rPr>
          <w:rFonts w:cs="宋体" w:hint="eastAsia"/>
          <w:sz w:val="24"/>
        </w:rPr>
        <w:t>）有效的企业法人营业执照（副本）复印件；</w:t>
      </w:r>
    </w:p>
    <w:p w:rsidR="008C0E4D" w:rsidRDefault="00010B91">
      <w:pPr>
        <w:spacing w:line="360" w:lineRule="auto"/>
        <w:ind w:firstLineChars="200" w:firstLine="480"/>
        <w:rPr>
          <w:rFonts w:cs="宋体"/>
          <w:sz w:val="24"/>
        </w:rPr>
      </w:pPr>
      <w:r>
        <w:rPr>
          <w:rFonts w:cs="宋体" w:hint="eastAsia"/>
          <w:sz w:val="24"/>
        </w:rPr>
        <w:lastRenderedPageBreak/>
        <w:t>（</w:t>
      </w:r>
      <w:r>
        <w:rPr>
          <w:rFonts w:cs="宋体" w:hint="eastAsia"/>
          <w:sz w:val="24"/>
        </w:rPr>
        <w:t>4</w:t>
      </w:r>
      <w:r>
        <w:rPr>
          <w:rFonts w:cs="宋体" w:hint="eastAsia"/>
          <w:sz w:val="24"/>
        </w:rPr>
        <w:t>）有效企业资质证书复印件；</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5</w:t>
      </w:r>
      <w:r>
        <w:rPr>
          <w:rFonts w:cs="宋体" w:hint="eastAsia"/>
          <w:sz w:val="24"/>
        </w:rPr>
        <w:t>）有效的企业安全生产许可证复印件；</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6</w:t>
      </w:r>
      <w:r>
        <w:rPr>
          <w:rFonts w:cs="宋体" w:hint="eastAsia"/>
          <w:sz w:val="24"/>
        </w:rPr>
        <w:t>）拟派项目负责人有效的注册证书及安全考核合格证书（</w:t>
      </w:r>
      <w:r>
        <w:rPr>
          <w:rFonts w:cs="宋体" w:hint="eastAsia"/>
          <w:sz w:val="24"/>
        </w:rPr>
        <w:t>B</w:t>
      </w:r>
      <w:r>
        <w:rPr>
          <w:rFonts w:cs="宋体" w:hint="eastAsia"/>
          <w:sz w:val="24"/>
        </w:rPr>
        <w:t>证）复印件；</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7</w:t>
      </w:r>
      <w:r>
        <w:rPr>
          <w:rFonts w:cs="宋体" w:hint="eastAsia"/>
          <w:sz w:val="24"/>
        </w:rPr>
        <w:t>）无不良记录承诺书（格式见第七章）；</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8</w:t>
      </w:r>
      <w:r>
        <w:rPr>
          <w:rFonts w:cs="宋体" w:hint="eastAsia"/>
          <w:sz w:val="24"/>
        </w:rPr>
        <w:t>）拟派项目负责人及授权委托人均为投标企业正式人员证明材料复印件（提供①与投标人签订的有效劳动合同复印件；②社保机构出具并盖章的投标人为其缴纳的近六个月内（不含开标当月）任意一个月的养老保险缴费清单复印件）。</w:t>
      </w:r>
    </w:p>
    <w:p w:rsidR="008C0E4D" w:rsidRDefault="00010B91">
      <w:pPr>
        <w:spacing w:line="360" w:lineRule="auto"/>
        <w:ind w:firstLineChars="200" w:firstLine="482"/>
        <w:rPr>
          <w:rFonts w:cs="宋体"/>
          <w:b/>
          <w:sz w:val="24"/>
        </w:rPr>
      </w:pPr>
      <w:r>
        <w:rPr>
          <w:rFonts w:cs="宋体" w:hint="eastAsia"/>
          <w:b/>
          <w:sz w:val="24"/>
          <w:u w:val="single"/>
        </w:rPr>
        <w:t>未尽之处具体详见第二章“评标办法”中的“资格审查标准汇总表”。</w:t>
      </w:r>
      <w:r>
        <w:rPr>
          <w:rFonts w:cs="宋体" w:hint="eastAsia"/>
          <w:b/>
          <w:sz w:val="24"/>
        </w:rPr>
        <w:t xml:space="preserve"> </w:t>
      </w:r>
      <w:r>
        <w:rPr>
          <w:rFonts w:cs="宋体" w:hint="eastAsia"/>
          <w:b/>
          <w:sz w:val="24"/>
        </w:rPr>
        <w:t>提供的资格审查材料及审查标准，前后矛盾的以《资格审查标准汇总表》为准。</w:t>
      </w:r>
    </w:p>
    <w:p w:rsidR="008C0E4D" w:rsidRDefault="00010B91">
      <w:pPr>
        <w:spacing w:line="360" w:lineRule="auto"/>
        <w:ind w:firstLineChars="200" w:firstLine="482"/>
        <w:rPr>
          <w:rFonts w:cs="宋体"/>
          <w:b/>
          <w:sz w:val="24"/>
        </w:rPr>
      </w:pPr>
      <w:r>
        <w:rPr>
          <w:rFonts w:cs="宋体" w:hint="eastAsia"/>
          <w:b/>
          <w:sz w:val="24"/>
        </w:rPr>
        <w:t>9.2</w:t>
      </w:r>
      <w:r>
        <w:rPr>
          <w:rFonts w:cs="宋体" w:hint="eastAsia"/>
          <w:b/>
          <w:sz w:val="24"/>
        </w:rPr>
        <w:t>商务标</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1</w:t>
      </w:r>
      <w:r>
        <w:rPr>
          <w:rFonts w:cs="宋体" w:hint="eastAsia"/>
          <w:sz w:val="24"/>
        </w:rPr>
        <w:t>）投标函（格式见第六章）；</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2</w:t>
      </w:r>
      <w:r>
        <w:rPr>
          <w:rFonts w:cs="宋体" w:hint="eastAsia"/>
          <w:sz w:val="24"/>
        </w:rPr>
        <w:t>）已标价的工程量清单；</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3</w:t>
      </w:r>
      <w:r>
        <w:rPr>
          <w:rFonts w:cs="宋体" w:hint="eastAsia"/>
          <w:sz w:val="24"/>
        </w:rPr>
        <w:t>）计划投入的主要施工机械设备表、主要施工管理人员表（格式见第六章）。</w:t>
      </w:r>
    </w:p>
    <w:p w:rsidR="008C0E4D" w:rsidRDefault="00010B91">
      <w:pPr>
        <w:spacing w:line="360" w:lineRule="auto"/>
        <w:ind w:firstLineChars="200" w:firstLine="482"/>
        <w:rPr>
          <w:rFonts w:cs="宋体"/>
          <w:b/>
          <w:kern w:val="0"/>
          <w:sz w:val="24"/>
        </w:rPr>
      </w:pPr>
      <w:r>
        <w:rPr>
          <w:rFonts w:cs="宋体" w:hint="eastAsia"/>
          <w:b/>
          <w:kern w:val="0"/>
          <w:sz w:val="24"/>
        </w:rPr>
        <w:t>9</w:t>
      </w:r>
      <w:r>
        <w:rPr>
          <w:rFonts w:cs="宋体"/>
          <w:b/>
          <w:kern w:val="0"/>
          <w:sz w:val="24"/>
        </w:rPr>
        <w:t>.3</w:t>
      </w:r>
      <w:r>
        <w:rPr>
          <w:rFonts w:cs="宋体" w:hint="eastAsia"/>
          <w:b/>
          <w:kern w:val="0"/>
          <w:sz w:val="24"/>
        </w:rPr>
        <w:t>电子投标文件</w:t>
      </w:r>
    </w:p>
    <w:p w:rsidR="008C0E4D" w:rsidRDefault="00010B91">
      <w:pPr>
        <w:spacing w:line="360" w:lineRule="auto"/>
        <w:ind w:firstLineChars="200" w:firstLine="482"/>
        <w:rPr>
          <w:rFonts w:cs="宋体"/>
          <w:b/>
          <w:kern w:val="0"/>
          <w:sz w:val="24"/>
        </w:rPr>
      </w:pPr>
      <w:r>
        <w:rPr>
          <w:rFonts w:cs="宋体" w:hint="eastAsia"/>
          <w:b/>
          <w:kern w:val="0"/>
          <w:sz w:val="24"/>
        </w:rPr>
        <w:t>上述</w:t>
      </w:r>
      <w:r>
        <w:rPr>
          <w:rFonts w:cs="宋体" w:hint="eastAsia"/>
          <w:b/>
          <w:kern w:val="0"/>
          <w:sz w:val="24"/>
        </w:rPr>
        <w:t>9.1</w:t>
      </w:r>
      <w:r>
        <w:rPr>
          <w:rFonts w:cs="宋体" w:hint="eastAsia"/>
          <w:b/>
          <w:kern w:val="0"/>
          <w:sz w:val="24"/>
        </w:rPr>
        <w:t>和</w:t>
      </w:r>
      <w:r>
        <w:rPr>
          <w:rFonts w:cs="宋体" w:hint="eastAsia"/>
          <w:b/>
          <w:kern w:val="0"/>
          <w:sz w:val="24"/>
        </w:rPr>
        <w:t>9.2</w:t>
      </w:r>
      <w:r>
        <w:rPr>
          <w:rFonts w:cs="宋体" w:hint="eastAsia"/>
          <w:b/>
          <w:kern w:val="0"/>
          <w:sz w:val="24"/>
        </w:rPr>
        <w:t>的正本盖章版本</w:t>
      </w:r>
      <w:r>
        <w:rPr>
          <w:rFonts w:cs="宋体" w:hint="eastAsia"/>
          <w:b/>
          <w:kern w:val="0"/>
          <w:sz w:val="24"/>
        </w:rPr>
        <w:t>PDF</w:t>
      </w:r>
      <w:r>
        <w:rPr>
          <w:rFonts w:cs="宋体" w:hint="eastAsia"/>
          <w:b/>
          <w:kern w:val="0"/>
          <w:sz w:val="24"/>
        </w:rPr>
        <w:t>格式，使用</w:t>
      </w:r>
      <w:r>
        <w:rPr>
          <w:rFonts w:cs="宋体" w:hint="eastAsia"/>
          <w:b/>
          <w:kern w:val="0"/>
          <w:sz w:val="24"/>
        </w:rPr>
        <w:t>U</w:t>
      </w:r>
      <w:r>
        <w:rPr>
          <w:rFonts w:cs="宋体" w:hint="eastAsia"/>
          <w:b/>
          <w:kern w:val="0"/>
          <w:sz w:val="24"/>
        </w:rPr>
        <w:t>盘或光盘装载。</w:t>
      </w:r>
    </w:p>
    <w:p w:rsidR="008C0E4D" w:rsidRDefault="00010B91">
      <w:pPr>
        <w:spacing w:line="360" w:lineRule="auto"/>
        <w:ind w:firstLineChars="200" w:firstLine="480"/>
        <w:rPr>
          <w:rFonts w:cs="宋体"/>
          <w:bCs/>
          <w:sz w:val="24"/>
        </w:rPr>
      </w:pPr>
      <w:r>
        <w:rPr>
          <w:rFonts w:cs="宋体" w:hint="eastAsia"/>
          <w:bCs/>
          <w:kern w:val="0"/>
          <w:sz w:val="24"/>
        </w:rPr>
        <w:t>10.</w:t>
      </w:r>
      <w:r>
        <w:rPr>
          <w:rFonts w:cs="宋体" w:hint="eastAsia"/>
          <w:bCs/>
          <w:sz w:val="24"/>
        </w:rPr>
        <w:t>招标文件提供的文件格式投标人必须使用。但表式可以按同样格式进行扩展。</w:t>
      </w:r>
    </w:p>
    <w:p w:rsidR="008C0E4D" w:rsidRDefault="00010B91">
      <w:pPr>
        <w:spacing w:line="360" w:lineRule="auto"/>
        <w:ind w:firstLineChars="200" w:firstLine="480"/>
        <w:rPr>
          <w:rFonts w:cs="宋体"/>
          <w:sz w:val="24"/>
        </w:rPr>
      </w:pPr>
      <w:r>
        <w:rPr>
          <w:rFonts w:cs="宋体" w:hint="eastAsia"/>
          <w:bCs/>
          <w:kern w:val="0"/>
          <w:sz w:val="24"/>
        </w:rPr>
        <w:t>11.</w:t>
      </w:r>
      <w:r>
        <w:rPr>
          <w:rFonts w:cs="宋体" w:hint="eastAsia"/>
          <w:bCs/>
          <w:sz w:val="24"/>
        </w:rPr>
        <w:t>纸</w:t>
      </w:r>
      <w:r>
        <w:rPr>
          <w:rFonts w:cs="宋体" w:hint="eastAsia"/>
          <w:sz w:val="24"/>
        </w:rPr>
        <w:t>质投标文件正本须用不能擦去的墨水书写或打印，投标文件副本可以复印，其正、副本都应装订成册（一正二副），并在封面上正确标明“正本”、“副本”字样。电子投标文件一份，</w:t>
      </w:r>
      <w:proofErr w:type="gramStart"/>
      <w:r>
        <w:rPr>
          <w:rFonts w:cs="宋体" w:hint="eastAsia"/>
          <w:sz w:val="24"/>
        </w:rPr>
        <w:t>不分正</w:t>
      </w:r>
      <w:proofErr w:type="gramEnd"/>
      <w:r>
        <w:rPr>
          <w:rFonts w:cs="宋体" w:hint="eastAsia"/>
          <w:sz w:val="24"/>
        </w:rPr>
        <w:t>副本。资格审查文件、商务标、电子投标文件分别密封。</w:t>
      </w:r>
    </w:p>
    <w:p w:rsidR="008C0E4D" w:rsidRDefault="00010B91">
      <w:pPr>
        <w:spacing w:line="360" w:lineRule="auto"/>
        <w:ind w:firstLineChars="200" w:firstLine="480"/>
        <w:rPr>
          <w:rFonts w:cs="宋体"/>
          <w:sz w:val="24"/>
        </w:rPr>
      </w:pPr>
      <w:r>
        <w:rPr>
          <w:rFonts w:cs="宋体" w:hint="eastAsia"/>
          <w:sz w:val="24"/>
        </w:rPr>
        <w:t>全套投标文件应无修改和行间插字。如有修改，须在修改处加盖投标人法定代表人或其代理人的印鉴。</w:t>
      </w:r>
    </w:p>
    <w:p w:rsidR="008C0E4D" w:rsidRDefault="00010B91">
      <w:pPr>
        <w:autoSpaceDE w:val="0"/>
        <w:autoSpaceDN w:val="0"/>
        <w:spacing w:line="360" w:lineRule="auto"/>
        <w:ind w:firstLineChars="200" w:firstLine="482"/>
        <w:rPr>
          <w:rFonts w:cs="宋体"/>
          <w:b/>
          <w:kern w:val="0"/>
          <w:sz w:val="24"/>
        </w:rPr>
      </w:pPr>
      <w:r>
        <w:rPr>
          <w:rFonts w:cs="宋体" w:hint="eastAsia"/>
          <w:b/>
          <w:kern w:val="0"/>
          <w:sz w:val="24"/>
        </w:rPr>
        <w:t>12.</w:t>
      </w:r>
      <w:r>
        <w:rPr>
          <w:rFonts w:cs="宋体" w:hint="eastAsia"/>
          <w:b/>
          <w:kern w:val="0"/>
          <w:sz w:val="24"/>
        </w:rPr>
        <w:t>投标有效期</w:t>
      </w:r>
    </w:p>
    <w:p w:rsidR="008C0E4D" w:rsidRDefault="00010B91">
      <w:pPr>
        <w:spacing w:line="360" w:lineRule="auto"/>
        <w:ind w:firstLineChars="200" w:firstLine="480"/>
        <w:rPr>
          <w:rFonts w:cs="宋体"/>
          <w:sz w:val="24"/>
        </w:rPr>
      </w:pPr>
      <w:r>
        <w:rPr>
          <w:rFonts w:cs="宋体" w:hint="eastAsia"/>
          <w:sz w:val="24"/>
        </w:rPr>
        <w:t>投标文件自投标截止时间起至投标人须知前附表规定的时间内有效。</w:t>
      </w:r>
    </w:p>
    <w:p w:rsidR="008C0E4D" w:rsidRDefault="00010B91">
      <w:pPr>
        <w:autoSpaceDE w:val="0"/>
        <w:autoSpaceDN w:val="0"/>
        <w:spacing w:line="360" w:lineRule="auto"/>
        <w:ind w:firstLineChars="200" w:firstLine="482"/>
        <w:jc w:val="left"/>
        <w:rPr>
          <w:b/>
          <w:bCs/>
          <w:kern w:val="0"/>
          <w:sz w:val="24"/>
        </w:rPr>
      </w:pPr>
      <w:r>
        <w:rPr>
          <w:b/>
          <w:bCs/>
          <w:kern w:val="0"/>
          <w:sz w:val="24"/>
        </w:rPr>
        <w:t>13</w:t>
      </w:r>
      <w:r>
        <w:rPr>
          <w:rFonts w:hint="eastAsia"/>
          <w:b/>
          <w:bCs/>
          <w:kern w:val="0"/>
          <w:sz w:val="24"/>
        </w:rPr>
        <w:t>.</w:t>
      </w:r>
      <w:r>
        <w:rPr>
          <w:rFonts w:hint="eastAsia"/>
          <w:b/>
          <w:bCs/>
          <w:kern w:val="0"/>
          <w:sz w:val="24"/>
        </w:rPr>
        <w:t>投标保证金</w:t>
      </w:r>
    </w:p>
    <w:p w:rsidR="008C0E4D" w:rsidRDefault="00010B91">
      <w:pPr>
        <w:spacing w:line="360" w:lineRule="auto"/>
        <w:ind w:firstLineChars="200" w:firstLine="480"/>
        <w:rPr>
          <w:bCs/>
          <w:sz w:val="24"/>
        </w:rPr>
      </w:pPr>
      <w:r>
        <w:rPr>
          <w:rFonts w:hint="eastAsia"/>
          <w:bCs/>
          <w:sz w:val="24"/>
        </w:rPr>
        <w:t>本工程不设投标保证金。</w:t>
      </w:r>
    </w:p>
    <w:p w:rsidR="008C0E4D" w:rsidRDefault="00010B91">
      <w:pPr>
        <w:spacing w:line="360" w:lineRule="auto"/>
        <w:ind w:firstLineChars="200" w:firstLine="482"/>
        <w:rPr>
          <w:rFonts w:cs="宋体"/>
          <w:b/>
          <w:sz w:val="24"/>
        </w:rPr>
      </w:pPr>
      <w:r>
        <w:rPr>
          <w:rFonts w:cs="宋体"/>
          <w:b/>
          <w:sz w:val="24"/>
        </w:rPr>
        <w:t>14</w:t>
      </w:r>
      <w:r>
        <w:rPr>
          <w:rFonts w:cs="宋体" w:hint="eastAsia"/>
          <w:b/>
          <w:sz w:val="24"/>
        </w:rPr>
        <w:t>.</w:t>
      </w:r>
      <w:r>
        <w:rPr>
          <w:rFonts w:cs="宋体" w:hint="eastAsia"/>
          <w:b/>
          <w:sz w:val="24"/>
        </w:rPr>
        <w:t>中标通知书发出后，除不可抗力情况外，中标人出现下列情形之一的，招标人必须取消其中标资格：</w:t>
      </w:r>
    </w:p>
    <w:p w:rsidR="008C0E4D" w:rsidRDefault="00010B91">
      <w:pPr>
        <w:widowControl/>
        <w:spacing w:line="360" w:lineRule="auto"/>
        <w:ind w:firstLineChars="200" w:firstLine="482"/>
        <w:rPr>
          <w:rFonts w:cs="宋体"/>
          <w:b/>
          <w:sz w:val="24"/>
        </w:rPr>
      </w:pPr>
      <w:r>
        <w:rPr>
          <w:rFonts w:cs="宋体" w:hint="eastAsia"/>
          <w:b/>
          <w:sz w:val="24"/>
        </w:rPr>
        <w:t>14.1</w:t>
      </w:r>
      <w:r>
        <w:rPr>
          <w:rFonts w:cs="宋体" w:hint="eastAsia"/>
          <w:b/>
          <w:sz w:val="24"/>
        </w:rPr>
        <w:t>放弃中标项目的；</w:t>
      </w:r>
    </w:p>
    <w:p w:rsidR="008C0E4D" w:rsidRDefault="00010B91">
      <w:pPr>
        <w:widowControl/>
        <w:spacing w:line="360" w:lineRule="auto"/>
        <w:ind w:firstLineChars="200" w:firstLine="482"/>
        <w:rPr>
          <w:rFonts w:cs="宋体"/>
          <w:b/>
          <w:sz w:val="24"/>
        </w:rPr>
      </w:pPr>
      <w:r>
        <w:rPr>
          <w:rFonts w:cs="宋体" w:hint="eastAsia"/>
          <w:b/>
          <w:sz w:val="24"/>
        </w:rPr>
        <w:t>14.2</w:t>
      </w:r>
      <w:r>
        <w:rPr>
          <w:rFonts w:cs="宋体" w:hint="eastAsia"/>
          <w:b/>
          <w:sz w:val="24"/>
        </w:rPr>
        <w:t>拒不按照招标文件的要求提交履约保证金的；</w:t>
      </w:r>
    </w:p>
    <w:p w:rsidR="008C0E4D" w:rsidRDefault="00010B91">
      <w:pPr>
        <w:widowControl/>
        <w:spacing w:line="360" w:lineRule="auto"/>
        <w:ind w:firstLineChars="200" w:firstLine="482"/>
        <w:rPr>
          <w:rFonts w:cs="宋体"/>
          <w:b/>
          <w:sz w:val="24"/>
        </w:rPr>
      </w:pPr>
      <w:r>
        <w:rPr>
          <w:rFonts w:cs="宋体" w:hint="eastAsia"/>
          <w:b/>
          <w:sz w:val="24"/>
        </w:rPr>
        <w:t>14.3</w:t>
      </w:r>
      <w:r>
        <w:rPr>
          <w:rFonts w:cs="宋体" w:hint="eastAsia"/>
          <w:b/>
          <w:sz w:val="24"/>
        </w:rPr>
        <w:t>除不可抗力情况外不执行本招标文件第一章第</w:t>
      </w:r>
      <w:r>
        <w:rPr>
          <w:rFonts w:cs="宋体" w:hint="eastAsia"/>
          <w:b/>
          <w:sz w:val="24"/>
        </w:rPr>
        <w:t>34</w:t>
      </w:r>
      <w:r>
        <w:rPr>
          <w:rFonts w:cs="宋体" w:hint="eastAsia"/>
          <w:b/>
          <w:sz w:val="24"/>
        </w:rPr>
        <w:t>条款、</w:t>
      </w:r>
      <w:r>
        <w:rPr>
          <w:rFonts w:cs="宋体" w:hint="eastAsia"/>
          <w:b/>
          <w:sz w:val="24"/>
        </w:rPr>
        <w:t>35</w:t>
      </w:r>
      <w:r>
        <w:rPr>
          <w:rFonts w:cs="宋体" w:hint="eastAsia"/>
          <w:b/>
          <w:sz w:val="24"/>
        </w:rPr>
        <w:t>条款的；</w:t>
      </w:r>
    </w:p>
    <w:p w:rsidR="008C0E4D" w:rsidRDefault="00010B91">
      <w:pPr>
        <w:widowControl/>
        <w:spacing w:line="360" w:lineRule="auto"/>
        <w:ind w:firstLineChars="200" w:firstLine="482"/>
        <w:rPr>
          <w:rFonts w:cs="宋体"/>
          <w:b/>
          <w:sz w:val="24"/>
        </w:rPr>
      </w:pPr>
      <w:r>
        <w:rPr>
          <w:rFonts w:cs="宋体" w:hint="eastAsia"/>
          <w:b/>
          <w:sz w:val="24"/>
        </w:rPr>
        <w:lastRenderedPageBreak/>
        <w:t>14.4</w:t>
      </w:r>
      <w:r>
        <w:rPr>
          <w:rFonts w:cs="宋体" w:hint="eastAsia"/>
          <w:b/>
          <w:sz w:val="24"/>
        </w:rPr>
        <w:t>不与招标人签订合同的，或者在签订合同时向招标人提出附加条件或者更改合同实质性内容的。</w:t>
      </w:r>
    </w:p>
    <w:p w:rsidR="008C0E4D" w:rsidRDefault="00010B91">
      <w:pPr>
        <w:spacing w:line="360" w:lineRule="auto"/>
        <w:ind w:firstLineChars="200" w:firstLine="482"/>
        <w:rPr>
          <w:rFonts w:cs="宋体"/>
          <w:b/>
          <w:sz w:val="24"/>
        </w:rPr>
      </w:pPr>
      <w:r>
        <w:rPr>
          <w:rFonts w:cs="宋体" w:hint="eastAsia"/>
          <w:b/>
          <w:sz w:val="24"/>
        </w:rPr>
        <w:t>存在上述行为的，由招标人取消中标资格，并</w:t>
      </w:r>
      <w:proofErr w:type="gramStart"/>
      <w:r>
        <w:rPr>
          <w:rFonts w:cs="宋体" w:hint="eastAsia"/>
          <w:b/>
          <w:sz w:val="24"/>
        </w:rPr>
        <w:t>自认定</w:t>
      </w:r>
      <w:proofErr w:type="gramEnd"/>
      <w:r>
        <w:rPr>
          <w:rFonts w:cs="宋体" w:hint="eastAsia"/>
          <w:b/>
          <w:sz w:val="24"/>
        </w:rPr>
        <w:t>之日起一年内不得参与招标人任何招投标活动。参与投标的企业将视为遵守以上处理条款。</w:t>
      </w:r>
    </w:p>
    <w:p w:rsidR="008C0E4D" w:rsidRDefault="00010B91">
      <w:pPr>
        <w:spacing w:line="360" w:lineRule="auto"/>
        <w:jc w:val="center"/>
        <w:rPr>
          <w:rFonts w:cs="宋体"/>
          <w:b/>
          <w:bCs/>
          <w:sz w:val="24"/>
        </w:rPr>
      </w:pPr>
      <w:r>
        <w:rPr>
          <w:rFonts w:cs="宋体" w:hint="eastAsia"/>
          <w:b/>
          <w:bCs/>
          <w:sz w:val="24"/>
        </w:rPr>
        <w:t>（四）最高投标限价及投标报价</w:t>
      </w:r>
      <w:bookmarkEnd w:id="19"/>
    </w:p>
    <w:p w:rsidR="008C0E4D" w:rsidRDefault="00010B91">
      <w:pPr>
        <w:spacing w:line="360" w:lineRule="auto"/>
        <w:ind w:firstLineChars="200" w:firstLine="482"/>
        <w:rPr>
          <w:rFonts w:cs="宋体"/>
          <w:b/>
          <w:kern w:val="0"/>
          <w:sz w:val="24"/>
        </w:rPr>
      </w:pPr>
      <w:r>
        <w:rPr>
          <w:rFonts w:cs="宋体" w:hint="eastAsia"/>
          <w:b/>
          <w:kern w:val="0"/>
          <w:sz w:val="24"/>
        </w:rPr>
        <w:t>15.</w:t>
      </w:r>
      <w:r>
        <w:rPr>
          <w:rFonts w:cs="宋体" w:hint="eastAsia"/>
          <w:b/>
          <w:kern w:val="0"/>
          <w:sz w:val="24"/>
        </w:rPr>
        <w:t>最高投标限价</w:t>
      </w:r>
    </w:p>
    <w:p w:rsidR="008C0E4D" w:rsidRDefault="00010B91">
      <w:pPr>
        <w:spacing w:line="360" w:lineRule="auto"/>
        <w:ind w:firstLineChars="200" w:firstLine="480"/>
        <w:rPr>
          <w:rFonts w:cs="宋体"/>
          <w:sz w:val="24"/>
        </w:rPr>
      </w:pPr>
      <w:r>
        <w:rPr>
          <w:rFonts w:cs="宋体" w:hint="eastAsia"/>
          <w:sz w:val="24"/>
        </w:rPr>
        <w:t>15.1</w:t>
      </w:r>
      <w:r>
        <w:rPr>
          <w:rFonts w:cs="宋体" w:hint="eastAsia"/>
          <w:sz w:val="24"/>
        </w:rPr>
        <w:t>本工程全部使用国有资金，实行工程量清单招标，招标人委托编制最高投标限价。投标人的投标报价高于最高投标限价的，招标人将作废标处理。</w:t>
      </w:r>
    </w:p>
    <w:p w:rsidR="008C0E4D" w:rsidRDefault="00010B91">
      <w:pPr>
        <w:spacing w:line="360" w:lineRule="auto"/>
        <w:ind w:firstLineChars="200" w:firstLine="480"/>
        <w:rPr>
          <w:rFonts w:cs="宋体"/>
          <w:sz w:val="24"/>
        </w:rPr>
      </w:pPr>
      <w:r>
        <w:rPr>
          <w:rFonts w:cs="宋体" w:hint="eastAsia"/>
          <w:sz w:val="24"/>
        </w:rPr>
        <w:t>15.2</w:t>
      </w:r>
      <w:r>
        <w:rPr>
          <w:rFonts w:cs="宋体" w:hint="eastAsia"/>
          <w:sz w:val="24"/>
        </w:rPr>
        <w:t>最高投标限价编制依据（投标人须知前附表）</w:t>
      </w:r>
    </w:p>
    <w:p w:rsidR="008C0E4D" w:rsidRDefault="00010B91">
      <w:pPr>
        <w:spacing w:line="360" w:lineRule="auto"/>
        <w:ind w:firstLineChars="200" w:firstLine="480"/>
        <w:rPr>
          <w:rFonts w:cs="宋体"/>
          <w:sz w:val="24"/>
        </w:rPr>
      </w:pPr>
      <w:r>
        <w:rPr>
          <w:rFonts w:cs="宋体" w:hint="eastAsia"/>
          <w:sz w:val="24"/>
        </w:rPr>
        <w:t>15.2.1</w:t>
      </w:r>
      <w:r>
        <w:rPr>
          <w:rFonts w:cs="宋体" w:hint="eastAsia"/>
          <w:sz w:val="24"/>
        </w:rPr>
        <w:t>本工程施工图、工程量清单、招标文件、答疑、补充通知或澄清文件；</w:t>
      </w:r>
    </w:p>
    <w:p w:rsidR="008C0E4D" w:rsidRDefault="00010B91">
      <w:pPr>
        <w:spacing w:line="360" w:lineRule="auto"/>
        <w:ind w:firstLineChars="200" w:firstLine="480"/>
        <w:rPr>
          <w:rFonts w:cs="宋体"/>
          <w:sz w:val="24"/>
        </w:rPr>
      </w:pPr>
      <w:r>
        <w:rPr>
          <w:rFonts w:cs="宋体" w:hint="eastAsia"/>
          <w:sz w:val="24"/>
        </w:rPr>
        <w:t>15.2.2</w:t>
      </w:r>
      <w:r>
        <w:rPr>
          <w:rFonts w:cs="宋体" w:hint="eastAsia"/>
          <w:sz w:val="24"/>
        </w:rPr>
        <w:t>《建设工程工程量清单计价规范》（</w:t>
      </w:r>
      <w:r>
        <w:rPr>
          <w:rFonts w:cs="宋体" w:hint="eastAsia"/>
          <w:sz w:val="24"/>
        </w:rPr>
        <w:t>GB50500-2024</w:t>
      </w:r>
      <w:r>
        <w:rPr>
          <w:rFonts w:cs="宋体" w:hint="eastAsia"/>
          <w:sz w:val="24"/>
        </w:rPr>
        <w:t>）、《市政工程工程量计算规范》（</w:t>
      </w:r>
      <w:r>
        <w:rPr>
          <w:rFonts w:cs="宋体" w:hint="eastAsia"/>
          <w:sz w:val="24"/>
        </w:rPr>
        <w:t>GB50857-2024</w:t>
      </w:r>
      <w:r>
        <w:rPr>
          <w:rFonts w:cs="宋体" w:hint="eastAsia"/>
          <w:sz w:val="24"/>
        </w:rPr>
        <w:t>）、《房屋建筑及装饰工程工程量计算规范》（</w:t>
      </w:r>
      <w:r>
        <w:rPr>
          <w:rFonts w:cs="宋体" w:hint="eastAsia"/>
          <w:sz w:val="24"/>
        </w:rPr>
        <w:t>GB50854-2024</w:t>
      </w:r>
      <w:r>
        <w:rPr>
          <w:rFonts w:cs="宋体" w:hint="eastAsia"/>
          <w:sz w:val="24"/>
        </w:rPr>
        <w:t>）、《通用安装工程工程量计算规范》（</w:t>
      </w:r>
      <w:r>
        <w:rPr>
          <w:rFonts w:cs="宋体" w:hint="eastAsia"/>
          <w:sz w:val="24"/>
        </w:rPr>
        <w:t>GB50856-2024</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15.2.3</w:t>
      </w:r>
      <w:r>
        <w:rPr>
          <w:rFonts w:cs="宋体" w:hint="eastAsia"/>
          <w:sz w:val="24"/>
        </w:rPr>
        <w:t>《江苏省建筑与装饰工程消耗量》（</w:t>
      </w:r>
      <w:r>
        <w:rPr>
          <w:rFonts w:cs="宋体" w:hint="eastAsia"/>
          <w:sz w:val="24"/>
        </w:rPr>
        <w:t>2026</w:t>
      </w:r>
      <w:r>
        <w:rPr>
          <w:rFonts w:cs="宋体" w:hint="eastAsia"/>
          <w:sz w:val="24"/>
        </w:rPr>
        <w:t>）、《江苏省通用安装工程消耗量》（</w:t>
      </w:r>
      <w:r>
        <w:rPr>
          <w:rFonts w:cs="宋体" w:hint="eastAsia"/>
          <w:sz w:val="24"/>
        </w:rPr>
        <w:t>2026</w:t>
      </w:r>
      <w:r>
        <w:rPr>
          <w:rFonts w:cs="宋体" w:hint="eastAsia"/>
          <w:sz w:val="24"/>
        </w:rPr>
        <w:t>）、《江苏省建设工程费用参考》（</w:t>
      </w:r>
      <w:r>
        <w:rPr>
          <w:rFonts w:cs="宋体" w:hint="eastAsia"/>
          <w:sz w:val="24"/>
        </w:rPr>
        <w:t>2026</w:t>
      </w:r>
      <w:r>
        <w:rPr>
          <w:rFonts w:cs="宋体" w:hint="eastAsia"/>
          <w:sz w:val="24"/>
        </w:rPr>
        <w:t>）及《江苏建设工程施工机具台班费用参考表》（</w:t>
      </w:r>
      <w:r>
        <w:rPr>
          <w:rFonts w:cs="宋体" w:hint="eastAsia"/>
          <w:sz w:val="24"/>
        </w:rPr>
        <w:t>2026</w:t>
      </w:r>
      <w:r>
        <w:rPr>
          <w:rFonts w:cs="宋体" w:hint="eastAsia"/>
          <w:sz w:val="24"/>
        </w:rPr>
        <w:t>）、以及相应的补充规定和省市颁布的有关工程造价文件；</w:t>
      </w:r>
    </w:p>
    <w:p w:rsidR="008C0E4D" w:rsidRDefault="00010B91">
      <w:pPr>
        <w:spacing w:line="360" w:lineRule="auto"/>
        <w:ind w:firstLineChars="200" w:firstLine="480"/>
        <w:rPr>
          <w:rFonts w:cs="宋体"/>
          <w:sz w:val="24"/>
        </w:rPr>
      </w:pPr>
      <w:r>
        <w:rPr>
          <w:rFonts w:cs="宋体" w:hint="eastAsia"/>
          <w:sz w:val="24"/>
        </w:rPr>
        <w:t>15.2.4</w:t>
      </w:r>
      <w:r>
        <w:rPr>
          <w:rFonts w:cs="宋体" w:hint="eastAsia"/>
          <w:sz w:val="24"/>
        </w:rPr>
        <w:t>《省住房城乡建设厅关于建筑业实施营改增后江苏省建设工程计价依据调整的通知》（</w:t>
      </w:r>
      <w:proofErr w:type="gramStart"/>
      <w:r>
        <w:rPr>
          <w:rFonts w:cs="宋体" w:hint="eastAsia"/>
          <w:sz w:val="24"/>
        </w:rPr>
        <w:t>苏建价</w:t>
      </w:r>
      <w:proofErr w:type="gramEnd"/>
      <w:r>
        <w:rPr>
          <w:rFonts w:cs="宋体" w:hint="eastAsia"/>
          <w:sz w:val="24"/>
        </w:rPr>
        <w:t>[2016]154</w:t>
      </w:r>
      <w:r>
        <w:rPr>
          <w:rFonts w:cs="宋体" w:hint="eastAsia"/>
          <w:sz w:val="24"/>
        </w:rPr>
        <w:t>号文）、省住房城乡建设厅关于建筑业增值税计价政策调整的通知（苏</w:t>
      </w:r>
      <w:proofErr w:type="gramStart"/>
      <w:r>
        <w:rPr>
          <w:rFonts w:cs="宋体" w:hint="eastAsia"/>
          <w:sz w:val="24"/>
        </w:rPr>
        <w:t>建函价</w:t>
      </w:r>
      <w:proofErr w:type="gramEnd"/>
      <w:r>
        <w:rPr>
          <w:rFonts w:cs="宋体" w:hint="eastAsia"/>
          <w:sz w:val="24"/>
        </w:rPr>
        <w:t>[2018]298</w:t>
      </w:r>
      <w:r>
        <w:rPr>
          <w:rFonts w:cs="宋体" w:hint="eastAsia"/>
          <w:sz w:val="24"/>
        </w:rPr>
        <w:t>号文）、《江苏省住房城乡建设厅关于建筑业增值税计价政策调整的通知》（苏</w:t>
      </w:r>
      <w:proofErr w:type="gramStart"/>
      <w:r>
        <w:rPr>
          <w:rFonts w:cs="宋体" w:hint="eastAsia"/>
          <w:sz w:val="24"/>
        </w:rPr>
        <w:t>建函价</w:t>
      </w:r>
      <w:proofErr w:type="gramEnd"/>
      <w:r>
        <w:rPr>
          <w:rFonts w:cs="宋体" w:hint="eastAsia"/>
          <w:sz w:val="24"/>
        </w:rPr>
        <w:t>[2019]178</w:t>
      </w:r>
      <w:r>
        <w:rPr>
          <w:rFonts w:cs="宋体" w:hint="eastAsia"/>
          <w:sz w:val="24"/>
        </w:rPr>
        <w:t>号文）、省住房城乡建设厅关于建筑业增值税计价政策调整的通知（苏</w:t>
      </w:r>
      <w:proofErr w:type="gramStart"/>
      <w:r>
        <w:rPr>
          <w:rFonts w:cs="宋体" w:hint="eastAsia"/>
          <w:sz w:val="24"/>
        </w:rPr>
        <w:t>建函价〔</w:t>
      </w:r>
      <w:r>
        <w:rPr>
          <w:rFonts w:cs="宋体" w:hint="eastAsia"/>
          <w:sz w:val="24"/>
        </w:rPr>
        <w:t>2025</w:t>
      </w:r>
      <w:r>
        <w:rPr>
          <w:rFonts w:cs="宋体" w:hint="eastAsia"/>
          <w:sz w:val="24"/>
        </w:rPr>
        <w:t>〕</w:t>
      </w:r>
      <w:proofErr w:type="gramEnd"/>
      <w:r>
        <w:rPr>
          <w:rFonts w:cs="宋体" w:hint="eastAsia"/>
          <w:sz w:val="24"/>
        </w:rPr>
        <w:t>02</w:t>
      </w:r>
      <w:r>
        <w:rPr>
          <w:rFonts w:cs="宋体" w:hint="eastAsia"/>
          <w:sz w:val="24"/>
        </w:rPr>
        <w:t>号）；</w:t>
      </w:r>
    </w:p>
    <w:p w:rsidR="008C0E4D" w:rsidRDefault="00010B91">
      <w:pPr>
        <w:spacing w:line="360" w:lineRule="auto"/>
        <w:ind w:firstLineChars="200" w:firstLine="480"/>
        <w:rPr>
          <w:rFonts w:cs="宋体"/>
          <w:sz w:val="24"/>
        </w:rPr>
      </w:pPr>
      <w:r>
        <w:rPr>
          <w:rFonts w:cs="宋体" w:hint="eastAsia"/>
          <w:sz w:val="24"/>
        </w:rPr>
        <w:t>15.2.5</w:t>
      </w:r>
      <w:r>
        <w:rPr>
          <w:rFonts w:cs="宋体" w:hint="eastAsia"/>
          <w:sz w:val="24"/>
        </w:rPr>
        <w:t>人工单价按市场化价格；</w:t>
      </w:r>
    </w:p>
    <w:p w:rsidR="008C0E4D" w:rsidRDefault="00010B91">
      <w:pPr>
        <w:spacing w:line="360" w:lineRule="auto"/>
        <w:ind w:firstLineChars="200" w:firstLine="480"/>
        <w:rPr>
          <w:rFonts w:cs="宋体"/>
          <w:sz w:val="24"/>
        </w:rPr>
      </w:pPr>
      <w:r>
        <w:rPr>
          <w:rFonts w:cs="宋体" w:hint="eastAsia"/>
          <w:sz w:val="24"/>
        </w:rPr>
        <w:t>15.2.6</w:t>
      </w:r>
      <w:r>
        <w:rPr>
          <w:rFonts w:cs="宋体" w:hint="eastAsia"/>
          <w:sz w:val="24"/>
        </w:rPr>
        <w:t>有官方价格指数的主材：依据施工当期南通造价处发布材料指数结合基期价调整，其余材料价格以施工同期多方市场询价。</w:t>
      </w:r>
    </w:p>
    <w:p w:rsidR="008C0E4D" w:rsidRDefault="00010B91">
      <w:pPr>
        <w:spacing w:line="360" w:lineRule="auto"/>
        <w:ind w:firstLineChars="200" w:firstLine="482"/>
        <w:rPr>
          <w:rFonts w:cs="宋体"/>
          <w:b/>
          <w:sz w:val="24"/>
        </w:rPr>
      </w:pPr>
      <w:r>
        <w:rPr>
          <w:rFonts w:cs="宋体" w:hint="eastAsia"/>
          <w:b/>
          <w:sz w:val="24"/>
        </w:rPr>
        <w:t>15.2.</w:t>
      </w:r>
      <w:r>
        <w:rPr>
          <w:rFonts w:cs="宋体"/>
          <w:b/>
          <w:sz w:val="24"/>
        </w:rPr>
        <w:t>4</w:t>
      </w:r>
      <w:r>
        <w:rPr>
          <w:rFonts w:cs="宋体" w:hint="eastAsia"/>
          <w:b/>
          <w:sz w:val="24"/>
        </w:rPr>
        <w:t>相关费用</w:t>
      </w:r>
      <w:r>
        <w:rPr>
          <w:rFonts w:cs="宋体" w:hint="eastAsia"/>
          <w:b/>
          <w:sz w:val="24"/>
        </w:rPr>
        <w:t>(</w:t>
      </w:r>
      <w:r>
        <w:rPr>
          <w:rFonts w:cs="宋体" w:hint="eastAsia"/>
          <w:b/>
          <w:sz w:val="24"/>
        </w:rPr>
        <w:t>费率</w:t>
      </w:r>
      <w:r>
        <w:rPr>
          <w:rFonts w:cs="宋体" w:hint="eastAsia"/>
          <w:b/>
          <w:sz w:val="24"/>
        </w:rPr>
        <w:t>):</w:t>
      </w:r>
    </w:p>
    <w:tbl>
      <w:tblPr>
        <w:tblW w:w="466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3876"/>
        <w:gridCol w:w="2253"/>
        <w:gridCol w:w="2253"/>
      </w:tblGrid>
      <w:tr w:rsidR="008C0E4D">
        <w:trPr>
          <w:trHeight w:val="415"/>
          <w:jc w:val="center"/>
        </w:trPr>
        <w:tc>
          <w:tcPr>
            <w:tcW w:w="487" w:type="pct"/>
            <w:vAlign w:val="center"/>
          </w:tcPr>
          <w:p w:rsidR="008C0E4D" w:rsidRDefault="00010B91">
            <w:pPr>
              <w:jc w:val="center"/>
              <w:rPr>
                <w:sz w:val="22"/>
                <w:szCs w:val="28"/>
              </w:rPr>
            </w:pPr>
            <w:r>
              <w:rPr>
                <w:rFonts w:hint="eastAsia"/>
                <w:sz w:val="22"/>
                <w:szCs w:val="28"/>
              </w:rPr>
              <w:t>序号</w:t>
            </w:r>
          </w:p>
        </w:tc>
        <w:tc>
          <w:tcPr>
            <w:tcW w:w="2086" w:type="pct"/>
            <w:vAlign w:val="center"/>
          </w:tcPr>
          <w:p w:rsidR="008C0E4D" w:rsidRDefault="00010B91">
            <w:pPr>
              <w:jc w:val="center"/>
              <w:rPr>
                <w:sz w:val="22"/>
                <w:szCs w:val="28"/>
              </w:rPr>
            </w:pPr>
            <w:r>
              <w:rPr>
                <w:rFonts w:hint="eastAsia"/>
                <w:sz w:val="22"/>
                <w:szCs w:val="28"/>
              </w:rPr>
              <w:t>项目</w:t>
            </w:r>
          </w:p>
        </w:tc>
        <w:tc>
          <w:tcPr>
            <w:tcW w:w="1213" w:type="pct"/>
            <w:vAlign w:val="center"/>
          </w:tcPr>
          <w:p w:rsidR="008C0E4D" w:rsidRDefault="00010B91">
            <w:pPr>
              <w:jc w:val="center"/>
              <w:rPr>
                <w:sz w:val="22"/>
                <w:szCs w:val="28"/>
              </w:rPr>
            </w:pPr>
            <w:r>
              <w:rPr>
                <w:rFonts w:hint="eastAsia"/>
                <w:sz w:val="22"/>
                <w:szCs w:val="28"/>
              </w:rPr>
              <w:t>装饰</w:t>
            </w:r>
            <w:r>
              <w:rPr>
                <w:sz w:val="22"/>
                <w:szCs w:val="28"/>
              </w:rPr>
              <w:t>(</w:t>
            </w:r>
            <w:r>
              <w:rPr>
                <w:sz w:val="22"/>
                <w:szCs w:val="28"/>
              </w:rPr>
              <w:t>费率</w:t>
            </w:r>
            <w:r>
              <w:rPr>
                <w:sz w:val="22"/>
                <w:szCs w:val="28"/>
              </w:rPr>
              <w:t>)</w:t>
            </w:r>
          </w:p>
        </w:tc>
        <w:tc>
          <w:tcPr>
            <w:tcW w:w="1213" w:type="pct"/>
            <w:vAlign w:val="center"/>
          </w:tcPr>
          <w:p w:rsidR="008C0E4D" w:rsidRDefault="00010B91">
            <w:pPr>
              <w:jc w:val="center"/>
              <w:rPr>
                <w:sz w:val="22"/>
                <w:szCs w:val="28"/>
              </w:rPr>
            </w:pPr>
            <w:r>
              <w:rPr>
                <w:rFonts w:hint="eastAsia"/>
                <w:sz w:val="22"/>
                <w:szCs w:val="28"/>
              </w:rPr>
              <w:t>安装（</w:t>
            </w:r>
            <w:r>
              <w:rPr>
                <w:sz w:val="22"/>
                <w:szCs w:val="28"/>
              </w:rPr>
              <w:t>费率</w:t>
            </w:r>
            <w:r>
              <w:rPr>
                <w:sz w:val="22"/>
                <w:szCs w:val="28"/>
              </w:rPr>
              <w:t>)</w:t>
            </w:r>
          </w:p>
        </w:tc>
      </w:tr>
      <w:tr w:rsidR="008C0E4D">
        <w:trPr>
          <w:trHeight w:val="420"/>
          <w:jc w:val="center"/>
        </w:trPr>
        <w:tc>
          <w:tcPr>
            <w:tcW w:w="487" w:type="pct"/>
            <w:vAlign w:val="center"/>
          </w:tcPr>
          <w:p w:rsidR="008C0E4D" w:rsidRDefault="00010B91">
            <w:pPr>
              <w:jc w:val="center"/>
              <w:rPr>
                <w:sz w:val="22"/>
                <w:szCs w:val="28"/>
              </w:rPr>
            </w:pPr>
            <w:r>
              <w:rPr>
                <w:rFonts w:hint="eastAsia"/>
                <w:sz w:val="22"/>
                <w:szCs w:val="28"/>
              </w:rPr>
              <w:t>1</w:t>
            </w:r>
          </w:p>
        </w:tc>
        <w:tc>
          <w:tcPr>
            <w:tcW w:w="2086" w:type="pct"/>
            <w:vAlign w:val="center"/>
          </w:tcPr>
          <w:p w:rsidR="008C0E4D" w:rsidRDefault="00010B91">
            <w:pPr>
              <w:jc w:val="center"/>
              <w:rPr>
                <w:sz w:val="22"/>
                <w:szCs w:val="28"/>
              </w:rPr>
            </w:pPr>
            <w:r>
              <w:rPr>
                <w:rFonts w:hint="eastAsia"/>
                <w:sz w:val="22"/>
                <w:szCs w:val="28"/>
              </w:rPr>
              <w:t>暂列金额</w:t>
            </w:r>
          </w:p>
        </w:tc>
        <w:tc>
          <w:tcPr>
            <w:tcW w:w="1213" w:type="pct"/>
            <w:vAlign w:val="center"/>
          </w:tcPr>
          <w:p w:rsidR="008C0E4D" w:rsidRDefault="00010B91">
            <w:pPr>
              <w:jc w:val="center"/>
              <w:rPr>
                <w:sz w:val="22"/>
                <w:szCs w:val="28"/>
              </w:rPr>
            </w:pPr>
            <w:r>
              <w:rPr>
                <w:rFonts w:hint="eastAsia"/>
                <w:sz w:val="22"/>
                <w:szCs w:val="28"/>
              </w:rPr>
              <w:t>/</w:t>
            </w:r>
          </w:p>
        </w:tc>
        <w:tc>
          <w:tcPr>
            <w:tcW w:w="2254" w:type="dxa"/>
            <w:vAlign w:val="center"/>
          </w:tcPr>
          <w:p w:rsidR="008C0E4D" w:rsidRDefault="00010B91">
            <w:pPr>
              <w:jc w:val="center"/>
              <w:rPr>
                <w:sz w:val="22"/>
                <w:szCs w:val="28"/>
              </w:rPr>
            </w:pPr>
            <w:r>
              <w:rPr>
                <w:rFonts w:hint="eastAsia"/>
                <w:sz w:val="22"/>
                <w:szCs w:val="28"/>
              </w:rPr>
              <w:t>/</w:t>
            </w:r>
          </w:p>
        </w:tc>
      </w:tr>
      <w:tr w:rsidR="008C0E4D">
        <w:trPr>
          <w:trHeight w:val="472"/>
          <w:jc w:val="center"/>
        </w:trPr>
        <w:tc>
          <w:tcPr>
            <w:tcW w:w="487" w:type="pct"/>
            <w:vAlign w:val="center"/>
          </w:tcPr>
          <w:p w:rsidR="008C0E4D" w:rsidRDefault="00010B91">
            <w:pPr>
              <w:jc w:val="center"/>
              <w:rPr>
                <w:sz w:val="22"/>
                <w:szCs w:val="28"/>
              </w:rPr>
            </w:pPr>
            <w:r>
              <w:rPr>
                <w:rFonts w:hint="eastAsia"/>
                <w:sz w:val="22"/>
                <w:szCs w:val="28"/>
              </w:rPr>
              <w:t>2</w:t>
            </w:r>
          </w:p>
        </w:tc>
        <w:tc>
          <w:tcPr>
            <w:tcW w:w="2086" w:type="pct"/>
            <w:vAlign w:val="center"/>
          </w:tcPr>
          <w:p w:rsidR="008C0E4D" w:rsidRDefault="00010B91">
            <w:pPr>
              <w:jc w:val="center"/>
              <w:rPr>
                <w:sz w:val="22"/>
                <w:szCs w:val="28"/>
              </w:rPr>
            </w:pPr>
            <w:r>
              <w:rPr>
                <w:rFonts w:hint="eastAsia"/>
                <w:sz w:val="22"/>
                <w:szCs w:val="28"/>
              </w:rPr>
              <w:t>专业工程暂估价</w:t>
            </w:r>
            <w:r>
              <w:rPr>
                <w:rFonts w:hint="eastAsia"/>
                <w:sz w:val="22"/>
                <w:szCs w:val="28"/>
              </w:rPr>
              <w:t>(</w:t>
            </w:r>
            <w:r>
              <w:rPr>
                <w:rFonts w:hint="eastAsia"/>
                <w:sz w:val="22"/>
                <w:szCs w:val="28"/>
              </w:rPr>
              <w:t>含税</w:t>
            </w:r>
            <w:r>
              <w:rPr>
                <w:rFonts w:hint="eastAsia"/>
                <w:sz w:val="22"/>
                <w:szCs w:val="28"/>
              </w:rPr>
              <w:t>)</w:t>
            </w:r>
          </w:p>
        </w:tc>
        <w:tc>
          <w:tcPr>
            <w:tcW w:w="1213" w:type="pct"/>
            <w:vAlign w:val="center"/>
          </w:tcPr>
          <w:p w:rsidR="008C0E4D" w:rsidRDefault="00010B91">
            <w:pPr>
              <w:jc w:val="center"/>
              <w:rPr>
                <w:sz w:val="22"/>
                <w:szCs w:val="28"/>
              </w:rPr>
            </w:pPr>
            <w:r>
              <w:rPr>
                <w:rFonts w:hint="eastAsia"/>
                <w:sz w:val="22"/>
                <w:szCs w:val="28"/>
              </w:rPr>
              <w:t>/</w:t>
            </w:r>
          </w:p>
        </w:tc>
        <w:tc>
          <w:tcPr>
            <w:tcW w:w="2254" w:type="dxa"/>
            <w:vAlign w:val="center"/>
          </w:tcPr>
          <w:p w:rsidR="008C0E4D" w:rsidRDefault="00010B91">
            <w:pPr>
              <w:jc w:val="center"/>
              <w:rPr>
                <w:sz w:val="22"/>
                <w:szCs w:val="28"/>
              </w:rPr>
            </w:pPr>
            <w:r>
              <w:rPr>
                <w:rFonts w:hint="eastAsia"/>
                <w:sz w:val="22"/>
                <w:szCs w:val="28"/>
              </w:rPr>
              <w:t>/</w:t>
            </w:r>
          </w:p>
        </w:tc>
      </w:tr>
      <w:tr w:rsidR="008C0E4D">
        <w:trPr>
          <w:trHeight w:val="476"/>
          <w:jc w:val="center"/>
        </w:trPr>
        <w:tc>
          <w:tcPr>
            <w:tcW w:w="487" w:type="pct"/>
            <w:vAlign w:val="center"/>
          </w:tcPr>
          <w:p w:rsidR="008C0E4D" w:rsidRDefault="00010B91">
            <w:pPr>
              <w:jc w:val="center"/>
              <w:rPr>
                <w:sz w:val="22"/>
                <w:szCs w:val="28"/>
              </w:rPr>
            </w:pPr>
            <w:r>
              <w:rPr>
                <w:rFonts w:hint="eastAsia"/>
                <w:sz w:val="22"/>
                <w:szCs w:val="28"/>
              </w:rPr>
              <w:t>3</w:t>
            </w:r>
          </w:p>
        </w:tc>
        <w:tc>
          <w:tcPr>
            <w:tcW w:w="2086" w:type="pct"/>
            <w:vAlign w:val="center"/>
          </w:tcPr>
          <w:p w:rsidR="008C0E4D" w:rsidRDefault="00010B91">
            <w:pPr>
              <w:jc w:val="center"/>
              <w:rPr>
                <w:sz w:val="22"/>
                <w:szCs w:val="28"/>
              </w:rPr>
            </w:pPr>
            <w:r>
              <w:rPr>
                <w:rFonts w:hint="eastAsia"/>
                <w:sz w:val="22"/>
                <w:szCs w:val="28"/>
              </w:rPr>
              <w:t>材料暂估价</w:t>
            </w:r>
          </w:p>
        </w:tc>
        <w:tc>
          <w:tcPr>
            <w:tcW w:w="1213" w:type="pct"/>
            <w:vAlign w:val="center"/>
          </w:tcPr>
          <w:p w:rsidR="008C0E4D" w:rsidRDefault="00010B91">
            <w:pPr>
              <w:jc w:val="center"/>
              <w:rPr>
                <w:sz w:val="22"/>
                <w:szCs w:val="28"/>
              </w:rPr>
            </w:pPr>
            <w:r>
              <w:rPr>
                <w:rFonts w:hint="eastAsia"/>
                <w:sz w:val="22"/>
                <w:szCs w:val="28"/>
              </w:rPr>
              <w:t>/</w:t>
            </w:r>
          </w:p>
        </w:tc>
        <w:tc>
          <w:tcPr>
            <w:tcW w:w="2254" w:type="dxa"/>
            <w:vAlign w:val="center"/>
          </w:tcPr>
          <w:p w:rsidR="008C0E4D" w:rsidRDefault="00010B91">
            <w:pPr>
              <w:jc w:val="center"/>
              <w:rPr>
                <w:sz w:val="22"/>
                <w:szCs w:val="28"/>
              </w:rPr>
            </w:pPr>
            <w:r>
              <w:rPr>
                <w:rFonts w:hint="eastAsia"/>
                <w:sz w:val="22"/>
                <w:szCs w:val="28"/>
              </w:rPr>
              <w:t>/</w:t>
            </w:r>
          </w:p>
        </w:tc>
      </w:tr>
      <w:tr w:rsidR="008C0E4D">
        <w:trPr>
          <w:trHeight w:val="476"/>
          <w:jc w:val="center"/>
        </w:trPr>
        <w:tc>
          <w:tcPr>
            <w:tcW w:w="487" w:type="pct"/>
            <w:vAlign w:val="center"/>
          </w:tcPr>
          <w:p w:rsidR="008C0E4D" w:rsidRDefault="00010B91">
            <w:pPr>
              <w:jc w:val="center"/>
              <w:rPr>
                <w:sz w:val="22"/>
                <w:szCs w:val="28"/>
              </w:rPr>
            </w:pPr>
            <w:r>
              <w:rPr>
                <w:rFonts w:hint="eastAsia"/>
                <w:sz w:val="22"/>
                <w:szCs w:val="28"/>
              </w:rPr>
              <w:lastRenderedPageBreak/>
              <w:t>4</w:t>
            </w:r>
          </w:p>
        </w:tc>
        <w:tc>
          <w:tcPr>
            <w:tcW w:w="2086" w:type="pct"/>
            <w:vAlign w:val="center"/>
          </w:tcPr>
          <w:p w:rsidR="008C0E4D" w:rsidRDefault="00010B91">
            <w:pPr>
              <w:jc w:val="center"/>
              <w:rPr>
                <w:sz w:val="22"/>
                <w:szCs w:val="28"/>
              </w:rPr>
            </w:pPr>
            <w:r>
              <w:rPr>
                <w:rFonts w:hint="eastAsia"/>
                <w:sz w:val="22"/>
                <w:szCs w:val="28"/>
              </w:rPr>
              <w:t>安全生产措施费费率</w:t>
            </w:r>
          </w:p>
        </w:tc>
        <w:tc>
          <w:tcPr>
            <w:tcW w:w="1213" w:type="pct"/>
            <w:vAlign w:val="center"/>
          </w:tcPr>
          <w:p w:rsidR="008C0E4D" w:rsidRDefault="00010B91">
            <w:pPr>
              <w:jc w:val="center"/>
              <w:rPr>
                <w:sz w:val="22"/>
                <w:szCs w:val="28"/>
              </w:rPr>
            </w:pPr>
            <w:r>
              <w:rPr>
                <w:rFonts w:hint="eastAsia"/>
                <w:sz w:val="22"/>
                <w:szCs w:val="28"/>
              </w:rPr>
              <w:t>3.8%</w:t>
            </w:r>
          </w:p>
        </w:tc>
        <w:tc>
          <w:tcPr>
            <w:tcW w:w="1213" w:type="pct"/>
            <w:vAlign w:val="center"/>
          </w:tcPr>
          <w:p w:rsidR="008C0E4D" w:rsidRDefault="00010B91">
            <w:pPr>
              <w:jc w:val="center"/>
              <w:rPr>
                <w:sz w:val="22"/>
                <w:szCs w:val="28"/>
              </w:rPr>
            </w:pPr>
            <w:r>
              <w:rPr>
                <w:rFonts w:hint="eastAsia"/>
                <w:sz w:val="22"/>
                <w:szCs w:val="28"/>
              </w:rPr>
              <w:t>2.9%</w:t>
            </w:r>
          </w:p>
        </w:tc>
      </w:tr>
      <w:tr w:rsidR="008C0E4D">
        <w:trPr>
          <w:trHeight w:val="555"/>
          <w:jc w:val="center"/>
        </w:trPr>
        <w:tc>
          <w:tcPr>
            <w:tcW w:w="487" w:type="pct"/>
            <w:vAlign w:val="center"/>
          </w:tcPr>
          <w:p w:rsidR="008C0E4D" w:rsidRDefault="00010B91">
            <w:pPr>
              <w:jc w:val="center"/>
              <w:rPr>
                <w:sz w:val="22"/>
                <w:szCs w:val="28"/>
              </w:rPr>
            </w:pPr>
            <w:r>
              <w:rPr>
                <w:rFonts w:hint="eastAsia"/>
                <w:sz w:val="22"/>
                <w:szCs w:val="28"/>
              </w:rPr>
              <w:t>5</w:t>
            </w:r>
          </w:p>
        </w:tc>
        <w:tc>
          <w:tcPr>
            <w:tcW w:w="2086" w:type="pct"/>
            <w:vAlign w:val="center"/>
          </w:tcPr>
          <w:p w:rsidR="008C0E4D" w:rsidRDefault="00010B91">
            <w:pPr>
              <w:jc w:val="center"/>
              <w:rPr>
                <w:sz w:val="22"/>
                <w:szCs w:val="28"/>
              </w:rPr>
            </w:pPr>
            <w:r>
              <w:rPr>
                <w:rFonts w:hint="eastAsia"/>
                <w:sz w:val="22"/>
                <w:szCs w:val="28"/>
              </w:rPr>
              <w:t>增值税税率</w:t>
            </w:r>
          </w:p>
        </w:tc>
        <w:tc>
          <w:tcPr>
            <w:tcW w:w="1213" w:type="pct"/>
            <w:vAlign w:val="center"/>
          </w:tcPr>
          <w:p w:rsidR="008C0E4D" w:rsidRDefault="00010B91">
            <w:pPr>
              <w:jc w:val="center"/>
              <w:rPr>
                <w:sz w:val="22"/>
                <w:szCs w:val="28"/>
              </w:rPr>
            </w:pPr>
            <w:r>
              <w:rPr>
                <w:rFonts w:hint="eastAsia"/>
                <w:sz w:val="22"/>
                <w:szCs w:val="28"/>
              </w:rPr>
              <w:t>9%</w:t>
            </w:r>
          </w:p>
        </w:tc>
        <w:tc>
          <w:tcPr>
            <w:tcW w:w="1213" w:type="pct"/>
            <w:vAlign w:val="center"/>
          </w:tcPr>
          <w:p w:rsidR="008C0E4D" w:rsidRDefault="00010B91">
            <w:pPr>
              <w:jc w:val="center"/>
              <w:rPr>
                <w:sz w:val="22"/>
                <w:szCs w:val="28"/>
              </w:rPr>
            </w:pPr>
            <w:r>
              <w:rPr>
                <w:rFonts w:hint="eastAsia"/>
                <w:sz w:val="22"/>
                <w:szCs w:val="28"/>
              </w:rPr>
              <w:t>9%</w:t>
            </w:r>
          </w:p>
        </w:tc>
      </w:tr>
    </w:tbl>
    <w:p w:rsidR="008C0E4D" w:rsidRDefault="00010B91">
      <w:pPr>
        <w:spacing w:line="360" w:lineRule="auto"/>
        <w:ind w:firstLineChars="200" w:firstLine="480"/>
        <w:rPr>
          <w:rFonts w:cs="宋体"/>
          <w:sz w:val="24"/>
        </w:rPr>
      </w:pPr>
      <w:r>
        <w:rPr>
          <w:rFonts w:cs="宋体" w:hint="eastAsia"/>
          <w:sz w:val="24"/>
        </w:rPr>
        <w:t>注</w:t>
      </w:r>
      <w:r>
        <w:rPr>
          <w:rFonts w:cs="宋体" w:hint="eastAsia"/>
          <w:sz w:val="24"/>
        </w:rPr>
        <w:t>:</w:t>
      </w:r>
      <w:r>
        <w:rPr>
          <w:rFonts w:cs="宋体" w:hint="eastAsia"/>
          <w:sz w:val="24"/>
        </w:rPr>
        <w:t>投标时暂列金额、暂估价、增值税税率、安全生产措施费费率均以工程量清单文件为准，投标时不得改变，否则按无效投标处理。</w:t>
      </w:r>
    </w:p>
    <w:p w:rsidR="008C0E4D" w:rsidRDefault="00010B91">
      <w:pPr>
        <w:spacing w:line="360" w:lineRule="auto"/>
        <w:ind w:firstLineChars="200" w:firstLine="480"/>
        <w:rPr>
          <w:rFonts w:cs="宋体"/>
          <w:sz w:val="24"/>
        </w:rPr>
      </w:pPr>
      <w:r>
        <w:rPr>
          <w:rFonts w:cs="宋体" w:hint="eastAsia"/>
          <w:sz w:val="24"/>
        </w:rPr>
        <w:t>15.3</w:t>
      </w:r>
      <w:r>
        <w:rPr>
          <w:rFonts w:cs="宋体" w:hint="eastAsia"/>
          <w:sz w:val="24"/>
        </w:rPr>
        <w:t>最高投标限价文件组成：以公布的文件为准。</w:t>
      </w:r>
    </w:p>
    <w:p w:rsidR="008C0E4D" w:rsidRDefault="00010B91">
      <w:pPr>
        <w:spacing w:line="360" w:lineRule="auto"/>
        <w:ind w:firstLineChars="200" w:firstLine="480"/>
        <w:rPr>
          <w:rFonts w:cs="宋体"/>
          <w:sz w:val="24"/>
        </w:rPr>
      </w:pPr>
      <w:r>
        <w:rPr>
          <w:rFonts w:cs="宋体" w:hint="eastAsia"/>
          <w:sz w:val="24"/>
        </w:rPr>
        <w:t>15.4</w:t>
      </w:r>
      <w:r>
        <w:rPr>
          <w:rFonts w:cs="宋体" w:hint="eastAsia"/>
          <w:sz w:val="24"/>
        </w:rPr>
        <w:t>公布最高投标限价时间：随招标文件公布。</w:t>
      </w:r>
    </w:p>
    <w:p w:rsidR="008C0E4D" w:rsidRDefault="00010B91">
      <w:pPr>
        <w:spacing w:line="360" w:lineRule="auto"/>
        <w:ind w:firstLineChars="200" w:firstLine="480"/>
        <w:rPr>
          <w:rFonts w:cs="宋体"/>
          <w:sz w:val="24"/>
        </w:rPr>
      </w:pPr>
      <w:r>
        <w:rPr>
          <w:rFonts w:cs="宋体" w:hint="eastAsia"/>
          <w:sz w:val="24"/>
        </w:rPr>
        <w:t>15.5</w:t>
      </w:r>
      <w:r>
        <w:rPr>
          <w:rFonts w:cs="宋体" w:hint="eastAsia"/>
          <w:sz w:val="24"/>
        </w:rPr>
        <w:t>最高投标限价异议处理：</w:t>
      </w:r>
    </w:p>
    <w:p w:rsidR="008C0E4D" w:rsidRDefault="00010B91">
      <w:pPr>
        <w:spacing w:line="360" w:lineRule="auto"/>
        <w:ind w:firstLineChars="200" w:firstLine="480"/>
        <w:rPr>
          <w:rFonts w:cs="宋体"/>
          <w:sz w:val="24"/>
        </w:rPr>
      </w:pPr>
      <w:r>
        <w:rPr>
          <w:rFonts w:cs="宋体" w:hint="eastAsia"/>
          <w:sz w:val="24"/>
        </w:rPr>
        <w:t>投标人对最高投标限价有异议的，应在控制价发布后</w:t>
      </w:r>
      <w:r>
        <w:rPr>
          <w:rFonts w:cs="宋体" w:hint="eastAsia"/>
          <w:sz w:val="24"/>
        </w:rPr>
        <w:t>3</w:t>
      </w:r>
      <w:r>
        <w:rPr>
          <w:rFonts w:cs="宋体" w:hint="eastAsia"/>
          <w:sz w:val="24"/>
        </w:rPr>
        <w:t>日内向招标人书面提出；招标人不答复或对招标人答复不满意时，投标人可按规定程序向工程所在地造价管理机构投诉。详见《南通市建设局关于明确建设工程设立招标控制价有关问题的通知》（通建工</w:t>
      </w:r>
      <w:r>
        <w:rPr>
          <w:rFonts w:cs="宋体" w:hint="eastAsia"/>
          <w:sz w:val="24"/>
        </w:rPr>
        <w:t>[2014]369</w:t>
      </w:r>
      <w:r>
        <w:rPr>
          <w:rFonts w:cs="宋体" w:hint="eastAsia"/>
          <w:sz w:val="24"/>
        </w:rPr>
        <w:t>号）文件。</w:t>
      </w:r>
    </w:p>
    <w:p w:rsidR="008C0E4D" w:rsidRDefault="00010B91">
      <w:pPr>
        <w:spacing w:line="360" w:lineRule="auto"/>
        <w:ind w:firstLineChars="200" w:firstLine="480"/>
        <w:rPr>
          <w:rFonts w:cs="宋体"/>
          <w:sz w:val="24"/>
        </w:rPr>
      </w:pPr>
      <w:r>
        <w:rPr>
          <w:rFonts w:cs="宋体" w:hint="eastAsia"/>
          <w:sz w:val="24"/>
        </w:rPr>
        <w:t>招标人根据最高投标限价复查结论需要重新公布最高投标限价的，其最终公布的时间至招标文件要求提交投标文件截止时间不足</w:t>
      </w:r>
      <w:r>
        <w:rPr>
          <w:rFonts w:cs="宋体" w:hint="eastAsia"/>
          <w:sz w:val="24"/>
        </w:rPr>
        <w:t>3</w:t>
      </w:r>
      <w:r>
        <w:rPr>
          <w:rFonts w:cs="宋体" w:hint="eastAsia"/>
          <w:sz w:val="24"/>
        </w:rPr>
        <w:t>天的，将相应延长投标文件的截止时间。</w:t>
      </w:r>
    </w:p>
    <w:p w:rsidR="008C0E4D" w:rsidRDefault="00010B91">
      <w:pPr>
        <w:spacing w:line="360" w:lineRule="auto"/>
        <w:ind w:firstLineChars="200" w:firstLine="482"/>
        <w:rPr>
          <w:rFonts w:cs="宋体"/>
          <w:b/>
          <w:kern w:val="0"/>
          <w:sz w:val="24"/>
        </w:rPr>
      </w:pPr>
      <w:r>
        <w:rPr>
          <w:rFonts w:cs="宋体" w:hint="eastAsia"/>
          <w:b/>
          <w:kern w:val="0"/>
          <w:sz w:val="24"/>
        </w:rPr>
        <w:t>16.</w:t>
      </w:r>
      <w:r>
        <w:rPr>
          <w:rFonts w:cs="宋体" w:hint="eastAsia"/>
          <w:b/>
          <w:kern w:val="0"/>
          <w:sz w:val="24"/>
        </w:rPr>
        <w:t>投标报价的范围</w:t>
      </w:r>
    </w:p>
    <w:p w:rsidR="008C0E4D" w:rsidRDefault="00010B91">
      <w:pPr>
        <w:spacing w:line="360" w:lineRule="auto"/>
        <w:ind w:firstLineChars="200" w:firstLine="472"/>
        <w:rPr>
          <w:rFonts w:cs="宋体"/>
          <w:sz w:val="24"/>
        </w:rPr>
      </w:pPr>
      <w:r>
        <w:rPr>
          <w:rFonts w:cs="宋体" w:hint="eastAsia"/>
          <w:spacing w:val="-2"/>
          <w:sz w:val="24"/>
        </w:rPr>
        <w:t>投标报价应包括招标文件所确定的招标范围内相应工程量清单、施工图纸及相关资料及规范、规定等全部内容，以及为完成上述内容所必须的附属工程、临时工程、材料、劳务、机械、成品保护、垂直运输、脚手架搭设使用、与各工种间的协调配合工作、清洗、养护、验收、创优、安全措施、技术措施，作为一名有经验的投标人所应考虑到的各种因素、风险及所需的全部费用</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招标文件后附的工程量清单标明的工程量清单表是投标人投标报价的共同基础。招标人提供的工程量清单，投标人应结合投标须知、投标须知前附表、合同条款、技术标准和要求与图纸一起阅读理解。</w:t>
      </w:r>
    </w:p>
    <w:p w:rsidR="008C0E4D" w:rsidRDefault="00010B91">
      <w:pPr>
        <w:spacing w:line="360" w:lineRule="auto"/>
        <w:ind w:firstLineChars="200" w:firstLine="482"/>
        <w:rPr>
          <w:rFonts w:cs="宋体"/>
          <w:b/>
          <w:kern w:val="0"/>
          <w:sz w:val="24"/>
        </w:rPr>
      </w:pPr>
      <w:r>
        <w:rPr>
          <w:rFonts w:cs="宋体" w:hint="eastAsia"/>
          <w:b/>
          <w:kern w:val="0"/>
          <w:sz w:val="24"/>
        </w:rPr>
        <w:t>17.</w:t>
      </w:r>
      <w:r>
        <w:rPr>
          <w:rFonts w:cs="宋体" w:hint="eastAsia"/>
          <w:b/>
          <w:kern w:val="0"/>
          <w:sz w:val="24"/>
        </w:rPr>
        <w:t>投标报价编制要求</w:t>
      </w:r>
    </w:p>
    <w:p w:rsidR="008C0E4D" w:rsidRDefault="00010B91">
      <w:pPr>
        <w:spacing w:line="360" w:lineRule="auto"/>
        <w:ind w:firstLineChars="200" w:firstLine="480"/>
        <w:rPr>
          <w:rFonts w:cs="宋体"/>
          <w:sz w:val="24"/>
        </w:rPr>
      </w:pPr>
      <w:r>
        <w:rPr>
          <w:rFonts w:cs="宋体" w:hint="eastAsia"/>
          <w:sz w:val="24"/>
        </w:rPr>
        <w:t>17.1</w:t>
      </w:r>
      <w:r>
        <w:rPr>
          <w:rFonts w:cs="宋体" w:hint="eastAsia"/>
          <w:sz w:val="24"/>
        </w:rPr>
        <w:t>投标报价应根据招标文件中的有关计价要求，并按照下列依据自主报价，但不得低于成本。（</w:t>
      </w:r>
      <w:r>
        <w:rPr>
          <w:rFonts w:cs="宋体" w:hint="eastAsia"/>
          <w:sz w:val="24"/>
        </w:rPr>
        <w:t>1</w:t>
      </w:r>
      <w:r>
        <w:rPr>
          <w:rFonts w:cs="宋体" w:hint="eastAsia"/>
          <w:sz w:val="24"/>
        </w:rPr>
        <w:t>）本招标文件、图纸、工程量清单及其补充通知、答疑纪要；（</w:t>
      </w:r>
      <w:r>
        <w:rPr>
          <w:rFonts w:cs="宋体" w:hint="eastAsia"/>
          <w:sz w:val="24"/>
        </w:rPr>
        <w:t>2</w:t>
      </w:r>
      <w:r>
        <w:rPr>
          <w:rFonts w:cs="宋体" w:hint="eastAsia"/>
          <w:sz w:val="24"/>
        </w:rPr>
        <w:t>）《建设工程工程量清单计价标准》（</w:t>
      </w:r>
      <w:r>
        <w:rPr>
          <w:rFonts w:cs="宋体" w:hint="eastAsia"/>
          <w:sz w:val="24"/>
        </w:rPr>
        <w:t>GB/T 50500-2024</w:t>
      </w:r>
      <w:r>
        <w:rPr>
          <w:rFonts w:cs="宋体" w:hint="eastAsia"/>
          <w:sz w:val="24"/>
        </w:rPr>
        <w:t>）及其</w:t>
      </w:r>
      <w:r>
        <w:rPr>
          <w:rFonts w:cs="宋体" w:hint="eastAsia"/>
          <w:sz w:val="24"/>
        </w:rPr>
        <w:t>9</w:t>
      </w:r>
      <w:r>
        <w:rPr>
          <w:rFonts w:cs="宋体" w:hint="eastAsia"/>
          <w:sz w:val="24"/>
        </w:rPr>
        <w:t>本计算标准；（</w:t>
      </w:r>
      <w:r>
        <w:rPr>
          <w:rFonts w:cs="宋体" w:hint="eastAsia"/>
          <w:sz w:val="24"/>
        </w:rPr>
        <w:t>3</w:t>
      </w:r>
      <w:r>
        <w:rPr>
          <w:rFonts w:cs="宋体" w:hint="eastAsia"/>
          <w:sz w:val="24"/>
        </w:rPr>
        <w:t>）国家或省级、行业建设主管部门颁发的计价办法；（</w:t>
      </w:r>
      <w:r>
        <w:rPr>
          <w:rFonts w:cs="宋体" w:hint="eastAsia"/>
          <w:sz w:val="24"/>
        </w:rPr>
        <w:t>4</w:t>
      </w:r>
      <w:r>
        <w:rPr>
          <w:rFonts w:cs="宋体" w:hint="eastAsia"/>
          <w:sz w:val="24"/>
        </w:rPr>
        <w:t>）企业定额，国家或省级、行业建设主管部门颁发的计价消耗量；（</w:t>
      </w:r>
      <w:r>
        <w:rPr>
          <w:rFonts w:cs="宋体" w:hint="eastAsia"/>
          <w:sz w:val="24"/>
        </w:rPr>
        <w:t>5</w:t>
      </w:r>
      <w:r>
        <w:rPr>
          <w:rFonts w:cs="宋体" w:hint="eastAsia"/>
          <w:sz w:val="24"/>
        </w:rPr>
        <w:t>）建设工程设计文件及相关资料；（</w:t>
      </w:r>
      <w:r>
        <w:rPr>
          <w:rFonts w:cs="宋体" w:hint="eastAsia"/>
          <w:sz w:val="24"/>
        </w:rPr>
        <w:t>6</w:t>
      </w:r>
      <w:r>
        <w:rPr>
          <w:rFonts w:cs="宋体" w:hint="eastAsia"/>
          <w:sz w:val="24"/>
        </w:rPr>
        <w:t>）施工现场情况、工程特点及拟定的投标施工组织设计或施工方案；（</w:t>
      </w:r>
      <w:r>
        <w:rPr>
          <w:rFonts w:cs="宋体" w:hint="eastAsia"/>
          <w:sz w:val="24"/>
        </w:rPr>
        <w:t>7</w:t>
      </w:r>
      <w:r>
        <w:rPr>
          <w:rFonts w:cs="宋体" w:hint="eastAsia"/>
          <w:sz w:val="24"/>
        </w:rPr>
        <w:t>）与建设项目相关的标准、规范等技术资料；（</w:t>
      </w:r>
      <w:r>
        <w:rPr>
          <w:rFonts w:cs="宋体" w:hint="eastAsia"/>
          <w:sz w:val="24"/>
        </w:rPr>
        <w:t>8</w:t>
      </w:r>
      <w:r>
        <w:rPr>
          <w:rFonts w:cs="宋体" w:hint="eastAsia"/>
          <w:sz w:val="24"/>
        </w:rPr>
        <w:t>）市场价格信息或工程造价管理机构（或造价协会）发布的工程造价信息</w:t>
      </w:r>
      <w:r>
        <w:rPr>
          <w:rFonts w:cs="宋体" w:hint="eastAsia"/>
          <w:sz w:val="24"/>
        </w:rPr>
        <w:t>;</w:t>
      </w:r>
      <w:r>
        <w:rPr>
          <w:rFonts w:cs="宋体" w:hint="eastAsia"/>
          <w:sz w:val="24"/>
        </w:rPr>
        <w:t>（</w:t>
      </w:r>
      <w:r>
        <w:rPr>
          <w:rFonts w:cs="宋体" w:hint="eastAsia"/>
          <w:sz w:val="24"/>
        </w:rPr>
        <w:t>9</w:t>
      </w:r>
      <w:r>
        <w:rPr>
          <w:rFonts w:cs="宋体" w:hint="eastAsia"/>
          <w:sz w:val="24"/>
        </w:rPr>
        <w:t>）其他的相关资料。</w:t>
      </w:r>
    </w:p>
    <w:p w:rsidR="008C0E4D" w:rsidRDefault="00010B91">
      <w:pPr>
        <w:spacing w:line="360" w:lineRule="auto"/>
        <w:ind w:firstLineChars="200" w:firstLine="480"/>
        <w:rPr>
          <w:rFonts w:ascii="宋体" w:hAnsi="宋体" w:cs="宋体"/>
          <w:sz w:val="24"/>
        </w:rPr>
      </w:pPr>
      <w:r>
        <w:rPr>
          <w:rFonts w:ascii="宋体" w:hAnsi="宋体" w:cs="宋体" w:hint="eastAsia"/>
          <w:sz w:val="24"/>
        </w:rPr>
        <w:lastRenderedPageBreak/>
        <w:t>17.2</w:t>
      </w:r>
      <w:r>
        <w:rPr>
          <w:rFonts w:ascii="宋体" w:hAnsi="宋体" w:cs="宋体"/>
          <w:sz w:val="24"/>
        </w:rPr>
        <w:t xml:space="preserve">招标工程量清单与计价表中列明的所有需要填写单价和合价的项目，均应填写且只 允许有一个报价。未填写单价和合价的项目，视为此项费用已包含在已标价工程量清单中其他项目的单价和合价之中。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.3 工程量清单中标价的单价或金额，应包括所需人工费、材料费、施工机具使用费、 管理费和利润，以及一定范围内的风险费用。所谓“一定范围内的风险”是指合同约定的风险</w:t>
      </w:r>
      <w:r>
        <w:rPr>
          <w:rFonts w:ascii="宋体" w:hAnsi="宋体" w:cs="宋体" w:hint="eastAsia"/>
          <w:sz w:val="24"/>
        </w:rPr>
        <w:t>。</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17.4</w:t>
      </w:r>
      <w:r>
        <w:rPr>
          <w:rFonts w:ascii="宋体" w:hAnsi="宋体" w:cs="宋体"/>
          <w:sz w:val="24"/>
        </w:rPr>
        <w:t xml:space="preserve">“投标报价汇总表”中的投标总价由分部分项工程费、措施项目费、其他项目费、增 值税税金组成，并且“投标报价汇总表”中的投标总价应当与构成已标价工程量清单的分部分 项工程费、措施项目费、其他项目费、增值税税金的合计金额一致。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 xml:space="preserve">.5分部分项工程和措施项目中的单价项目按下列要求报价： </w:t>
      </w:r>
    </w:p>
    <w:p w:rsidR="008C0E4D" w:rsidRDefault="00010B91">
      <w:pPr>
        <w:spacing w:line="360" w:lineRule="auto"/>
        <w:ind w:leftChars="228" w:left="479"/>
        <w:rPr>
          <w:rFonts w:ascii="宋体" w:hAnsi="宋体" w:cs="宋体"/>
          <w:sz w:val="24"/>
        </w:rPr>
      </w:pPr>
      <w:r>
        <w:rPr>
          <w:rFonts w:ascii="宋体" w:hAnsi="宋体" w:cs="宋体" w:hint="eastAsia"/>
          <w:sz w:val="24"/>
        </w:rPr>
        <w:t>17</w:t>
      </w:r>
      <w:r>
        <w:rPr>
          <w:rFonts w:ascii="宋体" w:hAnsi="宋体" w:cs="宋体"/>
          <w:sz w:val="24"/>
        </w:rPr>
        <w:t xml:space="preserve">.5.1分部分项工程中的单价项目，应根据招标文件和招标工程量清单确定综合单价。 </w:t>
      </w:r>
      <w:r>
        <w:rPr>
          <w:rFonts w:ascii="宋体" w:hAnsi="宋体" w:cs="宋体" w:hint="eastAsia"/>
          <w:sz w:val="24"/>
        </w:rPr>
        <w:t>17</w:t>
      </w:r>
      <w:r>
        <w:rPr>
          <w:rFonts w:ascii="宋体" w:hAnsi="宋体" w:cs="宋体"/>
          <w:sz w:val="24"/>
        </w:rPr>
        <w:t>.5.2 如果分部分项工程量清单中涉及“材料暂估单价及调整表”中列出的材料和工程设 备，将该类材料</w:t>
      </w:r>
      <w:proofErr w:type="gramStart"/>
      <w:r>
        <w:rPr>
          <w:rFonts w:ascii="宋体" w:hAnsi="宋体" w:cs="宋体"/>
          <w:sz w:val="24"/>
        </w:rPr>
        <w:t>的暂估单价</w:t>
      </w:r>
      <w:proofErr w:type="gramEnd"/>
      <w:r>
        <w:rPr>
          <w:rFonts w:ascii="宋体" w:hAnsi="宋体" w:cs="宋体"/>
          <w:sz w:val="24"/>
        </w:rPr>
        <w:t xml:space="preserve">计入对应的工程量清单综合单价。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.5.3 发包人提供材料、承包人负责安装的清单项目，其清单项目综合单价应包括承包 人自身应承担的安装损耗，但不包括发包人提供材料的价格，以及按《发包人提供材料一览表》的约定由发包人承担的损耗费用和相应的总承包服务费用；发包人提供材料且材料供应方负责安装，而承包人不负责安装但提供配合及协调服务的，工程量清单不应列项也不计算其综合单价，但应在其他项目清单中计算其相应的总承包服务费用。</w:t>
      </w:r>
    </w:p>
    <w:p w:rsidR="008C0E4D" w:rsidRDefault="00010B91">
      <w:pPr>
        <w:spacing w:line="360" w:lineRule="auto"/>
        <w:ind w:firstLineChars="200" w:firstLine="480"/>
        <w:rPr>
          <w:rFonts w:ascii="宋体" w:hAnsi="宋体" w:cs="宋体"/>
          <w:sz w:val="24"/>
        </w:rPr>
      </w:pPr>
      <w:r>
        <w:rPr>
          <w:rFonts w:ascii="宋体" w:hAnsi="宋体" w:cs="宋体"/>
          <w:sz w:val="24"/>
        </w:rPr>
        <w:t xml:space="preserve"> </w:t>
      </w:r>
      <w:r>
        <w:rPr>
          <w:rFonts w:ascii="宋体" w:hAnsi="宋体" w:cs="宋体" w:hint="eastAsia"/>
          <w:sz w:val="24"/>
        </w:rPr>
        <w:t>17</w:t>
      </w:r>
      <w:r>
        <w:rPr>
          <w:rFonts w:ascii="宋体" w:hAnsi="宋体" w:cs="宋体"/>
          <w:sz w:val="24"/>
        </w:rPr>
        <w:t xml:space="preserve">.5.4 “分部分项工程项目清单计价表”所列各项目的综合单价组成中，各项目的人工费、 材料费、施工机具使用费、管理费、利润和一定范围内的风险费用，由投标人按照其自身情 </w:t>
      </w:r>
      <w:proofErr w:type="gramStart"/>
      <w:r>
        <w:rPr>
          <w:rFonts w:ascii="宋体" w:hAnsi="宋体" w:cs="宋体"/>
          <w:sz w:val="24"/>
        </w:rPr>
        <w:t>况</w:t>
      </w:r>
      <w:proofErr w:type="gramEnd"/>
      <w:r>
        <w:rPr>
          <w:rFonts w:ascii="宋体" w:hAnsi="宋体" w:cs="宋体"/>
          <w:sz w:val="24"/>
        </w:rPr>
        <w:t>做充分的、竞争性考虑，不包括增值税。</w:t>
      </w:r>
    </w:p>
    <w:p w:rsidR="008C0E4D" w:rsidRDefault="00010B91">
      <w:pPr>
        <w:spacing w:line="360" w:lineRule="auto"/>
        <w:ind w:firstLineChars="200" w:firstLine="480"/>
        <w:rPr>
          <w:rFonts w:ascii="宋体" w:hAnsi="宋体" w:cs="宋体"/>
          <w:sz w:val="24"/>
        </w:rPr>
      </w:pPr>
      <w:r>
        <w:rPr>
          <w:rFonts w:ascii="宋体" w:hAnsi="宋体" w:cs="宋体"/>
          <w:sz w:val="24"/>
        </w:rPr>
        <w:t xml:space="preserve"> </w:t>
      </w:r>
      <w:r>
        <w:rPr>
          <w:rFonts w:ascii="宋体" w:hAnsi="宋体" w:cs="宋体" w:hint="eastAsia"/>
          <w:sz w:val="24"/>
        </w:rPr>
        <w:t>17</w:t>
      </w:r>
      <w:r>
        <w:rPr>
          <w:rFonts w:ascii="宋体" w:hAnsi="宋体" w:cs="宋体"/>
          <w:sz w:val="24"/>
        </w:rPr>
        <w:t xml:space="preserve">.5.5 材料暂估价是发包人在工程量清单中提供的，用于支付设计图纸要求必需使用的 材料，但在招标时暂不能确定其标准、规格、价格而在工程量清单中预估到达施工现场的不含增值税的材料价格。材料暂估价项目的综合单价中主材价格，应按招标工程量清单提供的材料暂估价计取。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 xml:space="preserve">.6 措施项目中的总价项目按下列要求报价：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.6.1措施项目清单中的安全生产措施费应按国家及省级、行业主管部门的相关规定计 价。安全生产措施费在投标报价、</w:t>
      </w:r>
      <w:r>
        <w:rPr>
          <w:rFonts w:ascii="宋体" w:hAnsi="宋体" w:cs="宋体" w:hint="eastAsia"/>
          <w:sz w:val="24"/>
        </w:rPr>
        <w:t>投标</w:t>
      </w:r>
      <w:r>
        <w:rPr>
          <w:rFonts w:ascii="宋体" w:hAnsi="宋体" w:cs="宋体"/>
          <w:sz w:val="24"/>
        </w:rPr>
        <w:t xml:space="preserve">时不得删减。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.6.2 措施项目清单计价应符合招标文件、合同文件的要求和相关工程国家及行业工程 量计算标准的措施项目列项及其工作内容的有关规定，包括履行合同责任和义务、全面完成 工程所发生的不限于下列费用：</w:t>
      </w:r>
    </w:p>
    <w:p w:rsidR="008C0E4D" w:rsidRDefault="00010B91">
      <w:pPr>
        <w:spacing w:line="360" w:lineRule="auto"/>
        <w:ind w:firstLineChars="200" w:firstLine="480"/>
        <w:rPr>
          <w:rFonts w:ascii="宋体" w:hAnsi="宋体" w:cs="宋体"/>
          <w:sz w:val="24"/>
        </w:rPr>
      </w:pPr>
      <w:r>
        <w:rPr>
          <w:rFonts w:ascii="宋体" w:hAnsi="宋体" w:cs="宋体"/>
          <w:sz w:val="24"/>
        </w:rPr>
        <w:lastRenderedPageBreak/>
        <w:t xml:space="preserve"> (1)工地内及附近临时设施、临时用水、临时用电、通风排气及其他同类费用； </w:t>
      </w:r>
    </w:p>
    <w:p w:rsidR="008C0E4D" w:rsidRDefault="00010B91">
      <w:pPr>
        <w:spacing w:line="360" w:lineRule="auto"/>
        <w:ind w:firstLineChars="200" w:firstLine="480"/>
        <w:rPr>
          <w:rFonts w:ascii="宋体" w:hAnsi="宋体" w:cs="宋体"/>
          <w:sz w:val="24"/>
        </w:rPr>
      </w:pPr>
      <w:r>
        <w:rPr>
          <w:rFonts w:ascii="宋体" w:hAnsi="宋体" w:cs="宋体"/>
          <w:sz w:val="24"/>
        </w:rPr>
        <w:t xml:space="preserve">(2)在地下空间(地下室、暗室、库内、洞内等)、高层或超高层建筑、有害身体健康的环 境、恶劣气温气候、冬雨季、交叉作业等环境下进行施工所需的措施费用； </w:t>
      </w:r>
    </w:p>
    <w:p w:rsidR="008C0E4D" w:rsidRDefault="00010B91">
      <w:pPr>
        <w:spacing w:line="360" w:lineRule="auto"/>
        <w:ind w:firstLineChars="200" w:firstLine="480"/>
        <w:rPr>
          <w:rFonts w:ascii="宋体" w:hAnsi="宋体" w:cs="宋体"/>
          <w:sz w:val="24"/>
        </w:rPr>
      </w:pPr>
      <w:r>
        <w:rPr>
          <w:rFonts w:ascii="宋体" w:hAnsi="宋体" w:cs="宋体"/>
          <w:sz w:val="24"/>
        </w:rPr>
        <w:t>(3)施工中的材料堆放场地整理、工程用水加压、施工雨(污)水排除、建筑施工及生活</w:t>
      </w:r>
      <w:proofErr w:type="gramStart"/>
      <w:r>
        <w:rPr>
          <w:rFonts w:ascii="宋体" w:hAnsi="宋体" w:cs="宋体"/>
          <w:sz w:val="24"/>
        </w:rPr>
        <w:t>垃</w:t>
      </w:r>
      <w:proofErr w:type="gramEnd"/>
      <w:r>
        <w:rPr>
          <w:rFonts w:ascii="宋体" w:hAnsi="宋体" w:cs="宋体"/>
          <w:sz w:val="24"/>
        </w:rPr>
        <w:t xml:space="preserve"> </w:t>
      </w:r>
      <w:proofErr w:type="gramStart"/>
      <w:r>
        <w:rPr>
          <w:rFonts w:ascii="宋体" w:hAnsi="宋体" w:cs="宋体"/>
          <w:sz w:val="24"/>
        </w:rPr>
        <w:t>圾</w:t>
      </w:r>
      <w:proofErr w:type="gramEnd"/>
      <w:r>
        <w:rPr>
          <w:rFonts w:ascii="宋体" w:hAnsi="宋体" w:cs="宋体"/>
          <w:sz w:val="24"/>
        </w:rPr>
        <w:t>外运及消纳(已列入拆除和修缮工程分部分项工程项目清单除外)、成品保护、完工清洁和 清场退场等费用；</w:t>
      </w:r>
    </w:p>
    <w:p w:rsidR="008C0E4D" w:rsidRDefault="00010B91">
      <w:pPr>
        <w:spacing w:line="360" w:lineRule="auto"/>
        <w:ind w:firstLineChars="200" w:firstLine="480"/>
        <w:rPr>
          <w:rFonts w:ascii="宋体" w:hAnsi="宋体" w:cs="宋体"/>
          <w:sz w:val="24"/>
        </w:rPr>
      </w:pPr>
      <w:r>
        <w:rPr>
          <w:rFonts w:ascii="宋体" w:hAnsi="宋体" w:cs="宋体"/>
          <w:sz w:val="24"/>
        </w:rPr>
        <w:t xml:space="preserve"> (4)满足政府主管部门有关安全生产措施要求所需的费用，包括执行其要求引起的相关 安全生产措施费用； </w:t>
      </w:r>
    </w:p>
    <w:p w:rsidR="008C0E4D" w:rsidRDefault="00010B91">
      <w:pPr>
        <w:spacing w:line="360" w:lineRule="auto"/>
        <w:ind w:firstLineChars="200" w:firstLine="480"/>
        <w:rPr>
          <w:rFonts w:ascii="宋体" w:hAnsi="宋体" w:cs="宋体"/>
          <w:sz w:val="24"/>
        </w:rPr>
      </w:pPr>
      <w:r>
        <w:rPr>
          <w:rFonts w:ascii="宋体" w:hAnsi="宋体" w:cs="宋体"/>
          <w:sz w:val="24"/>
        </w:rPr>
        <w:t xml:space="preserve">(5)除按《建设工程工程量清单计价标准》（GB/T50500-2024）第 8.3.2 条、第 8.3.4 条 规定的措施项目费用可调整外，完成暂列金额清单项目所需的措施费用； </w:t>
      </w:r>
    </w:p>
    <w:p w:rsidR="008C0E4D" w:rsidRDefault="00010B91">
      <w:pPr>
        <w:spacing w:line="360" w:lineRule="auto"/>
        <w:ind w:firstLineChars="200" w:firstLine="480"/>
        <w:rPr>
          <w:rFonts w:ascii="宋体" w:hAnsi="宋体" w:cs="宋体"/>
          <w:sz w:val="24"/>
        </w:rPr>
      </w:pPr>
      <w:r>
        <w:rPr>
          <w:rFonts w:ascii="宋体" w:hAnsi="宋体" w:cs="宋体"/>
          <w:sz w:val="24"/>
        </w:rPr>
        <w:t xml:space="preserve">(6)承包人为履行合同责任和义务所发生的其他措施费用。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 xml:space="preserve">.6.3 投标人在报价时应充分、全面地阅读和理解招标文件的相关内容和约定，详实了解工程场地及其周围环境，充分考虑招标工程特点及拟定的施工方案和施工组织设计。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7 其他项目清单费应按下列规定报价：</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.7.</w:t>
      </w:r>
      <w:r>
        <w:rPr>
          <w:rFonts w:ascii="宋体" w:hAnsi="宋体" w:cs="宋体" w:hint="eastAsia"/>
          <w:sz w:val="24"/>
        </w:rPr>
        <w:t>1</w:t>
      </w:r>
      <w:r>
        <w:rPr>
          <w:rFonts w:ascii="宋体" w:hAnsi="宋体" w:cs="宋体"/>
          <w:sz w:val="24"/>
        </w:rPr>
        <w:t>暂列金额按“暂列金额明细表”中列出的金额报价，此处的暂列金额是招标人在招标文件中统</w:t>
      </w:r>
      <w:proofErr w:type="gramStart"/>
      <w:r>
        <w:rPr>
          <w:rFonts w:ascii="宋体" w:hAnsi="宋体" w:cs="宋体"/>
          <w:sz w:val="24"/>
        </w:rPr>
        <w:t>一</w:t>
      </w:r>
      <w:proofErr w:type="gramEnd"/>
      <w:r>
        <w:rPr>
          <w:rFonts w:ascii="宋体" w:hAnsi="宋体" w:cs="宋体"/>
          <w:sz w:val="24"/>
        </w:rPr>
        <w:t>给定的，并不包括本章第</w:t>
      </w:r>
      <w:r>
        <w:rPr>
          <w:rFonts w:ascii="宋体" w:hAnsi="宋体" w:cs="宋体" w:hint="eastAsia"/>
          <w:sz w:val="24"/>
        </w:rPr>
        <w:t>17</w:t>
      </w:r>
      <w:r>
        <w:rPr>
          <w:rFonts w:ascii="宋体" w:hAnsi="宋体" w:cs="宋体"/>
          <w:sz w:val="24"/>
        </w:rPr>
        <w:t>.7.3 项的计日工金额。</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 xml:space="preserve">.7.2 专业工程暂估价直接按“专业工程暂估价明细表”中列出的金额计入其他项目清单报价。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.7.3 计日工按“计日工表”中列出的项目和估算数量，自主确定综合单价并计算计日工金额。</w:t>
      </w:r>
    </w:p>
    <w:p w:rsidR="008C0E4D" w:rsidRDefault="00010B91">
      <w:pPr>
        <w:spacing w:line="360" w:lineRule="auto"/>
        <w:ind w:firstLineChars="200" w:firstLine="480"/>
        <w:rPr>
          <w:rFonts w:ascii="宋体" w:hAnsi="宋体" w:cs="宋体"/>
          <w:sz w:val="24"/>
        </w:rPr>
      </w:pPr>
      <w:r>
        <w:rPr>
          <w:rFonts w:ascii="宋体" w:hAnsi="宋体" w:cs="宋体"/>
          <w:sz w:val="24"/>
        </w:rPr>
        <w:t xml:space="preserve"> </w:t>
      </w:r>
      <w:r>
        <w:rPr>
          <w:rFonts w:ascii="宋体" w:hAnsi="宋体" w:cs="宋体" w:hint="eastAsia"/>
          <w:sz w:val="24"/>
        </w:rPr>
        <w:t>17</w:t>
      </w:r>
      <w:r>
        <w:rPr>
          <w:rFonts w:ascii="宋体" w:hAnsi="宋体" w:cs="宋体"/>
          <w:sz w:val="24"/>
        </w:rPr>
        <w:t>.7.4 总承包服务费根据招标文件中列出的内容和要求，按“总承包服务费计价表”所列格式自主报价。</w:t>
      </w:r>
    </w:p>
    <w:p w:rsidR="008C0E4D" w:rsidRDefault="00010B91">
      <w:pPr>
        <w:spacing w:line="360" w:lineRule="auto"/>
        <w:ind w:firstLineChars="200" w:firstLine="480"/>
        <w:rPr>
          <w:rFonts w:ascii="宋体" w:hAnsi="宋体" w:cs="宋体"/>
          <w:sz w:val="24"/>
        </w:rPr>
      </w:pPr>
      <w:r>
        <w:rPr>
          <w:rFonts w:ascii="宋体" w:hAnsi="宋体" w:cs="宋体"/>
          <w:sz w:val="24"/>
        </w:rPr>
        <w:t xml:space="preserve"> </w:t>
      </w:r>
      <w:r>
        <w:rPr>
          <w:rFonts w:ascii="宋体" w:hAnsi="宋体" w:cs="宋体" w:hint="eastAsia"/>
          <w:sz w:val="24"/>
        </w:rPr>
        <w:t>17</w:t>
      </w:r>
      <w:r>
        <w:rPr>
          <w:rFonts w:ascii="宋体" w:hAnsi="宋体" w:cs="宋体"/>
          <w:sz w:val="24"/>
        </w:rPr>
        <w:t>.8 增值税税金应按“增值税计价表”所列项目并根据国家、省级或行业建设主管部门的 有关规定列项和计算，不得作为竞争性费用。</w:t>
      </w:r>
    </w:p>
    <w:p w:rsidR="008C0E4D" w:rsidRDefault="00010B91">
      <w:pPr>
        <w:spacing w:line="360" w:lineRule="auto"/>
        <w:ind w:firstLineChars="200" w:firstLine="480"/>
        <w:rPr>
          <w:rFonts w:ascii="宋体" w:hAnsi="宋体" w:cs="宋体"/>
          <w:sz w:val="24"/>
        </w:rPr>
      </w:pPr>
      <w:r>
        <w:rPr>
          <w:rFonts w:ascii="宋体" w:hAnsi="宋体" w:cs="宋体"/>
          <w:sz w:val="24"/>
        </w:rPr>
        <w:t xml:space="preserve"> </w:t>
      </w:r>
      <w:r>
        <w:rPr>
          <w:rFonts w:ascii="宋体" w:hAnsi="宋体" w:cs="宋体" w:hint="eastAsia"/>
          <w:sz w:val="24"/>
        </w:rPr>
        <w:t>17</w:t>
      </w:r>
      <w:r>
        <w:rPr>
          <w:rFonts w:ascii="宋体" w:hAnsi="宋体" w:cs="宋体"/>
          <w:sz w:val="24"/>
        </w:rPr>
        <w:t xml:space="preserve">.9 除招标文件有强制性规定以及不可竞争部分以外，投标报价由投标人自主确定，但 不得低于成本。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.10 工程量清单计价所涉及的生产资源（包括各类人工、材料、工程设备、施工设备、 临时设施、临时用水、临时用电等）的投标价格，应根据自身的信息渠道和采购渠道，分析其市场价格水平并判断其整个施工周期内的变化趋势，体现投标人自身的管理水平、技术水平和综合实力。</w:t>
      </w:r>
    </w:p>
    <w:p w:rsidR="008C0E4D" w:rsidRDefault="00010B91">
      <w:pPr>
        <w:spacing w:line="360" w:lineRule="auto"/>
        <w:ind w:firstLineChars="200" w:firstLine="480"/>
        <w:rPr>
          <w:rFonts w:ascii="宋体" w:hAnsi="宋体" w:cs="宋体"/>
          <w:sz w:val="24"/>
        </w:rPr>
      </w:pPr>
      <w:r>
        <w:rPr>
          <w:rFonts w:ascii="宋体" w:hAnsi="宋体" w:cs="宋体"/>
          <w:sz w:val="24"/>
        </w:rPr>
        <w:lastRenderedPageBreak/>
        <w:t xml:space="preserve"> </w:t>
      </w:r>
      <w:r>
        <w:rPr>
          <w:rFonts w:ascii="宋体" w:hAnsi="宋体" w:cs="宋体" w:hint="eastAsia"/>
          <w:sz w:val="24"/>
        </w:rPr>
        <w:t>17</w:t>
      </w:r>
      <w:r>
        <w:rPr>
          <w:rFonts w:ascii="宋体" w:hAnsi="宋体" w:cs="宋体"/>
          <w:sz w:val="24"/>
        </w:rPr>
        <w:t xml:space="preserve">.11 管理费应由投标人在保证不低于其成本的基础上做竞争性考虑；利润由投标人根据自身情况和综合实力做竞争性考虑。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 xml:space="preserve">.12 投标报价中应考虑招标文件中要求投标人承担的风险范围以及相关的费用。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17</w:t>
      </w:r>
      <w:r>
        <w:rPr>
          <w:rFonts w:ascii="宋体" w:hAnsi="宋体" w:cs="宋体"/>
          <w:sz w:val="24"/>
        </w:rPr>
        <w:t>.13 投标总价为投标人在投标文件中提出的各项支付金额的总和，为实施、完成招标工 程并修补缺陷以及履行招标文件中约定的风险范围内的所有责任和义务所发生的全部费</w:t>
      </w:r>
      <w:r>
        <w:rPr>
          <w:rFonts w:ascii="宋体" w:hAnsi="宋体" w:cs="宋体" w:hint="eastAsia"/>
          <w:sz w:val="24"/>
        </w:rPr>
        <w:t>用。</w:t>
      </w:r>
    </w:p>
    <w:p w:rsidR="008C0E4D" w:rsidRDefault="00010B91">
      <w:pPr>
        <w:spacing w:line="360" w:lineRule="auto"/>
        <w:ind w:firstLineChars="200" w:firstLine="482"/>
        <w:rPr>
          <w:rFonts w:ascii="宋体" w:hAnsi="宋体" w:cs="宋体"/>
          <w:b/>
          <w:bCs/>
          <w:sz w:val="24"/>
        </w:rPr>
      </w:pPr>
      <w:r>
        <w:rPr>
          <w:rFonts w:ascii="宋体" w:hAnsi="宋体" w:cs="宋体" w:hint="eastAsia"/>
          <w:b/>
          <w:bCs/>
          <w:sz w:val="24"/>
        </w:rPr>
        <w:t>18.投标报价方式：</w:t>
      </w:r>
    </w:p>
    <w:p w:rsidR="008C0E4D" w:rsidRDefault="00010B91">
      <w:pPr>
        <w:spacing w:line="360" w:lineRule="auto"/>
        <w:ind w:firstLineChars="200" w:firstLine="480"/>
        <w:rPr>
          <w:rFonts w:ascii="宋体" w:hAnsi="宋体" w:cs="宋体"/>
          <w:sz w:val="24"/>
        </w:rPr>
      </w:pPr>
      <w:r>
        <w:rPr>
          <w:rFonts w:ascii="宋体" w:hAnsi="宋体" w:cs="宋体"/>
          <w:sz w:val="24"/>
        </w:rPr>
        <w:t>本工程项目采用</w:t>
      </w:r>
      <w:r>
        <w:rPr>
          <w:rFonts w:ascii="宋体" w:hAnsi="宋体" w:cs="宋体"/>
          <w:b/>
          <w:bCs/>
          <w:sz w:val="24"/>
        </w:rPr>
        <w:t>单价报价</w:t>
      </w:r>
      <w:r>
        <w:rPr>
          <w:rFonts w:ascii="宋体" w:hAnsi="宋体" w:cs="宋体"/>
          <w:sz w:val="24"/>
        </w:rPr>
        <w:t>方式。投标人报价时应充分考虑施工期间各类建材及人工工资单价的市场风险。工程量的风险由发包人承担，价格风险在约定风险范围内的由承包人承担，风险范围以外的按合同约定承担。竣工结算的工程量</w:t>
      </w:r>
      <w:proofErr w:type="gramStart"/>
      <w:r>
        <w:rPr>
          <w:rFonts w:ascii="宋体" w:hAnsi="宋体" w:cs="宋体"/>
          <w:sz w:val="24"/>
        </w:rPr>
        <w:t>按发承包</w:t>
      </w:r>
      <w:proofErr w:type="gramEnd"/>
      <w:r>
        <w:rPr>
          <w:rFonts w:ascii="宋体" w:hAnsi="宋体" w:cs="宋体"/>
          <w:sz w:val="24"/>
        </w:rPr>
        <w:t>双方在合同中约定应</w:t>
      </w:r>
      <w:proofErr w:type="gramStart"/>
      <w:r>
        <w:rPr>
          <w:rFonts w:ascii="宋体" w:hAnsi="宋体" w:cs="宋体"/>
          <w:sz w:val="24"/>
        </w:rPr>
        <w:t>予计量且实际</w:t>
      </w:r>
      <w:proofErr w:type="gramEnd"/>
      <w:r>
        <w:rPr>
          <w:rFonts w:ascii="宋体" w:hAnsi="宋体" w:cs="宋体"/>
          <w:sz w:val="24"/>
        </w:rPr>
        <w:t>完成的工程量确定，完成发包人要求的合同以外的零星工作或发生非承包人责任事件的工程量按现场签证确定</w:t>
      </w:r>
      <w:r>
        <w:rPr>
          <w:rFonts w:ascii="宋体" w:hAnsi="宋体" w:cs="宋体" w:hint="eastAsia"/>
          <w:sz w:val="24"/>
        </w:rPr>
        <w:t>。</w:t>
      </w:r>
    </w:p>
    <w:p w:rsidR="008C0E4D" w:rsidRDefault="00010B91">
      <w:pPr>
        <w:spacing w:line="360" w:lineRule="auto"/>
        <w:ind w:firstLineChars="200" w:firstLine="482"/>
        <w:rPr>
          <w:rFonts w:ascii="宋体" w:hAnsi="宋体" w:cs="宋体"/>
          <w:b/>
          <w:bCs/>
          <w:sz w:val="24"/>
        </w:rPr>
      </w:pPr>
      <w:r>
        <w:rPr>
          <w:rFonts w:ascii="宋体" w:hAnsi="宋体" w:cs="宋体" w:hint="eastAsia"/>
          <w:b/>
          <w:bCs/>
          <w:sz w:val="24"/>
        </w:rPr>
        <w:t>19.投标报价编制其他要求：</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19.1</w:t>
      </w:r>
      <w:r>
        <w:rPr>
          <w:rFonts w:ascii="宋体" w:hAnsi="宋体" w:cs="宋体"/>
          <w:sz w:val="24"/>
        </w:rPr>
        <w:t>采用工程量清单计价方式，投标人不得采用总价让利或以总价百分比让利等办法进行投标报价。</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19.2</w:t>
      </w:r>
      <w:r>
        <w:rPr>
          <w:rFonts w:ascii="宋体" w:hAnsi="宋体" w:cs="宋体"/>
          <w:sz w:val="24"/>
        </w:rPr>
        <w:t>除投标人自行补充的措施项目外，投标报价的项目编码、项目特征、项目名称、 计量单位、工程量必须与招标人提供的一致。</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19.3</w:t>
      </w:r>
      <w:r>
        <w:rPr>
          <w:rFonts w:ascii="宋体" w:hAnsi="宋体" w:cs="宋体"/>
          <w:sz w:val="24"/>
        </w:rPr>
        <w:t>工程量清单中投标人没有填入单价或价格的子目，其费用视为已分摊在</w:t>
      </w:r>
      <w:proofErr w:type="gramStart"/>
      <w:r>
        <w:rPr>
          <w:rFonts w:ascii="宋体" w:hAnsi="宋体" w:cs="宋体"/>
          <w:sz w:val="24"/>
        </w:rPr>
        <w:t>工程量清</w:t>
      </w:r>
      <w:proofErr w:type="gramEnd"/>
      <w:r>
        <w:rPr>
          <w:rFonts w:ascii="宋体" w:hAnsi="宋体" w:cs="宋体"/>
          <w:sz w:val="24"/>
        </w:rPr>
        <w:t xml:space="preserve"> 单中其他子目的单价或价格之中。</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19.4</w:t>
      </w:r>
      <w:r>
        <w:rPr>
          <w:rFonts w:ascii="宋体" w:hAnsi="宋体" w:cs="宋体"/>
          <w:sz w:val="24"/>
        </w:rPr>
        <w:t>投标报价应根据招标文件中的工程量清单和有关要求、施工现场实际情况及拟定的施工方案或施工组织设计，依据企业定额和市场价格信息，实行自主报价（已列入不可 竞争的项目及费率除外）。投标人所报材料、</w:t>
      </w:r>
      <w:proofErr w:type="gramStart"/>
      <w:r>
        <w:rPr>
          <w:rFonts w:ascii="宋体" w:hAnsi="宋体" w:cs="宋体"/>
          <w:sz w:val="24"/>
        </w:rPr>
        <w:t>设备价如低于</w:t>
      </w:r>
      <w:proofErr w:type="gramEnd"/>
      <w:r>
        <w:rPr>
          <w:rFonts w:ascii="宋体" w:hAnsi="宋体" w:cs="宋体"/>
          <w:sz w:val="24"/>
        </w:rPr>
        <w:t>同期的省、市、县的造价信息或低于同期的市场价格信息，视为对招标人的优惠。</w:t>
      </w:r>
      <w:proofErr w:type="gramStart"/>
      <w:r>
        <w:rPr>
          <w:rFonts w:ascii="宋体" w:hAnsi="宋体" w:cs="宋体"/>
          <w:sz w:val="24"/>
        </w:rPr>
        <w:t>投标人标函中</w:t>
      </w:r>
      <w:proofErr w:type="gramEnd"/>
      <w:r>
        <w:rPr>
          <w:rFonts w:ascii="宋体" w:hAnsi="宋体" w:cs="宋体"/>
          <w:sz w:val="24"/>
        </w:rPr>
        <w:t xml:space="preserve">所报设备、材料其规格、尺 寸、等级不得低于清单的要求。中标人应根据清单确定的标准、等级、规格组织施工。 </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19.5</w:t>
      </w:r>
      <w:r>
        <w:rPr>
          <w:rFonts w:ascii="宋体" w:hAnsi="宋体" w:cs="宋体"/>
          <w:sz w:val="24"/>
        </w:rPr>
        <w:t>投标人不得擅自改动招标人提供的工程量清单上的内容。若对提供的工程量清单内容有疑义，请将书面疑问材料在投标人须知前附表规定的时间和方法向招标代理单位提出，其中清单内容的书面疑问材料经招标人组织核实确认后提供最终工程量清单，投标人在投标报价时</w:t>
      </w:r>
      <w:r>
        <w:rPr>
          <w:rFonts w:ascii="宋体" w:hAnsi="宋体" w:cs="宋体" w:hint="eastAsia"/>
          <w:sz w:val="24"/>
        </w:rPr>
        <w:t>，</w:t>
      </w:r>
      <w:r>
        <w:rPr>
          <w:rFonts w:ascii="宋体" w:hAnsi="宋体" w:cs="宋体"/>
          <w:sz w:val="24"/>
        </w:rPr>
        <w:t>不得增减清单工程量</w:t>
      </w:r>
      <w:r>
        <w:rPr>
          <w:rFonts w:ascii="宋体" w:hAnsi="宋体" w:cs="宋体" w:hint="eastAsia"/>
          <w:sz w:val="24"/>
        </w:rPr>
        <w:t>。</w:t>
      </w:r>
      <w:r>
        <w:rPr>
          <w:rFonts w:ascii="宋体" w:hAnsi="宋体" w:cs="宋体"/>
          <w:sz w:val="24"/>
        </w:rPr>
        <w:t>投标人报价可参考最高投标限价编制依据（临时设施费等所有按总价或系数计算的措施项目费、人工费由投标人结合实际情况自行考虑）中标后承包人不得以标底或最高投标限价中可能存在的不合理或错误作为借口而要求签证或索赔。若结算时发现投标人有明显的不平衡报价，招标人可自行</w:t>
      </w:r>
      <w:proofErr w:type="gramStart"/>
      <w:r>
        <w:rPr>
          <w:rFonts w:ascii="宋体" w:hAnsi="宋体" w:cs="宋体"/>
          <w:sz w:val="24"/>
        </w:rPr>
        <w:t>按有利</w:t>
      </w:r>
      <w:proofErr w:type="gramEnd"/>
      <w:r>
        <w:rPr>
          <w:rFonts w:ascii="宋体" w:hAnsi="宋体" w:cs="宋体"/>
          <w:sz w:val="24"/>
        </w:rPr>
        <w:t>招标人利益的调整，无须投标人确认。</w:t>
      </w:r>
    </w:p>
    <w:p w:rsidR="008C0E4D" w:rsidRDefault="00010B91">
      <w:pPr>
        <w:spacing w:line="360" w:lineRule="auto"/>
        <w:ind w:firstLineChars="200" w:firstLine="480"/>
        <w:rPr>
          <w:rFonts w:ascii="宋体" w:hAnsi="宋体" w:cs="宋体"/>
          <w:sz w:val="24"/>
        </w:rPr>
      </w:pPr>
      <w:r>
        <w:rPr>
          <w:rFonts w:ascii="宋体" w:hAnsi="宋体" w:cs="宋体" w:hint="eastAsia"/>
          <w:sz w:val="24"/>
        </w:rPr>
        <w:lastRenderedPageBreak/>
        <w:t>19.6</w:t>
      </w:r>
      <w:r>
        <w:rPr>
          <w:rFonts w:ascii="宋体" w:hAnsi="宋体" w:cs="宋体"/>
          <w:sz w:val="24"/>
        </w:rPr>
        <w:t>本工程施工期间涉及环保、消防、城市卫生、市政、居委会、派出所等相关部门 收取 的费用，以及</w:t>
      </w:r>
      <w:proofErr w:type="gramStart"/>
      <w:r>
        <w:rPr>
          <w:rFonts w:ascii="宋体" w:hAnsi="宋体" w:cs="宋体"/>
          <w:sz w:val="24"/>
        </w:rPr>
        <w:t>夜间文明</w:t>
      </w:r>
      <w:proofErr w:type="gramEnd"/>
      <w:r>
        <w:rPr>
          <w:rFonts w:ascii="宋体" w:hAnsi="宋体" w:cs="宋体"/>
          <w:sz w:val="24"/>
        </w:rPr>
        <w:t>施工、保护周边地下管线和架空线的安全的费用等，投标人均 应综合考虑 在投标报价中，竣工结算时一律不作调整。</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19.7</w:t>
      </w:r>
      <w:r>
        <w:rPr>
          <w:rFonts w:ascii="宋体" w:hAnsi="宋体" w:cs="宋体"/>
          <w:sz w:val="24"/>
        </w:rPr>
        <w:t>本工程投标</w:t>
      </w:r>
      <w:proofErr w:type="gramStart"/>
      <w:r>
        <w:rPr>
          <w:rFonts w:ascii="宋体" w:hAnsi="宋体" w:cs="宋体"/>
          <w:sz w:val="24"/>
        </w:rPr>
        <w:t>时专业</w:t>
      </w:r>
      <w:proofErr w:type="gramEnd"/>
      <w:r>
        <w:rPr>
          <w:rFonts w:ascii="宋体" w:hAnsi="宋体" w:cs="宋体"/>
          <w:sz w:val="24"/>
        </w:rPr>
        <w:t>工程暂估价（含税）、材料暂估价、暂列金额、发包人供应材料价格、增值税税率、安全生产措施费费率、计算基础均以工程量清单中为准，投标时不得改变，否则按无效投标处理。</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19.8</w:t>
      </w:r>
      <w:r>
        <w:rPr>
          <w:rFonts w:ascii="宋体" w:hAnsi="宋体" w:cs="宋体"/>
          <w:sz w:val="24"/>
        </w:rPr>
        <w:t>投标人应认真踏勘施工现场，考虑因各种困难因素所发生的一切费用由投标人自行考虑，并在投标报价中予以体现，以后不得以此为由提出额外增加费用的要求。</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19.9</w:t>
      </w:r>
      <w:r>
        <w:rPr>
          <w:rFonts w:ascii="宋体" w:hAnsi="宋体" w:cs="宋体"/>
          <w:sz w:val="24"/>
        </w:rPr>
        <w:t>因施工场地狭小、周边老旧建筑及道路保护、地下及地上管线保护、因施工需要 承包人临时使用红线以外区域的等发生的一切费用由各投标人自行考虑，所有费用包含在投 标报价中，竣工结算时一律不作调整。</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19.10</w:t>
      </w:r>
      <w:r>
        <w:rPr>
          <w:rFonts w:ascii="宋体" w:hAnsi="宋体" w:cs="宋体"/>
          <w:sz w:val="24"/>
        </w:rPr>
        <w:t>投标人必须认真仔细踏勘施工现场，结合本工程实际情况，并在投标报价</w:t>
      </w:r>
      <w:proofErr w:type="gramStart"/>
      <w:r>
        <w:rPr>
          <w:rFonts w:ascii="宋体" w:hAnsi="宋体" w:cs="宋体"/>
          <w:sz w:val="24"/>
        </w:rPr>
        <w:t>时综合</w:t>
      </w:r>
      <w:proofErr w:type="gramEnd"/>
      <w:r>
        <w:rPr>
          <w:rFonts w:ascii="宋体" w:hAnsi="宋体" w:cs="宋体"/>
          <w:sz w:val="24"/>
        </w:rPr>
        <w:t xml:space="preserve"> 考虑临时设施费、赶工措施费、已完工程及设备保护费、冬雨季施工增加费、夜间施工费等 总价措施费项目，并计入报价，该费用一次性包定，结算时一律不作调整。</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19.11</w:t>
      </w:r>
      <w:r>
        <w:rPr>
          <w:rFonts w:ascii="宋体" w:hAnsi="宋体" w:cs="宋体"/>
          <w:sz w:val="24"/>
        </w:rPr>
        <w:t>中标人应独立、有效地做好该工程周边的有关群众工作，并充分考虑工程实施</w:t>
      </w:r>
      <w:proofErr w:type="gramStart"/>
      <w:r>
        <w:rPr>
          <w:rFonts w:ascii="宋体" w:hAnsi="宋体" w:cs="宋体"/>
          <w:sz w:val="24"/>
        </w:rPr>
        <w:t>范</w:t>
      </w:r>
      <w:proofErr w:type="gramEnd"/>
      <w:r>
        <w:rPr>
          <w:rFonts w:ascii="宋体" w:hAnsi="宋体" w:cs="宋体"/>
          <w:sz w:val="24"/>
        </w:rPr>
        <w:t xml:space="preserve"> 围内外的单位、个人和其他可能出现阻挠施工的情况，若发生的机械台班停置费、二次机械 进退场费、 人员窝工、处理周边群众纠纷等费用和损失，由投标人自行考虑，并列入投标 报价，工程竣工结算时不作调整。</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19.12</w:t>
      </w:r>
      <w:r>
        <w:rPr>
          <w:rFonts w:ascii="宋体" w:hAnsi="宋体" w:cs="宋体"/>
          <w:sz w:val="24"/>
        </w:rPr>
        <w:t>投标人应自行踏勘施工现场，并在投标报价中综合考虑施工机械设备、材料进出场、二次搬运等涉及所有费用并计入报价，中标后不得以场地现状及条件为由提出额外要求和增加工程费用，招标人不再对此项费用另行签证。</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19.13</w:t>
      </w:r>
      <w:r>
        <w:rPr>
          <w:rFonts w:ascii="宋体" w:hAnsi="宋体" w:cs="宋体"/>
          <w:sz w:val="24"/>
        </w:rPr>
        <w:t>作为一个有经验的承包商，投标报价时应考虑施工过程中可能发生的各种风险因素</w:t>
      </w:r>
      <w:r>
        <w:rPr>
          <w:rFonts w:ascii="宋体" w:hAnsi="宋体" w:cs="宋体" w:hint="eastAsia"/>
          <w:sz w:val="24"/>
        </w:rPr>
        <w:t>，</w:t>
      </w:r>
      <w:r>
        <w:rPr>
          <w:rFonts w:ascii="宋体" w:hAnsi="宋体" w:cs="宋体"/>
          <w:sz w:val="24"/>
        </w:rPr>
        <w:t>在整个工程施工过程中，若发生对周边相关构筑物、设施损坏的，承包人必须负责更换或修复，直至得到发包人的认可，期间涉及的所有费用由投标人承担，招标人不再另行支付该项费用，结算时一律不作调整。</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19.14</w:t>
      </w:r>
      <w:r>
        <w:rPr>
          <w:rFonts w:ascii="宋体" w:hAnsi="宋体" w:cs="宋体"/>
          <w:sz w:val="24"/>
        </w:rPr>
        <w:t>投标人确定投标报价，同时应考虑合同中包含的风险、责任等各项费用。</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19.15</w:t>
      </w:r>
      <w:r>
        <w:rPr>
          <w:rFonts w:ascii="宋体" w:hAnsi="宋体" w:cs="宋体"/>
          <w:sz w:val="24"/>
        </w:rPr>
        <w:t>投标人工地踏勘应充分了解工地位置情况，道路、储存空间、装卸限制及任何其 它足以影响报价的情况，任何忽视或误解工地情况而导致的索赔及工期延长申请将不被批准。</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19.16</w:t>
      </w:r>
      <w:r>
        <w:rPr>
          <w:rFonts w:ascii="宋体" w:hAnsi="宋体" w:cs="宋体"/>
          <w:sz w:val="24"/>
        </w:rPr>
        <w:t>中标单位不得拒绝完成建设单位在施工地点范围内变更或要求增加和减少的工程 内容。</w:t>
      </w:r>
    </w:p>
    <w:p w:rsidR="008C0E4D" w:rsidRDefault="00010B91">
      <w:pPr>
        <w:spacing w:line="360" w:lineRule="auto"/>
        <w:ind w:firstLineChars="200" w:firstLine="480"/>
        <w:rPr>
          <w:rFonts w:ascii="宋体" w:hAnsi="宋体" w:cs="宋体"/>
          <w:sz w:val="24"/>
        </w:rPr>
      </w:pPr>
      <w:r>
        <w:rPr>
          <w:rFonts w:ascii="宋体" w:hAnsi="宋体" w:cs="宋体" w:hint="eastAsia"/>
          <w:sz w:val="24"/>
        </w:rPr>
        <w:lastRenderedPageBreak/>
        <w:t>19.17</w:t>
      </w:r>
      <w:r>
        <w:rPr>
          <w:rFonts w:ascii="宋体" w:hAnsi="宋体" w:cs="宋体"/>
          <w:sz w:val="24"/>
        </w:rPr>
        <w:t>报价书中的工程数量乘以综合单价必须等于合价，如有误差结算时以综合单价金额 小的为计算依据。</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19.18</w:t>
      </w:r>
      <w:r>
        <w:rPr>
          <w:rFonts w:ascii="宋体" w:hAnsi="宋体" w:cs="宋体"/>
          <w:sz w:val="24"/>
        </w:rPr>
        <w:t>投标人须在竣工前拆除现场所有临时设施，包括所有的机械设备、硬化场地拆除后的建筑垃圾及剩余材料全部清运出场，相关费用由各投标人在报价时自行考虑到投标报价中， 竣工结算时不作任何调整。清理标准应得到发包人的认可，否则， 如发生相关费用则由发包人在工程结算价款中扣除。</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19.19</w:t>
      </w:r>
      <w:r>
        <w:rPr>
          <w:rFonts w:ascii="宋体" w:hAnsi="宋体" w:cs="宋体"/>
          <w:sz w:val="24"/>
        </w:rPr>
        <w:t>施工过程中所需的垂直运输费、脚手架、大型机械进退场费用等措施费用由投标人自行考虑，其费用列入投标报价，工程结算时不作调整。</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19.20</w:t>
      </w:r>
      <w:proofErr w:type="gramStart"/>
      <w:r>
        <w:rPr>
          <w:rFonts w:ascii="宋体" w:hAnsi="宋体" w:cs="宋体"/>
          <w:sz w:val="24"/>
        </w:rPr>
        <w:t>各</w:t>
      </w:r>
      <w:proofErr w:type="gramEnd"/>
      <w:r>
        <w:rPr>
          <w:rFonts w:ascii="宋体" w:hAnsi="宋体" w:cs="宋体"/>
          <w:sz w:val="24"/>
        </w:rPr>
        <w:t>投标人应考虑施工范围内的车辆、人员的安全、便利出行所采取的措施，费用列入报价。</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19.21</w:t>
      </w:r>
      <w:r>
        <w:rPr>
          <w:rFonts w:ascii="宋体" w:hAnsi="宋体" w:cs="宋体"/>
          <w:sz w:val="24"/>
        </w:rPr>
        <w:t>项目施工完工后中标人须完成施工范围内的保洁工作，达到发包人要求，该费用包含在报价中，一次性包定，结算时不做调整。</w:t>
      </w:r>
    </w:p>
    <w:p w:rsidR="008C0E4D" w:rsidRDefault="00010B91">
      <w:pPr>
        <w:spacing w:line="360" w:lineRule="auto"/>
        <w:ind w:firstLineChars="200" w:firstLine="480"/>
        <w:rPr>
          <w:rFonts w:ascii="宋体" w:hAnsi="宋体" w:cs="宋体"/>
          <w:sz w:val="24"/>
        </w:rPr>
      </w:pPr>
      <w:r>
        <w:rPr>
          <w:rFonts w:ascii="宋体" w:hAnsi="宋体" w:cs="宋体" w:hint="eastAsia"/>
          <w:sz w:val="24"/>
        </w:rPr>
        <w:t>19.22</w:t>
      </w:r>
      <w:r>
        <w:rPr>
          <w:rFonts w:ascii="宋体" w:hAnsi="宋体" w:cs="宋体"/>
          <w:sz w:val="24"/>
        </w:rPr>
        <w:t>投标人自行踏勘现场，根据施工场地现状,在投标报价时应充分考虑涉及各类防护所发生的一切费用，并计入投标报价，竣工结算时招标人不再另行支付此项费用。</w:t>
      </w:r>
    </w:p>
    <w:p w:rsidR="008C0E4D" w:rsidRDefault="00010B91">
      <w:pPr>
        <w:spacing w:line="360" w:lineRule="auto"/>
        <w:ind w:firstLineChars="200" w:firstLine="480"/>
        <w:rPr>
          <w:rFonts w:ascii="宋体" w:cs="宋体"/>
          <w:sz w:val="24"/>
        </w:rPr>
      </w:pPr>
      <w:r>
        <w:rPr>
          <w:rFonts w:ascii="宋体" w:hAnsi="宋体" w:cs="宋体" w:hint="eastAsia"/>
          <w:sz w:val="24"/>
        </w:rPr>
        <w:t>19.23</w:t>
      </w:r>
      <w:proofErr w:type="gramStart"/>
      <w:r>
        <w:rPr>
          <w:rFonts w:ascii="宋体" w:hAnsi="宋体" w:cs="宋体"/>
          <w:sz w:val="24"/>
        </w:rPr>
        <w:t>各</w:t>
      </w:r>
      <w:proofErr w:type="gramEnd"/>
      <w:r>
        <w:rPr>
          <w:rFonts w:ascii="宋体" w:hAnsi="宋体" w:cs="宋体"/>
          <w:sz w:val="24"/>
        </w:rPr>
        <w:t>投标人应自行根据现场实际情况，垃圾（含拆迁建筑垃圾）拆除清运费由投标 单位自行计入报价，实际施工中不再签证，结算时不再另行支付其费用。</w:t>
      </w:r>
    </w:p>
    <w:p w:rsidR="008C0E4D" w:rsidRDefault="00010B91">
      <w:pPr>
        <w:spacing w:line="440" w:lineRule="exact"/>
        <w:ind w:firstLineChars="200" w:firstLine="480"/>
        <w:rPr>
          <w:rFonts w:ascii="宋体" w:cs="宋体"/>
          <w:sz w:val="24"/>
        </w:rPr>
      </w:pPr>
      <w:r>
        <w:rPr>
          <w:rFonts w:ascii="宋体" w:hAnsi="宋体" w:cs="宋体" w:hint="eastAsia"/>
          <w:sz w:val="24"/>
        </w:rPr>
        <w:t>19.24</w:t>
      </w:r>
      <w:r>
        <w:rPr>
          <w:rFonts w:ascii="宋体" w:cs="宋体" w:hint="eastAsia"/>
          <w:sz w:val="24"/>
        </w:rPr>
        <w:t>本工程</w:t>
      </w:r>
      <w:proofErr w:type="gramStart"/>
      <w:r>
        <w:rPr>
          <w:rFonts w:ascii="宋体" w:cs="宋体" w:hint="eastAsia"/>
          <w:sz w:val="24"/>
        </w:rPr>
        <w:t>所有乙供材料</w:t>
      </w:r>
      <w:proofErr w:type="gramEnd"/>
      <w:r>
        <w:rPr>
          <w:rFonts w:ascii="宋体" w:cs="宋体" w:hint="eastAsia"/>
          <w:sz w:val="24"/>
        </w:rPr>
        <w:t>均由承包人在确保质量的前提下自行采购，材料价格按照中档及以上的质量自行市场询价进入报价。发包人对材料的质量有认定权（如发包人对承包人采购的材料认定为不合格的，承包人必须重新采购，直至合格为止），施工时承包人需提供样品供建设单位选择，涉及到的价格不再调整。</w:t>
      </w:r>
    </w:p>
    <w:p w:rsidR="008C0E4D" w:rsidRDefault="00010B91">
      <w:pPr>
        <w:spacing w:line="360" w:lineRule="auto"/>
        <w:ind w:firstLineChars="200" w:firstLine="480"/>
        <w:rPr>
          <w:rFonts w:cs="宋体"/>
          <w:sz w:val="24"/>
        </w:rPr>
      </w:pPr>
      <w:r>
        <w:rPr>
          <w:rFonts w:ascii="宋体" w:hAnsi="宋体" w:cs="宋体" w:hint="eastAsia"/>
          <w:sz w:val="24"/>
        </w:rPr>
        <w:t>19.25</w:t>
      </w:r>
      <w:r>
        <w:rPr>
          <w:rFonts w:cs="宋体" w:hint="eastAsia"/>
          <w:sz w:val="24"/>
        </w:rPr>
        <w:t>本工程所有材料全部由投标人负责采购，必须由专业厂家制作（投标人充分考虑市场价格风险，一旦中标，材料价格不作调整），由投标人和材料供应商签订供货合同，并承担全部责任。采购的材料品牌、品名、型号、规格、材质等必须是经过封样招标人认可的材料，如按规定需送检的，及时做好必要材料的送检、复试，合格后方可使用（所有材料检测费需包含在报价当中，中标后不得提出额外检测费要求）。</w:t>
      </w:r>
    </w:p>
    <w:p w:rsidR="008C0E4D" w:rsidRDefault="00010B91">
      <w:pPr>
        <w:pStyle w:val="a9"/>
        <w:ind w:firstLineChars="200" w:firstLine="480"/>
        <w:rPr>
          <w:rFonts w:eastAsia="宋体" w:cs="宋体"/>
          <w:bCs/>
          <w:sz w:val="24"/>
        </w:rPr>
      </w:pPr>
      <w:r>
        <w:rPr>
          <w:rFonts w:ascii="宋体" w:hAnsi="宋体" w:cs="宋体" w:hint="eastAsia"/>
          <w:sz w:val="24"/>
        </w:rPr>
        <w:t>19.26</w:t>
      </w:r>
      <w:r>
        <w:rPr>
          <w:rFonts w:eastAsia="宋体" w:cs="宋体" w:hint="eastAsia"/>
          <w:bCs/>
          <w:sz w:val="24"/>
        </w:rPr>
        <w:t>在工程实施过程中，承包人必须收集齐全所有隐蔽项目的影像视频资料，在送审结算资料中必须一并提交。所有签证资料必须附有详细影像彩色照片，所摄照片必须有可参照性。如影像资料未能反映清单、签证等列明的工作内容则结算时该项内容不予认可。</w:t>
      </w:r>
    </w:p>
    <w:p w:rsidR="008C0E4D" w:rsidRDefault="00010B91">
      <w:pPr>
        <w:pStyle w:val="a9"/>
        <w:ind w:firstLineChars="200" w:firstLine="480"/>
        <w:rPr>
          <w:rFonts w:eastAsia="宋体" w:cs="宋体"/>
          <w:bCs/>
          <w:sz w:val="24"/>
        </w:rPr>
      </w:pPr>
      <w:r>
        <w:rPr>
          <w:rFonts w:ascii="宋体" w:hAnsi="宋体" w:cs="宋体" w:hint="eastAsia"/>
          <w:sz w:val="24"/>
        </w:rPr>
        <w:t>19.27</w:t>
      </w:r>
      <w:r>
        <w:rPr>
          <w:rFonts w:eastAsia="宋体" w:cs="宋体" w:hint="eastAsia"/>
          <w:bCs/>
          <w:sz w:val="24"/>
        </w:rPr>
        <w:t>本工程在实施过程中可能会受到季节、气候的影响，投标人应结合本工程情况进行报价。由于季节气候影响导致投标人在施工过程中发生的相关费用须纳入投标报价中一次性包</w:t>
      </w:r>
      <w:r>
        <w:rPr>
          <w:rFonts w:eastAsia="宋体" w:cs="宋体" w:hint="eastAsia"/>
          <w:bCs/>
          <w:sz w:val="24"/>
        </w:rPr>
        <w:lastRenderedPageBreak/>
        <w:t>定，结算时费用不调整。</w:t>
      </w:r>
    </w:p>
    <w:p w:rsidR="008C0E4D" w:rsidRDefault="00010B91">
      <w:pPr>
        <w:pStyle w:val="a9"/>
        <w:ind w:firstLineChars="200" w:firstLine="480"/>
        <w:rPr>
          <w:rFonts w:eastAsia="宋体" w:cs="宋体"/>
          <w:bCs/>
          <w:sz w:val="24"/>
        </w:rPr>
      </w:pPr>
      <w:r>
        <w:rPr>
          <w:rFonts w:ascii="宋体" w:hAnsi="宋体" w:cs="宋体" w:hint="eastAsia"/>
          <w:sz w:val="24"/>
        </w:rPr>
        <w:t>19.28</w:t>
      </w:r>
      <w:r>
        <w:rPr>
          <w:rFonts w:eastAsia="宋体" w:cs="宋体" w:hint="eastAsia"/>
          <w:bCs/>
          <w:sz w:val="24"/>
        </w:rPr>
        <w:t>投标人在投标报价中应充分考虑施工过程中对墙面、地面、管线等造成破损及损坏部分进行修复，使其恢复原样等所包含的各项费用，该费用包含在投标报价中，一次性包死，结算时不作调整。</w:t>
      </w:r>
    </w:p>
    <w:p w:rsidR="008C0E4D" w:rsidRDefault="00010B91">
      <w:pPr>
        <w:pStyle w:val="a9"/>
        <w:ind w:firstLineChars="200" w:firstLine="480"/>
        <w:rPr>
          <w:rFonts w:eastAsia="宋体" w:cs="宋体"/>
          <w:bCs/>
          <w:sz w:val="24"/>
        </w:rPr>
      </w:pPr>
      <w:r>
        <w:rPr>
          <w:rFonts w:ascii="宋体" w:hAnsi="宋体" w:cs="宋体" w:hint="eastAsia"/>
          <w:sz w:val="24"/>
        </w:rPr>
        <w:t>19.29</w:t>
      </w:r>
      <w:r>
        <w:rPr>
          <w:rFonts w:eastAsia="宋体" w:cs="宋体" w:hint="eastAsia"/>
          <w:bCs/>
          <w:sz w:val="24"/>
        </w:rPr>
        <w:t>作为一个有经验的承包商，投标报价时应考虑施工过程中可能发生的各种风险因素，在整个工程施工过程中，若发生对周边相关建筑物、构筑物、设施损坏的，承包人必须负责更换或修复，直至得到发包人的认可，期间涉及的所有费用由承包人承担，招标人不再另行支付该项费用，结算时一律不作调整。</w:t>
      </w:r>
    </w:p>
    <w:p w:rsidR="008C0E4D" w:rsidRDefault="00010B91">
      <w:pPr>
        <w:pStyle w:val="a9"/>
        <w:ind w:firstLineChars="200" w:firstLine="480"/>
        <w:rPr>
          <w:rFonts w:eastAsia="宋体" w:cs="宋体"/>
          <w:bCs/>
          <w:sz w:val="24"/>
        </w:rPr>
      </w:pPr>
      <w:r>
        <w:rPr>
          <w:rFonts w:ascii="宋体" w:hAnsi="宋体" w:cs="宋体" w:hint="eastAsia"/>
          <w:sz w:val="24"/>
        </w:rPr>
        <w:t>19.30</w:t>
      </w:r>
      <w:r>
        <w:rPr>
          <w:rFonts w:eastAsia="宋体" w:cs="宋体" w:hint="eastAsia"/>
          <w:bCs/>
          <w:sz w:val="24"/>
        </w:rPr>
        <w:t>在实际施工中，发包人可以无条件要求承包人更换不符合要求的产品，购进的材料设备与提供的样品不一致时，由承包人无条件退货，如因使用不符合国家标准及各项指标的材料，由此引起的相关费用由承包人承担，结算时一律不作调整。</w:t>
      </w:r>
    </w:p>
    <w:p w:rsidR="008C0E4D" w:rsidRDefault="00010B91">
      <w:pPr>
        <w:pStyle w:val="a9"/>
        <w:ind w:firstLineChars="200" w:firstLine="480"/>
        <w:rPr>
          <w:rFonts w:eastAsia="宋体" w:cs="宋体"/>
          <w:bCs/>
          <w:sz w:val="24"/>
        </w:rPr>
      </w:pPr>
      <w:r>
        <w:rPr>
          <w:rFonts w:ascii="宋体" w:hAnsi="宋体" w:cs="宋体" w:hint="eastAsia"/>
          <w:sz w:val="24"/>
        </w:rPr>
        <w:t>19.31</w:t>
      </w:r>
      <w:r>
        <w:rPr>
          <w:rFonts w:eastAsia="宋体" w:cs="宋体" w:hint="eastAsia"/>
          <w:bCs/>
          <w:sz w:val="24"/>
        </w:rPr>
        <w:t>若投标人在投标报价时擅自改变招标文件及清单内容，评审时未被发现，实际施工时均按招标文件及清单内容执行，结算时不予调整。</w:t>
      </w:r>
    </w:p>
    <w:p w:rsidR="008C0E4D" w:rsidRDefault="00010B91">
      <w:pPr>
        <w:pStyle w:val="a9"/>
        <w:ind w:firstLineChars="200" w:firstLine="480"/>
        <w:rPr>
          <w:rFonts w:eastAsia="宋体" w:cs="宋体"/>
          <w:bCs/>
          <w:sz w:val="24"/>
        </w:rPr>
      </w:pPr>
      <w:r>
        <w:rPr>
          <w:rFonts w:ascii="宋体" w:hAnsi="宋体" w:cs="宋体" w:hint="eastAsia"/>
          <w:sz w:val="24"/>
        </w:rPr>
        <w:t>19.31</w:t>
      </w:r>
      <w:r>
        <w:rPr>
          <w:rFonts w:eastAsia="宋体" w:cs="宋体" w:hint="eastAsia"/>
          <w:bCs/>
          <w:sz w:val="24"/>
        </w:rPr>
        <w:t>投标人应充分了解工地位置情况，道路、储存空间、装卸限制及任何其他足以影响报价的情况，任何忽视或误解工地情况而导致的索赔及工期延长申请将不被批准。</w:t>
      </w:r>
    </w:p>
    <w:p w:rsidR="008C0E4D" w:rsidRDefault="00010B91">
      <w:pPr>
        <w:pStyle w:val="a9"/>
        <w:ind w:firstLineChars="200" w:firstLine="480"/>
        <w:rPr>
          <w:rFonts w:eastAsia="宋体" w:cs="宋体"/>
          <w:sz w:val="24"/>
        </w:rPr>
      </w:pPr>
      <w:r>
        <w:rPr>
          <w:rFonts w:ascii="宋体" w:hAnsi="宋体" w:cs="宋体" w:hint="eastAsia"/>
          <w:sz w:val="24"/>
        </w:rPr>
        <w:t>19.33</w:t>
      </w:r>
      <w:r>
        <w:rPr>
          <w:rFonts w:eastAsia="宋体" w:cs="宋体" w:hint="eastAsia"/>
          <w:sz w:val="24"/>
        </w:rPr>
        <w:t>售后方面要求：出现故障时，中标单位在接到报修电话后一小时内必须到场。</w:t>
      </w:r>
    </w:p>
    <w:p w:rsidR="008C0E4D" w:rsidRDefault="00010B91">
      <w:pPr>
        <w:pStyle w:val="a9"/>
        <w:ind w:firstLineChars="200" w:firstLine="480"/>
        <w:rPr>
          <w:rFonts w:eastAsia="宋体" w:cs="宋体"/>
          <w:sz w:val="24"/>
        </w:rPr>
      </w:pPr>
      <w:r>
        <w:rPr>
          <w:rFonts w:ascii="宋体" w:hAnsi="宋体" w:cs="宋体" w:hint="eastAsia"/>
          <w:sz w:val="24"/>
        </w:rPr>
        <w:t>19.34</w:t>
      </w:r>
      <w:r>
        <w:rPr>
          <w:rFonts w:eastAsia="宋体" w:cs="宋体" w:hint="eastAsia"/>
          <w:sz w:val="24"/>
        </w:rPr>
        <w:t>本项目自来水及电源接入点现场具体位置由投标人现场解决，定量表记、接至施工现场管线（电缆）由投标人自行考虑，费用包含在投标报价中。施工用水、用电由投标人自行考虑，承包人在工程开工前自行挂表或按水电定额消耗量扣除，此费用列入投标报价，场内临时供水供电及施工中所用的水、电费用由承包人自行承担，如财务结算时，承包人无法提供相应的结清证明，发包人有权按承包人施工期限内所产生的水、电费与水电定额消耗量的高值，在工程财务结算中予以扣除。</w:t>
      </w:r>
    </w:p>
    <w:p w:rsidR="008C0E4D" w:rsidRDefault="00010B91">
      <w:pPr>
        <w:pStyle w:val="a9"/>
        <w:ind w:firstLineChars="200" w:firstLine="480"/>
        <w:rPr>
          <w:rFonts w:eastAsia="宋体" w:cs="宋体"/>
          <w:sz w:val="24"/>
        </w:rPr>
      </w:pPr>
      <w:r>
        <w:rPr>
          <w:rFonts w:ascii="宋体" w:hAnsi="宋体" w:cs="宋体" w:hint="eastAsia"/>
          <w:sz w:val="24"/>
        </w:rPr>
        <w:t>19.35</w:t>
      </w:r>
      <w:r>
        <w:rPr>
          <w:rFonts w:eastAsia="宋体" w:cs="宋体" w:hint="eastAsia"/>
          <w:sz w:val="24"/>
        </w:rPr>
        <w:t>本工程在施工时必须采取一定的防尘措施，所涉及的费用含在投标报价中。</w:t>
      </w:r>
      <w:proofErr w:type="gramStart"/>
      <w:r>
        <w:rPr>
          <w:rFonts w:eastAsia="宋体" w:cs="宋体" w:hint="eastAsia"/>
          <w:sz w:val="24"/>
        </w:rPr>
        <w:t>若施工</w:t>
      </w:r>
      <w:proofErr w:type="gramEnd"/>
      <w:r>
        <w:rPr>
          <w:rFonts w:eastAsia="宋体" w:cs="宋体" w:hint="eastAsia"/>
          <w:sz w:val="24"/>
        </w:rPr>
        <w:t>过程中被环保等部门通报或处罚，则一切责任和费用由中标人承担。</w:t>
      </w:r>
    </w:p>
    <w:p w:rsidR="008C0E4D" w:rsidRDefault="00010B91">
      <w:pPr>
        <w:pStyle w:val="a9"/>
        <w:ind w:firstLineChars="200" w:firstLine="480"/>
        <w:rPr>
          <w:rFonts w:eastAsia="宋体" w:cs="宋体"/>
          <w:sz w:val="24"/>
        </w:rPr>
      </w:pPr>
      <w:r>
        <w:rPr>
          <w:rFonts w:ascii="宋体" w:hAnsi="宋体" w:cs="宋体" w:hint="eastAsia"/>
          <w:sz w:val="24"/>
        </w:rPr>
        <w:t>19.36</w:t>
      </w:r>
      <w:r>
        <w:rPr>
          <w:rFonts w:eastAsia="宋体" w:cs="宋体" w:hint="eastAsia"/>
          <w:sz w:val="24"/>
        </w:rPr>
        <w:t>暗敷的水电管线其开槽、修复费用应包含在相应的管线综合单价内，结算时</w:t>
      </w:r>
      <w:proofErr w:type="gramStart"/>
      <w:r>
        <w:rPr>
          <w:rFonts w:eastAsia="宋体" w:cs="宋体" w:hint="eastAsia"/>
          <w:sz w:val="24"/>
        </w:rPr>
        <w:t>不</w:t>
      </w:r>
      <w:proofErr w:type="gramEnd"/>
      <w:r>
        <w:rPr>
          <w:rFonts w:eastAsia="宋体" w:cs="宋体" w:hint="eastAsia"/>
          <w:sz w:val="24"/>
        </w:rPr>
        <w:t>另行计量。</w:t>
      </w:r>
    </w:p>
    <w:p w:rsidR="008C0E4D" w:rsidRDefault="00010B91">
      <w:pPr>
        <w:pStyle w:val="a9"/>
        <w:ind w:firstLineChars="200" w:firstLine="480"/>
        <w:rPr>
          <w:rFonts w:eastAsia="宋体" w:cs="宋体"/>
          <w:sz w:val="24"/>
        </w:rPr>
      </w:pPr>
      <w:r>
        <w:rPr>
          <w:rFonts w:ascii="宋体" w:hAnsi="宋体" w:cs="宋体" w:hint="eastAsia"/>
          <w:sz w:val="24"/>
        </w:rPr>
        <w:t>19.37</w:t>
      </w:r>
      <w:r>
        <w:rPr>
          <w:rFonts w:eastAsia="宋体" w:cs="宋体" w:hint="eastAsia"/>
          <w:sz w:val="24"/>
        </w:rPr>
        <w:t>拆除部分请投标单位严格按照要求，自己组织现场勘察，综合考虑报价，结算时不作调整。</w:t>
      </w:r>
    </w:p>
    <w:p w:rsidR="008C0E4D" w:rsidRDefault="00010B91">
      <w:pPr>
        <w:pStyle w:val="a9"/>
        <w:ind w:firstLineChars="200" w:firstLine="480"/>
        <w:rPr>
          <w:rFonts w:eastAsia="宋体" w:cs="宋体"/>
          <w:sz w:val="24"/>
        </w:rPr>
      </w:pPr>
      <w:r>
        <w:rPr>
          <w:rFonts w:ascii="宋体" w:hAnsi="宋体" w:cs="宋体" w:hint="eastAsia"/>
          <w:sz w:val="24"/>
        </w:rPr>
        <w:t>19.38</w:t>
      </w:r>
      <w:r>
        <w:rPr>
          <w:rFonts w:eastAsia="宋体" w:cs="宋体" w:hint="eastAsia"/>
          <w:sz w:val="24"/>
        </w:rPr>
        <w:t>与本工程相关各承包商、供应商间的协调、配合、通信关系，由投标人自行解决，招标人不再另行支付任何涉及工序交叉影响的费用。投标人必须相互做好成品保护工作，费用</w:t>
      </w:r>
      <w:r>
        <w:rPr>
          <w:rFonts w:eastAsia="宋体" w:cs="宋体" w:hint="eastAsia"/>
          <w:sz w:val="24"/>
        </w:rPr>
        <w:lastRenderedPageBreak/>
        <w:t>含在投标报价中。</w:t>
      </w:r>
    </w:p>
    <w:p w:rsidR="008C0E4D" w:rsidRDefault="00010B91">
      <w:pPr>
        <w:pStyle w:val="a9"/>
        <w:ind w:firstLineChars="200" w:firstLine="480"/>
        <w:rPr>
          <w:rFonts w:eastAsia="宋体" w:cs="宋体"/>
          <w:sz w:val="24"/>
        </w:rPr>
      </w:pPr>
      <w:r>
        <w:rPr>
          <w:rFonts w:ascii="宋体" w:hAnsi="宋体" w:cs="宋体" w:hint="eastAsia"/>
          <w:sz w:val="24"/>
        </w:rPr>
        <w:t>19.39</w:t>
      </w:r>
      <w:r>
        <w:rPr>
          <w:rFonts w:eastAsia="宋体" w:cs="宋体" w:hint="eastAsia"/>
          <w:sz w:val="24"/>
        </w:rPr>
        <w:t>其他投标报价编制要求，详见本工程《工程量清单》。</w:t>
      </w:r>
    </w:p>
    <w:p w:rsidR="008C0E4D" w:rsidRDefault="00010B91">
      <w:pPr>
        <w:pStyle w:val="a9"/>
        <w:ind w:firstLineChars="200" w:firstLine="480"/>
        <w:rPr>
          <w:rFonts w:eastAsia="宋体" w:cs="宋体"/>
          <w:sz w:val="24"/>
        </w:rPr>
      </w:pPr>
      <w:r>
        <w:rPr>
          <w:rFonts w:ascii="宋体" w:hAnsi="宋体" w:cs="宋体" w:hint="eastAsia"/>
          <w:sz w:val="24"/>
        </w:rPr>
        <w:t>19.40</w:t>
      </w:r>
      <w:r>
        <w:rPr>
          <w:rFonts w:eastAsia="宋体" w:cs="宋体" w:hint="eastAsia"/>
          <w:sz w:val="24"/>
        </w:rPr>
        <w:t>他未尽事宜在书面答疑和第三章合同中明确。</w:t>
      </w:r>
    </w:p>
    <w:p w:rsidR="008C0E4D" w:rsidRDefault="00010B91">
      <w:pPr>
        <w:spacing w:line="360" w:lineRule="auto"/>
        <w:jc w:val="center"/>
        <w:rPr>
          <w:rFonts w:cs="宋体"/>
          <w:b/>
          <w:bCs/>
          <w:sz w:val="24"/>
        </w:rPr>
      </w:pPr>
      <w:r>
        <w:rPr>
          <w:rFonts w:cs="宋体" w:hint="eastAsia"/>
          <w:b/>
          <w:bCs/>
          <w:sz w:val="24"/>
        </w:rPr>
        <w:t>（五）投标文件的密封和递交</w:t>
      </w:r>
    </w:p>
    <w:p w:rsidR="008C0E4D" w:rsidRDefault="00010B91">
      <w:pPr>
        <w:spacing w:line="360" w:lineRule="auto"/>
        <w:ind w:firstLineChars="200" w:firstLine="482"/>
        <w:rPr>
          <w:rFonts w:cs="宋体"/>
          <w:b/>
          <w:sz w:val="24"/>
        </w:rPr>
      </w:pPr>
      <w:r>
        <w:rPr>
          <w:rFonts w:cs="宋体" w:hint="eastAsia"/>
          <w:b/>
          <w:sz w:val="24"/>
        </w:rPr>
        <w:t>20.</w:t>
      </w:r>
      <w:r>
        <w:rPr>
          <w:rFonts w:cs="宋体" w:hint="eastAsia"/>
          <w:b/>
          <w:sz w:val="24"/>
        </w:rPr>
        <w:t>投标文件的密封与标志</w:t>
      </w:r>
    </w:p>
    <w:p w:rsidR="008C0E4D" w:rsidRDefault="00010B91">
      <w:pPr>
        <w:spacing w:line="360" w:lineRule="auto"/>
        <w:ind w:firstLineChars="200" w:firstLine="480"/>
        <w:rPr>
          <w:bCs/>
          <w:sz w:val="24"/>
        </w:rPr>
      </w:pPr>
      <w:r>
        <w:rPr>
          <w:rFonts w:cs="宋体" w:hint="eastAsia"/>
          <w:sz w:val="24"/>
        </w:rPr>
        <w:t>20.1</w:t>
      </w:r>
      <w:r>
        <w:rPr>
          <w:rFonts w:cs="宋体" w:hint="eastAsia"/>
          <w:sz w:val="24"/>
        </w:rPr>
        <w:t>本工程投标文件由</w:t>
      </w:r>
      <w:r>
        <w:rPr>
          <w:rFonts w:cs="宋体" w:hint="eastAsia"/>
          <w:b/>
          <w:sz w:val="24"/>
          <w:u w:val="single"/>
        </w:rPr>
        <w:t>资格审查资料包、商务标、电子投标文件</w:t>
      </w:r>
      <w:r>
        <w:rPr>
          <w:rFonts w:cs="宋体" w:hint="eastAsia"/>
          <w:b/>
          <w:sz w:val="24"/>
        </w:rPr>
        <w:t>三</w:t>
      </w:r>
      <w:r>
        <w:rPr>
          <w:rFonts w:cs="宋体" w:hint="eastAsia"/>
          <w:sz w:val="24"/>
        </w:rPr>
        <w:t>部分组成。</w:t>
      </w:r>
      <w:r>
        <w:rPr>
          <w:rFonts w:hint="eastAsia"/>
          <w:b/>
          <w:bCs/>
          <w:sz w:val="24"/>
        </w:rPr>
        <w:t>资格审查资料包，壹式</w:t>
      </w:r>
      <w:r>
        <w:rPr>
          <w:b/>
          <w:bCs/>
          <w:sz w:val="24"/>
          <w:u w:val="single"/>
        </w:rPr>
        <w:t xml:space="preserve"> </w:t>
      </w:r>
      <w:r>
        <w:rPr>
          <w:rFonts w:hint="eastAsia"/>
          <w:b/>
          <w:bCs/>
          <w:sz w:val="24"/>
          <w:u w:val="single"/>
        </w:rPr>
        <w:t>叁</w:t>
      </w:r>
      <w:r>
        <w:rPr>
          <w:b/>
          <w:bCs/>
          <w:sz w:val="24"/>
          <w:u w:val="single"/>
        </w:rPr>
        <w:t xml:space="preserve"> </w:t>
      </w:r>
      <w:r>
        <w:rPr>
          <w:rFonts w:hint="eastAsia"/>
          <w:b/>
          <w:bCs/>
          <w:sz w:val="24"/>
        </w:rPr>
        <w:t>份（其中正本</w:t>
      </w:r>
      <w:r>
        <w:rPr>
          <w:b/>
          <w:bCs/>
          <w:sz w:val="24"/>
          <w:u w:val="single"/>
        </w:rPr>
        <w:t xml:space="preserve"> </w:t>
      </w:r>
      <w:r>
        <w:rPr>
          <w:rFonts w:hint="eastAsia"/>
          <w:b/>
          <w:bCs/>
          <w:sz w:val="24"/>
          <w:u w:val="single"/>
        </w:rPr>
        <w:t>壹</w:t>
      </w:r>
      <w:r>
        <w:rPr>
          <w:b/>
          <w:bCs/>
          <w:sz w:val="24"/>
          <w:u w:val="single"/>
        </w:rPr>
        <w:t xml:space="preserve"> </w:t>
      </w:r>
      <w:r>
        <w:rPr>
          <w:rFonts w:hint="eastAsia"/>
          <w:b/>
          <w:bCs/>
          <w:sz w:val="24"/>
        </w:rPr>
        <w:t>份，副本</w:t>
      </w:r>
      <w:r>
        <w:rPr>
          <w:b/>
          <w:bCs/>
          <w:sz w:val="24"/>
          <w:u w:val="single"/>
        </w:rPr>
        <w:t xml:space="preserve"> </w:t>
      </w:r>
      <w:r>
        <w:rPr>
          <w:rFonts w:hint="eastAsia"/>
          <w:b/>
          <w:bCs/>
          <w:sz w:val="24"/>
          <w:u w:val="single"/>
        </w:rPr>
        <w:t>贰</w:t>
      </w:r>
      <w:r>
        <w:rPr>
          <w:b/>
          <w:bCs/>
          <w:sz w:val="24"/>
          <w:u w:val="single"/>
        </w:rPr>
        <w:t xml:space="preserve"> </w:t>
      </w:r>
      <w:r>
        <w:rPr>
          <w:rFonts w:hint="eastAsia"/>
          <w:b/>
          <w:bCs/>
          <w:sz w:val="24"/>
        </w:rPr>
        <w:t>份，并分别标注）；商务标，壹式</w:t>
      </w:r>
      <w:r>
        <w:rPr>
          <w:b/>
          <w:bCs/>
          <w:sz w:val="24"/>
          <w:u w:val="single"/>
        </w:rPr>
        <w:t xml:space="preserve"> </w:t>
      </w:r>
      <w:r>
        <w:rPr>
          <w:rFonts w:hint="eastAsia"/>
          <w:b/>
          <w:bCs/>
          <w:sz w:val="24"/>
          <w:u w:val="single"/>
        </w:rPr>
        <w:t>叁</w:t>
      </w:r>
      <w:r>
        <w:rPr>
          <w:b/>
          <w:bCs/>
          <w:sz w:val="24"/>
          <w:u w:val="single"/>
        </w:rPr>
        <w:t xml:space="preserve"> </w:t>
      </w:r>
      <w:r>
        <w:rPr>
          <w:rFonts w:hint="eastAsia"/>
          <w:b/>
          <w:bCs/>
          <w:sz w:val="24"/>
        </w:rPr>
        <w:t>份（其中正本</w:t>
      </w:r>
      <w:r>
        <w:rPr>
          <w:b/>
          <w:bCs/>
          <w:sz w:val="24"/>
          <w:u w:val="single"/>
        </w:rPr>
        <w:t xml:space="preserve"> </w:t>
      </w:r>
      <w:r>
        <w:rPr>
          <w:rFonts w:hint="eastAsia"/>
          <w:b/>
          <w:bCs/>
          <w:sz w:val="24"/>
          <w:u w:val="single"/>
        </w:rPr>
        <w:t>壹</w:t>
      </w:r>
      <w:r>
        <w:rPr>
          <w:b/>
          <w:bCs/>
          <w:sz w:val="24"/>
          <w:u w:val="single"/>
        </w:rPr>
        <w:t xml:space="preserve"> </w:t>
      </w:r>
      <w:r>
        <w:rPr>
          <w:rFonts w:hint="eastAsia"/>
          <w:b/>
          <w:bCs/>
          <w:sz w:val="24"/>
        </w:rPr>
        <w:t>份，副本</w:t>
      </w:r>
      <w:r>
        <w:rPr>
          <w:b/>
          <w:bCs/>
          <w:sz w:val="24"/>
          <w:u w:val="single"/>
        </w:rPr>
        <w:t xml:space="preserve"> </w:t>
      </w:r>
      <w:r>
        <w:rPr>
          <w:rFonts w:hint="eastAsia"/>
          <w:b/>
          <w:bCs/>
          <w:sz w:val="24"/>
          <w:u w:val="single"/>
        </w:rPr>
        <w:t>贰</w:t>
      </w:r>
      <w:r>
        <w:rPr>
          <w:rFonts w:hint="eastAsia"/>
          <w:b/>
          <w:bCs/>
          <w:sz w:val="24"/>
          <w:u w:val="single"/>
        </w:rPr>
        <w:t xml:space="preserve"> </w:t>
      </w:r>
      <w:r>
        <w:rPr>
          <w:rFonts w:hint="eastAsia"/>
          <w:b/>
          <w:bCs/>
          <w:sz w:val="24"/>
        </w:rPr>
        <w:t>份，并分别标注）；电子投标文件，壹式</w:t>
      </w:r>
      <w:r>
        <w:rPr>
          <w:b/>
          <w:bCs/>
          <w:sz w:val="24"/>
          <w:u w:val="single"/>
        </w:rPr>
        <w:t xml:space="preserve"> </w:t>
      </w:r>
      <w:r>
        <w:rPr>
          <w:rFonts w:hint="eastAsia"/>
          <w:b/>
          <w:bCs/>
          <w:sz w:val="24"/>
          <w:u w:val="single"/>
        </w:rPr>
        <w:t>壹</w:t>
      </w:r>
      <w:r>
        <w:rPr>
          <w:b/>
          <w:bCs/>
          <w:sz w:val="24"/>
          <w:u w:val="single"/>
        </w:rPr>
        <w:t xml:space="preserve"> </w:t>
      </w:r>
      <w:r>
        <w:rPr>
          <w:rFonts w:hint="eastAsia"/>
          <w:b/>
          <w:bCs/>
          <w:sz w:val="24"/>
        </w:rPr>
        <w:t>份（</w:t>
      </w:r>
      <w:proofErr w:type="gramStart"/>
      <w:r>
        <w:rPr>
          <w:rFonts w:hint="eastAsia"/>
          <w:b/>
          <w:bCs/>
          <w:sz w:val="24"/>
        </w:rPr>
        <w:t>不分正</w:t>
      </w:r>
      <w:proofErr w:type="gramEnd"/>
      <w:r>
        <w:rPr>
          <w:rFonts w:hint="eastAsia"/>
          <w:b/>
          <w:bCs/>
          <w:sz w:val="24"/>
        </w:rPr>
        <w:t>副本）。投标人可将投标文件正本和副本统一密封于一个密封袋。如正本和副本分别密封的，应在封袋上标明正、副本字样。</w:t>
      </w:r>
    </w:p>
    <w:p w:rsidR="008C0E4D" w:rsidRDefault="00010B91">
      <w:pPr>
        <w:spacing w:line="360" w:lineRule="auto"/>
        <w:ind w:firstLineChars="200" w:firstLine="482"/>
        <w:rPr>
          <w:b/>
          <w:bCs/>
          <w:sz w:val="24"/>
        </w:rPr>
      </w:pPr>
      <w:r>
        <w:rPr>
          <w:rFonts w:hint="eastAsia"/>
          <w:b/>
          <w:bCs/>
          <w:sz w:val="24"/>
        </w:rPr>
        <w:t>20.2</w:t>
      </w:r>
      <w:r>
        <w:rPr>
          <w:rFonts w:hint="eastAsia"/>
          <w:b/>
          <w:bCs/>
          <w:sz w:val="24"/>
          <w:u w:val="single"/>
        </w:rPr>
        <w:t>资格审查资料包、商务标</w:t>
      </w:r>
      <w:r>
        <w:rPr>
          <w:rFonts w:cs="宋体" w:hint="eastAsia"/>
          <w:b/>
          <w:sz w:val="24"/>
          <w:u w:val="single"/>
        </w:rPr>
        <w:t>、电子投标文件</w:t>
      </w:r>
      <w:r>
        <w:rPr>
          <w:rFonts w:cs="宋体" w:hint="eastAsia"/>
          <w:b/>
          <w:sz w:val="24"/>
        </w:rPr>
        <w:t>三</w:t>
      </w:r>
      <w:r>
        <w:rPr>
          <w:rFonts w:hint="eastAsia"/>
          <w:b/>
          <w:bCs/>
          <w:sz w:val="24"/>
        </w:rPr>
        <w:t>部分必须分袋密封，并在封袋上加盖投标人单位公章，另须在封袋上标明“资格审查资料包”、“商务标”、“电子投标文件”，同时还要写明招标人名称、工程名称及投标人名称。</w:t>
      </w:r>
    </w:p>
    <w:p w:rsidR="008C0E4D" w:rsidRDefault="00010B91">
      <w:pPr>
        <w:spacing w:line="360" w:lineRule="auto"/>
        <w:ind w:firstLineChars="200" w:firstLine="480"/>
        <w:rPr>
          <w:rFonts w:cs="宋体"/>
          <w:b/>
          <w:sz w:val="24"/>
        </w:rPr>
      </w:pPr>
      <w:r>
        <w:rPr>
          <w:rFonts w:cs="宋体" w:hint="eastAsia"/>
          <w:sz w:val="24"/>
        </w:rPr>
        <w:t>20.3</w:t>
      </w:r>
      <w:r>
        <w:rPr>
          <w:rFonts w:cs="宋体" w:hint="eastAsia"/>
          <w:b/>
          <w:sz w:val="24"/>
        </w:rPr>
        <w:t>所有投标文件的密封袋封口处均应加盖投标人公章。</w:t>
      </w:r>
    </w:p>
    <w:p w:rsidR="008C0E4D" w:rsidRDefault="00010B91">
      <w:pPr>
        <w:spacing w:line="360" w:lineRule="auto"/>
        <w:ind w:firstLineChars="200" w:firstLine="480"/>
        <w:rPr>
          <w:rFonts w:cs="宋体"/>
          <w:sz w:val="24"/>
        </w:rPr>
      </w:pPr>
      <w:r>
        <w:rPr>
          <w:rFonts w:cs="宋体" w:hint="eastAsia"/>
          <w:sz w:val="24"/>
        </w:rPr>
        <w:t>20.4</w:t>
      </w:r>
      <w:r>
        <w:rPr>
          <w:rFonts w:cs="宋体" w:hint="eastAsia"/>
          <w:sz w:val="24"/>
        </w:rPr>
        <w:t>投标人未按上述规定提交投标文件，其投标文件将被拒绝，并退还给投标人。</w:t>
      </w:r>
    </w:p>
    <w:p w:rsidR="008C0E4D" w:rsidRDefault="00010B91">
      <w:pPr>
        <w:spacing w:line="360" w:lineRule="auto"/>
        <w:ind w:firstLineChars="200" w:firstLine="480"/>
        <w:rPr>
          <w:rFonts w:cs="宋体"/>
          <w:b/>
          <w:kern w:val="0"/>
          <w:sz w:val="24"/>
        </w:rPr>
      </w:pPr>
      <w:r>
        <w:rPr>
          <w:rFonts w:cs="宋体" w:hint="eastAsia"/>
          <w:sz w:val="24"/>
        </w:rPr>
        <w:t>20.5</w:t>
      </w:r>
      <w:r>
        <w:rPr>
          <w:rFonts w:cs="宋体" w:hint="eastAsia"/>
          <w:sz w:val="24"/>
        </w:rPr>
        <w:t>投标文件正、副本不一致时，以正本为准。</w:t>
      </w:r>
    </w:p>
    <w:p w:rsidR="008C0E4D" w:rsidRDefault="00010B91">
      <w:pPr>
        <w:spacing w:line="360" w:lineRule="auto"/>
        <w:ind w:firstLineChars="200" w:firstLine="482"/>
        <w:rPr>
          <w:rFonts w:cs="宋体"/>
          <w:b/>
          <w:sz w:val="24"/>
        </w:rPr>
      </w:pPr>
      <w:r>
        <w:rPr>
          <w:rFonts w:cs="宋体" w:hint="eastAsia"/>
          <w:b/>
          <w:sz w:val="24"/>
        </w:rPr>
        <w:t>21.</w:t>
      </w:r>
      <w:r>
        <w:rPr>
          <w:rFonts w:cs="宋体" w:hint="eastAsia"/>
          <w:b/>
          <w:sz w:val="24"/>
        </w:rPr>
        <w:t>投标文件的递交</w:t>
      </w:r>
    </w:p>
    <w:p w:rsidR="008C0E4D" w:rsidRDefault="00010B91">
      <w:pPr>
        <w:spacing w:line="360" w:lineRule="auto"/>
        <w:ind w:firstLineChars="200" w:firstLine="480"/>
        <w:rPr>
          <w:rFonts w:cs="宋体"/>
          <w:sz w:val="24"/>
        </w:rPr>
      </w:pPr>
      <w:r>
        <w:rPr>
          <w:rFonts w:cs="宋体" w:hint="eastAsia"/>
          <w:sz w:val="24"/>
        </w:rPr>
        <w:t>21.1</w:t>
      </w:r>
      <w:r>
        <w:rPr>
          <w:rFonts w:cs="宋体" w:hint="eastAsia"/>
          <w:sz w:val="24"/>
        </w:rPr>
        <w:t>投标人应在投标人须知前附表</w:t>
      </w:r>
      <w:r>
        <w:rPr>
          <w:rFonts w:cs="宋体" w:hint="eastAsia"/>
          <w:sz w:val="24"/>
          <w:u w:val="single"/>
        </w:rPr>
        <w:t>第</w:t>
      </w:r>
      <w:r>
        <w:rPr>
          <w:rFonts w:cs="宋体" w:hint="eastAsia"/>
          <w:sz w:val="24"/>
          <w:u w:val="single"/>
        </w:rPr>
        <w:t>19</w:t>
      </w:r>
      <w:r>
        <w:rPr>
          <w:rFonts w:cs="宋体" w:hint="eastAsia"/>
          <w:sz w:val="24"/>
          <w:u w:val="single"/>
        </w:rPr>
        <w:t>条</w:t>
      </w:r>
      <w:r>
        <w:rPr>
          <w:rFonts w:cs="宋体" w:hint="eastAsia"/>
          <w:sz w:val="24"/>
        </w:rPr>
        <w:t>规定的投标文件递交截止时间之前递交。招标人延长递交投标文件截止时间的，招标人与投标人在原投标截止期的全部权利、义务、责任将适用于延长后新的投标截止期。</w:t>
      </w:r>
    </w:p>
    <w:p w:rsidR="008C0E4D" w:rsidRDefault="00010B91">
      <w:pPr>
        <w:spacing w:line="360" w:lineRule="auto"/>
        <w:ind w:firstLineChars="200" w:firstLine="480"/>
        <w:rPr>
          <w:rFonts w:cs="宋体"/>
          <w:sz w:val="24"/>
        </w:rPr>
      </w:pPr>
      <w:r>
        <w:rPr>
          <w:rFonts w:cs="宋体" w:hint="eastAsia"/>
          <w:sz w:val="24"/>
        </w:rPr>
        <w:t>21.2</w:t>
      </w:r>
      <w:r>
        <w:rPr>
          <w:rFonts w:cs="宋体" w:hint="eastAsia"/>
          <w:sz w:val="24"/>
        </w:rPr>
        <w:t>逾期送达的或者未送达指定地点的投标文件，招标人不予受理。</w:t>
      </w:r>
    </w:p>
    <w:p w:rsidR="008C0E4D" w:rsidRDefault="00010B91">
      <w:pPr>
        <w:spacing w:line="360" w:lineRule="auto"/>
        <w:ind w:firstLineChars="200" w:firstLine="482"/>
        <w:rPr>
          <w:rFonts w:cs="宋体"/>
          <w:b/>
          <w:sz w:val="24"/>
        </w:rPr>
      </w:pPr>
      <w:r>
        <w:rPr>
          <w:rFonts w:cs="宋体" w:hint="eastAsia"/>
          <w:b/>
          <w:sz w:val="24"/>
        </w:rPr>
        <w:t>22.</w:t>
      </w:r>
      <w:r>
        <w:rPr>
          <w:rFonts w:cs="宋体" w:hint="eastAsia"/>
          <w:b/>
          <w:sz w:val="24"/>
        </w:rPr>
        <w:t>投标文件的修改与撤回</w:t>
      </w:r>
    </w:p>
    <w:p w:rsidR="008C0E4D" w:rsidRDefault="00010B91">
      <w:pPr>
        <w:spacing w:line="360" w:lineRule="auto"/>
        <w:ind w:firstLineChars="200" w:firstLine="480"/>
        <w:rPr>
          <w:rFonts w:cs="宋体"/>
          <w:b/>
          <w:sz w:val="24"/>
        </w:rPr>
      </w:pPr>
      <w:r>
        <w:rPr>
          <w:rFonts w:cs="宋体" w:hint="eastAsia"/>
          <w:sz w:val="24"/>
        </w:rPr>
        <w:t>投标截止时间之前，投标人可对所递交的投标文件进行修改或撤回，但所递交的修改或撤回通知必须按招标文件的规定进行编制、密封、标志（在包封上标明“修改”或“撤回”字样，并注明修改或撤回的时间）和递交。投标截止时间之后，投标人不得修改或撤回投标文件。</w:t>
      </w:r>
    </w:p>
    <w:p w:rsidR="008C0E4D" w:rsidRDefault="00010B91">
      <w:pPr>
        <w:spacing w:line="360" w:lineRule="auto"/>
        <w:jc w:val="center"/>
        <w:rPr>
          <w:rFonts w:cs="宋体"/>
          <w:b/>
          <w:bCs/>
          <w:sz w:val="24"/>
        </w:rPr>
      </w:pPr>
      <w:r>
        <w:rPr>
          <w:rFonts w:cs="宋体" w:hint="eastAsia"/>
          <w:b/>
          <w:bCs/>
          <w:sz w:val="24"/>
        </w:rPr>
        <w:t>（六）开标、评标和定标</w:t>
      </w:r>
    </w:p>
    <w:p w:rsidR="008C0E4D" w:rsidRDefault="00010B91">
      <w:pPr>
        <w:spacing w:line="360" w:lineRule="auto"/>
        <w:ind w:firstLineChars="200" w:firstLine="480"/>
        <w:rPr>
          <w:rFonts w:cs="宋体"/>
          <w:sz w:val="24"/>
        </w:rPr>
      </w:pPr>
      <w:r>
        <w:rPr>
          <w:rFonts w:cs="宋体" w:hint="eastAsia"/>
          <w:bCs/>
          <w:sz w:val="24"/>
        </w:rPr>
        <w:t>23.</w:t>
      </w:r>
      <w:r>
        <w:rPr>
          <w:rFonts w:cs="宋体" w:hint="eastAsia"/>
          <w:bCs/>
          <w:sz w:val="24"/>
        </w:rPr>
        <w:t>本工</w:t>
      </w:r>
      <w:r>
        <w:rPr>
          <w:rFonts w:cs="宋体" w:hint="eastAsia"/>
          <w:sz w:val="24"/>
        </w:rPr>
        <w:t>程评标、定标办法采用下列</w:t>
      </w:r>
      <w:r>
        <w:rPr>
          <w:rFonts w:cs="宋体" w:hint="eastAsia"/>
          <w:b/>
          <w:sz w:val="24"/>
          <w:u w:val="single"/>
        </w:rPr>
        <w:t xml:space="preserve">  23.1  </w:t>
      </w:r>
      <w:r>
        <w:rPr>
          <w:rFonts w:cs="宋体" w:hint="eastAsia"/>
          <w:sz w:val="24"/>
        </w:rPr>
        <w:t>种方式</w:t>
      </w:r>
    </w:p>
    <w:p w:rsidR="008C0E4D" w:rsidRDefault="00010B91">
      <w:pPr>
        <w:spacing w:line="360" w:lineRule="auto"/>
        <w:ind w:firstLineChars="200" w:firstLine="480"/>
        <w:rPr>
          <w:rFonts w:cs="宋体"/>
          <w:sz w:val="24"/>
        </w:rPr>
      </w:pPr>
      <w:r>
        <w:rPr>
          <w:rFonts w:cs="宋体" w:hint="eastAsia"/>
          <w:sz w:val="24"/>
        </w:rPr>
        <w:t>23.1</w:t>
      </w:r>
      <w:r>
        <w:rPr>
          <w:rFonts w:cs="宋体" w:hint="eastAsia"/>
          <w:sz w:val="24"/>
        </w:rPr>
        <w:t>价格单因素评标办法</w:t>
      </w:r>
    </w:p>
    <w:p w:rsidR="008C0E4D" w:rsidRDefault="00010B91">
      <w:pPr>
        <w:spacing w:line="360" w:lineRule="auto"/>
        <w:ind w:firstLineChars="200" w:firstLine="480"/>
        <w:rPr>
          <w:rFonts w:cs="宋体"/>
          <w:sz w:val="24"/>
        </w:rPr>
      </w:pPr>
      <w:r>
        <w:rPr>
          <w:rFonts w:cs="宋体" w:hint="eastAsia"/>
          <w:sz w:val="24"/>
        </w:rPr>
        <w:t>24.</w:t>
      </w:r>
      <w:r>
        <w:rPr>
          <w:rFonts w:cs="宋体" w:hint="eastAsia"/>
          <w:sz w:val="24"/>
        </w:rPr>
        <w:t>招标人按本须知前附表</w:t>
      </w:r>
      <w:r>
        <w:rPr>
          <w:rFonts w:cs="宋体" w:hint="eastAsia"/>
          <w:sz w:val="24"/>
          <w:u w:val="single"/>
        </w:rPr>
        <w:t>第</w:t>
      </w:r>
      <w:r>
        <w:rPr>
          <w:rFonts w:cs="宋体" w:hint="eastAsia"/>
          <w:sz w:val="24"/>
          <w:u w:val="single"/>
        </w:rPr>
        <w:t>20</w:t>
      </w:r>
      <w:r>
        <w:rPr>
          <w:rFonts w:cs="宋体" w:hint="eastAsia"/>
          <w:sz w:val="24"/>
          <w:u w:val="single"/>
        </w:rPr>
        <w:t>项</w:t>
      </w:r>
      <w:r>
        <w:rPr>
          <w:rFonts w:cs="宋体" w:hint="eastAsia"/>
          <w:sz w:val="24"/>
        </w:rPr>
        <w:t>规定的时间、地点公开开标。开标会由招标代理机构主持，由投标人或投标人代表检查投标文件的密封情况。</w:t>
      </w:r>
    </w:p>
    <w:p w:rsidR="008C0E4D" w:rsidRDefault="00010B91">
      <w:pPr>
        <w:spacing w:line="360" w:lineRule="auto"/>
        <w:ind w:firstLineChars="200" w:firstLine="480"/>
        <w:rPr>
          <w:rFonts w:cs="宋体"/>
          <w:sz w:val="24"/>
        </w:rPr>
      </w:pPr>
      <w:r>
        <w:rPr>
          <w:rFonts w:cs="宋体" w:hint="eastAsia"/>
          <w:sz w:val="24"/>
        </w:rPr>
        <w:lastRenderedPageBreak/>
        <w:t>25.</w:t>
      </w:r>
      <w:r>
        <w:rPr>
          <w:rFonts w:cs="宋体" w:hint="eastAsia"/>
          <w:sz w:val="24"/>
        </w:rPr>
        <w:t>评标委员会应当审查每一投标文件是否对招标文件提出的所有实质性要求和条件</w:t>
      </w:r>
      <w:proofErr w:type="gramStart"/>
      <w:r>
        <w:rPr>
          <w:rFonts w:cs="宋体" w:hint="eastAsia"/>
          <w:sz w:val="24"/>
        </w:rPr>
        <w:t>作出</w:t>
      </w:r>
      <w:proofErr w:type="gramEnd"/>
      <w:r>
        <w:rPr>
          <w:rFonts w:cs="宋体" w:hint="eastAsia"/>
          <w:sz w:val="24"/>
        </w:rPr>
        <w:t>响应。</w:t>
      </w:r>
    </w:p>
    <w:p w:rsidR="008C0E4D" w:rsidRDefault="00010B91">
      <w:pPr>
        <w:spacing w:line="360" w:lineRule="auto"/>
        <w:ind w:firstLineChars="200" w:firstLine="482"/>
        <w:rPr>
          <w:rFonts w:cs="宋体"/>
          <w:b/>
          <w:sz w:val="24"/>
        </w:rPr>
      </w:pPr>
      <w:r>
        <w:rPr>
          <w:rFonts w:cs="宋体" w:hint="eastAsia"/>
          <w:b/>
          <w:sz w:val="24"/>
        </w:rPr>
        <w:t>26.</w:t>
      </w:r>
      <w:r>
        <w:rPr>
          <w:rFonts w:cs="宋体" w:hint="eastAsia"/>
          <w:b/>
          <w:kern w:val="0"/>
          <w:sz w:val="24"/>
        </w:rPr>
        <w:t>凡</w:t>
      </w:r>
      <w:r>
        <w:rPr>
          <w:rFonts w:cs="宋体" w:hint="eastAsia"/>
          <w:b/>
          <w:sz w:val="24"/>
        </w:rPr>
        <w:t>投标文件有下列情况之一的，属于重大偏差，视同未能对招标文件</w:t>
      </w:r>
      <w:proofErr w:type="gramStart"/>
      <w:r>
        <w:rPr>
          <w:rFonts w:cs="宋体" w:hint="eastAsia"/>
          <w:b/>
          <w:sz w:val="24"/>
        </w:rPr>
        <w:t>作出</w:t>
      </w:r>
      <w:proofErr w:type="gramEnd"/>
      <w:r>
        <w:rPr>
          <w:rFonts w:cs="宋体" w:hint="eastAsia"/>
          <w:b/>
          <w:sz w:val="24"/>
        </w:rPr>
        <w:t>实质性响应，</w:t>
      </w:r>
      <w:proofErr w:type="gramStart"/>
      <w:r>
        <w:rPr>
          <w:rFonts w:cs="宋体" w:hint="eastAsia"/>
          <w:b/>
          <w:sz w:val="24"/>
        </w:rPr>
        <w:t>按废标处理</w:t>
      </w:r>
      <w:proofErr w:type="gramEnd"/>
      <w:r>
        <w:rPr>
          <w:rFonts w:cs="宋体" w:hint="eastAsia"/>
          <w:b/>
          <w:sz w:val="24"/>
        </w:rPr>
        <w:t>：</w:t>
      </w:r>
    </w:p>
    <w:p w:rsidR="008C0E4D" w:rsidRDefault="00010B91">
      <w:pPr>
        <w:spacing w:line="360" w:lineRule="auto"/>
        <w:ind w:firstLineChars="200" w:firstLine="482"/>
        <w:rPr>
          <w:rFonts w:cs="宋体"/>
          <w:b/>
          <w:sz w:val="24"/>
        </w:rPr>
      </w:pPr>
      <w:r>
        <w:rPr>
          <w:rFonts w:cs="宋体" w:hint="eastAsia"/>
          <w:b/>
          <w:sz w:val="24"/>
        </w:rPr>
        <w:t>26.1</w:t>
      </w:r>
      <w:r>
        <w:rPr>
          <w:rFonts w:cs="宋体" w:hint="eastAsia"/>
          <w:b/>
          <w:sz w:val="24"/>
        </w:rPr>
        <w:t>投标文件中的</w:t>
      </w:r>
      <w:proofErr w:type="gramStart"/>
      <w:r>
        <w:rPr>
          <w:rFonts w:cs="宋体" w:hint="eastAsia"/>
          <w:b/>
          <w:sz w:val="24"/>
        </w:rPr>
        <w:t>投标函未加盖</w:t>
      </w:r>
      <w:proofErr w:type="gramEnd"/>
      <w:r>
        <w:rPr>
          <w:rFonts w:cs="宋体" w:hint="eastAsia"/>
          <w:b/>
          <w:sz w:val="24"/>
        </w:rPr>
        <w:t>投标人的公章；</w:t>
      </w:r>
    </w:p>
    <w:p w:rsidR="008C0E4D" w:rsidRDefault="00010B91">
      <w:pPr>
        <w:spacing w:line="360" w:lineRule="auto"/>
        <w:ind w:firstLineChars="200" w:firstLine="482"/>
        <w:rPr>
          <w:rFonts w:cs="宋体"/>
          <w:b/>
          <w:sz w:val="24"/>
        </w:rPr>
      </w:pPr>
      <w:r>
        <w:rPr>
          <w:rFonts w:cs="宋体" w:hint="eastAsia"/>
          <w:b/>
          <w:sz w:val="24"/>
        </w:rPr>
        <w:t>26.2</w:t>
      </w:r>
      <w:r>
        <w:rPr>
          <w:rFonts w:cs="宋体" w:hint="eastAsia"/>
          <w:b/>
          <w:sz w:val="24"/>
        </w:rPr>
        <w:t>投标文件中的</w:t>
      </w:r>
      <w:proofErr w:type="gramStart"/>
      <w:r>
        <w:rPr>
          <w:rFonts w:cs="宋体" w:hint="eastAsia"/>
          <w:b/>
          <w:sz w:val="24"/>
        </w:rPr>
        <w:t>投标函未加盖</w:t>
      </w:r>
      <w:proofErr w:type="gramEnd"/>
      <w:r>
        <w:rPr>
          <w:rFonts w:cs="宋体" w:hint="eastAsia"/>
          <w:b/>
          <w:sz w:val="24"/>
        </w:rPr>
        <w:t>企业法定代表人（或委托代理人）印章（或签字）的；</w:t>
      </w:r>
    </w:p>
    <w:p w:rsidR="008C0E4D" w:rsidRDefault="00010B91">
      <w:pPr>
        <w:spacing w:line="360" w:lineRule="auto"/>
        <w:ind w:firstLineChars="200" w:firstLine="482"/>
        <w:rPr>
          <w:rFonts w:cs="宋体"/>
          <w:b/>
          <w:sz w:val="24"/>
        </w:rPr>
      </w:pPr>
      <w:r>
        <w:rPr>
          <w:rFonts w:cs="宋体" w:hint="eastAsia"/>
          <w:b/>
          <w:sz w:val="24"/>
        </w:rPr>
        <w:t>26.3</w:t>
      </w:r>
      <w:r>
        <w:rPr>
          <w:rFonts w:cs="宋体" w:hint="eastAsia"/>
          <w:b/>
          <w:sz w:val="24"/>
        </w:rPr>
        <w:t>如投标函加盖企业委托代理人印章（或签字）的，委托代理人没有合法、有效的委托书（原件）的；</w:t>
      </w:r>
    </w:p>
    <w:p w:rsidR="008C0E4D" w:rsidRDefault="00010B91">
      <w:pPr>
        <w:spacing w:line="360" w:lineRule="auto"/>
        <w:ind w:firstLineChars="200" w:firstLine="482"/>
        <w:rPr>
          <w:rFonts w:cs="宋体"/>
          <w:b/>
          <w:sz w:val="24"/>
        </w:rPr>
      </w:pPr>
      <w:r>
        <w:rPr>
          <w:rFonts w:cs="宋体" w:hint="eastAsia"/>
          <w:b/>
          <w:sz w:val="24"/>
        </w:rPr>
        <w:t>26.4</w:t>
      </w:r>
      <w:r>
        <w:rPr>
          <w:rFonts w:cs="宋体" w:hint="eastAsia"/>
          <w:b/>
          <w:sz w:val="24"/>
        </w:rPr>
        <w:t>投标人资质条件和拟派项目负责人的资格不符合国家有关规定，或者不满足招标文件规定的资格条件的；拟派的项目负责人为一级建造师的，但未根据《办公厅关于全面实行一级建造师电子注册证书的通知》（</w:t>
      </w:r>
      <w:proofErr w:type="gramStart"/>
      <w:r>
        <w:rPr>
          <w:rFonts w:cs="宋体" w:hint="eastAsia"/>
          <w:b/>
          <w:sz w:val="24"/>
        </w:rPr>
        <w:t>建办市〔</w:t>
      </w:r>
      <w:r>
        <w:rPr>
          <w:rFonts w:cs="宋体" w:hint="eastAsia"/>
          <w:b/>
          <w:sz w:val="24"/>
        </w:rPr>
        <w:t>2021</w:t>
      </w:r>
      <w:r>
        <w:rPr>
          <w:rFonts w:cs="宋体" w:hint="eastAsia"/>
          <w:b/>
          <w:sz w:val="24"/>
        </w:rPr>
        <w:t>〕</w:t>
      </w:r>
      <w:proofErr w:type="gramEnd"/>
      <w:r>
        <w:rPr>
          <w:rFonts w:cs="宋体" w:hint="eastAsia"/>
          <w:b/>
          <w:sz w:val="24"/>
        </w:rPr>
        <w:t>40</w:t>
      </w:r>
      <w:r>
        <w:rPr>
          <w:rFonts w:cs="宋体" w:hint="eastAsia"/>
          <w:b/>
          <w:sz w:val="24"/>
        </w:rPr>
        <w:t>号）文件要求使用并提供电子证书的；拟派项目负责人为江苏省二级注册建造师的，未根据《省住房和城乡建设厅关于我省二级建造师、二级造价工程师、二级注册建筑师、二级注册结构工程师注册证书电子证照换发的公告》（〔</w:t>
      </w:r>
      <w:r>
        <w:rPr>
          <w:rFonts w:cs="宋体" w:hint="eastAsia"/>
          <w:b/>
          <w:sz w:val="24"/>
        </w:rPr>
        <w:t>2023</w:t>
      </w:r>
      <w:r>
        <w:rPr>
          <w:rFonts w:cs="宋体" w:hint="eastAsia"/>
          <w:b/>
          <w:sz w:val="24"/>
        </w:rPr>
        <w:t>〕</w:t>
      </w:r>
      <w:r>
        <w:rPr>
          <w:rFonts w:cs="宋体" w:hint="eastAsia"/>
          <w:b/>
          <w:sz w:val="24"/>
        </w:rPr>
        <w:t>26</w:t>
      </w:r>
      <w:r>
        <w:rPr>
          <w:rFonts w:cs="宋体" w:hint="eastAsia"/>
          <w:b/>
          <w:sz w:val="24"/>
        </w:rPr>
        <w:t>号）文件要求使用并提供证书的；</w:t>
      </w:r>
    </w:p>
    <w:p w:rsidR="008C0E4D" w:rsidRDefault="00010B91">
      <w:pPr>
        <w:spacing w:line="360" w:lineRule="auto"/>
        <w:ind w:firstLineChars="200" w:firstLine="482"/>
        <w:rPr>
          <w:rFonts w:cs="宋体"/>
          <w:b/>
          <w:sz w:val="24"/>
        </w:rPr>
      </w:pPr>
      <w:r>
        <w:rPr>
          <w:rFonts w:cs="宋体" w:hint="eastAsia"/>
          <w:b/>
          <w:sz w:val="24"/>
        </w:rPr>
        <w:t>26.5</w:t>
      </w:r>
      <w:r>
        <w:rPr>
          <w:rFonts w:cs="宋体" w:hint="eastAsia"/>
          <w:b/>
          <w:sz w:val="24"/>
        </w:rPr>
        <w:t>投标人名称或组织结构与资格预审时不一致的；</w:t>
      </w:r>
    </w:p>
    <w:p w:rsidR="008C0E4D" w:rsidRDefault="00010B91">
      <w:pPr>
        <w:spacing w:line="360" w:lineRule="auto"/>
        <w:ind w:firstLineChars="200" w:firstLine="482"/>
        <w:rPr>
          <w:rFonts w:cs="宋体"/>
          <w:b/>
          <w:sz w:val="24"/>
        </w:rPr>
      </w:pPr>
      <w:r>
        <w:rPr>
          <w:rFonts w:cs="宋体" w:hint="eastAsia"/>
          <w:b/>
          <w:sz w:val="24"/>
        </w:rPr>
        <w:t>26.6</w:t>
      </w:r>
      <w:r>
        <w:rPr>
          <w:rFonts w:cs="宋体" w:hint="eastAsia"/>
          <w:b/>
          <w:sz w:val="24"/>
        </w:rPr>
        <w:t>除在投标截止时间前经招标人书面同意外，项目负责人与资格预审时不一致的；</w:t>
      </w:r>
    </w:p>
    <w:p w:rsidR="008C0E4D" w:rsidRDefault="00010B91">
      <w:pPr>
        <w:spacing w:line="360" w:lineRule="auto"/>
        <w:ind w:firstLineChars="200" w:firstLine="482"/>
        <w:rPr>
          <w:rFonts w:cs="宋体"/>
          <w:b/>
          <w:sz w:val="24"/>
        </w:rPr>
      </w:pPr>
      <w:r>
        <w:rPr>
          <w:rFonts w:cs="宋体" w:hint="eastAsia"/>
          <w:b/>
          <w:sz w:val="24"/>
        </w:rPr>
        <w:t>26.7</w:t>
      </w:r>
      <w:r>
        <w:rPr>
          <w:rFonts w:cs="宋体" w:hint="eastAsia"/>
          <w:b/>
          <w:sz w:val="24"/>
        </w:rPr>
        <w:t>组成联合体投标未提供联合体各方共同投标协议的（本工程不接受联合体）；</w:t>
      </w:r>
    </w:p>
    <w:p w:rsidR="008C0E4D" w:rsidRDefault="00010B91">
      <w:pPr>
        <w:spacing w:line="360" w:lineRule="auto"/>
        <w:ind w:firstLineChars="200" w:firstLine="482"/>
        <w:rPr>
          <w:rFonts w:cs="宋体"/>
          <w:b/>
          <w:sz w:val="24"/>
        </w:rPr>
      </w:pPr>
      <w:r>
        <w:rPr>
          <w:rFonts w:cs="宋体" w:hint="eastAsia"/>
          <w:b/>
          <w:sz w:val="24"/>
        </w:rPr>
        <w:t>26.8</w:t>
      </w:r>
      <w:r>
        <w:rPr>
          <w:rFonts w:cs="宋体" w:hint="eastAsia"/>
          <w:b/>
          <w:sz w:val="24"/>
        </w:rPr>
        <w:t>在同一招标项目中，联合体成员以自己名义单独投标或者参加其他联合体投标的；</w:t>
      </w:r>
    </w:p>
    <w:p w:rsidR="008C0E4D" w:rsidRDefault="00010B91">
      <w:pPr>
        <w:spacing w:line="360" w:lineRule="auto"/>
        <w:ind w:firstLineChars="200" w:firstLine="482"/>
        <w:rPr>
          <w:rFonts w:cs="宋体"/>
          <w:b/>
          <w:sz w:val="24"/>
        </w:rPr>
      </w:pPr>
      <w:r>
        <w:rPr>
          <w:rFonts w:cs="宋体" w:hint="eastAsia"/>
          <w:b/>
          <w:sz w:val="24"/>
        </w:rPr>
        <w:t>26.9</w:t>
      </w:r>
      <w:r>
        <w:rPr>
          <w:rFonts w:cs="宋体" w:hint="eastAsia"/>
          <w:b/>
          <w:sz w:val="24"/>
        </w:rPr>
        <w:t>投标人资格条件不符合国家有关规定或招标文件要求的；</w:t>
      </w:r>
    </w:p>
    <w:p w:rsidR="008C0E4D" w:rsidRDefault="00010B91">
      <w:pPr>
        <w:spacing w:line="360" w:lineRule="auto"/>
        <w:ind w:firstLineChars="200" w:firstLine="482"/>
        <w:rPr>
          <w:rFonts w:cs="宋体"/>
          <w:b/>
          <w:sz w:val="24"/>
        </w:rPr>
      </w:pPr>
      <w:r>
        <w:rPr>
          <w:rFonts w:cs="宋体" w:hint="eastAsia"/>
          <w:b/>
          <w:sz w:val="24"/>
        </w:rPr>
        <w:t>26.10</w:t>
      </w:r>
      <w:r>
        <w:rPr>
          <w:rFonts w:cs="宋体" w:hint="eastAsia"/>
          <w:b/>
          <w:sz w:val="24"/>
        </w:rPr>
        <w:t>投标报价低于成本或者高于招标文件设定的最高投标限价的；</w:t>
      </w:r>
    </w:p>
    <w:p w:rsidR="008C0E4D" w:rsidRDefault="00010B91">
      <w:pPr>
        <w:spacing w:line="360" w:lineRule="auto"/>
        <w:ind w:firstLineChars="200" w:firstLine="482"/>
        <w:rPr>
          <w:rFonts w:cs="宋体"/>
          <w:b/>
          <w:sz w:val="24"/>
        </w:rPr>
      </w:pPr>
      <w:r>
        <w:rPr>
          <w:rFonts w:cs="宋体" w:hint="eastAsia"/>
          <w:b/>
          <w:sz w:val="24"/>
        </w:rPr>
        <w:t>26.11</w:t>
      </w:r>
      <w:r>
        <w:rPr>
          <w:rFonts w:cs="宋体" w:hint="eastAsia"/>
          <w:b/>
          <w:sz w:val="24"/>
        </w:rPr>
        <w:t>同一投标人提交两个及以上不同的投标文件或者投标报价，但招标文件要求提交备选投标的除外；</w:t>
      </w:r>
    </w:p>
    <w:p w:rsidR="008C0E4D" w:rsidRDefault="00010B91">
      <w:pPr>
        <w:spacing w:line="360" w:lineRule="auto"/>
        <w:ind w:firstLineChars="200" w:firstLine="482"/>
        <w:rPr>
          <w:rFonts w:cs="宋体"/>
          <w:b/>
          <w:sz w:val="24"/>
        </w:rPr>
      </w:pPr>
      <w:r>
        <w:rPr>
          <w:rFonts w:cs="宋体" w:hint="eastAsia"/>
          <w:b/>
          <w:sz w:val="24"/>
        </w:rPr>
        <w:t>26.12</w:t>
      </w:r>
      <w:r>
        <w:rPr>
          <w:rFonts w:cs="宋体" w:hint="eastAsia"/>
          <w:b/>
          <w:sz w:val="24"/>
        </w:rPr>
        <w:t>投标文件中已标价的工程量清单与招标文件规定的暂估价、暂列金额</w:t>
      </w:r>
      <w:proofErr w:type="gramStart"/>
      <w:r>
        <w:rPr>
          <w:rFonts w:cs="宋体" w:hint="eastAsia"/>
          <w:b/>
          <w:sz w:val="24"/>
        </w:rPr>
        <w:t>及甲供材料</w:t>
      </w:r>
      <w:proofErr w:type="gramEnd"/>
      <w:r>
        <w:rPr>
          <w:rFonts w:cs="宋体" w:hint="eastAsia"/>
          <w:b/>
          <w:sz w:val="24"/>
        </w:rPr>
        <w:t>价格不一致的；</w:t>
      </w:r>
    </w:p>
    <w:p w:rsidR="008C0E4D" w:rsidRDefault="00010B91">
      <w:pPr>
        <w:spacing w:line="360" w:lineRule="auto"/>
        <w:ind w:firstLineChars="200" w:firstLine="482"/>
        <w:rPr>
          <w:rFonts w:cs="宋体"/>
          <w:b/>
          <w:sz w:val="24"/>
        </w:rPr>
      </w:pPr>
      <w:r>
        <w:rPr>
          <w:rFonts w:cs="宋体" w:hint="eastAsia"/>
          <w:b/>
          <w:sz w:val="24"/>
        </w:rPr>
        <w:t>26.13</w:t>
      </w:r>
      <w:r>
        <w:rPr>
          <w:rFonts w:cs="宋体" w:hint="eastAsia"/>
          <w:b/>
          <w:sz w:val="24"/>
        </w:rPr>
        <w:t>投标文件中已标价工程量清单与招标文件规定的专业工程暂估价（含税）、材料</w:t>
      </w:r>
      <w:r>
        <w:rPr>
          <w:rFonts w:cs="宋体" w:hint="eastAsia"/>
          <w:b/>
          <w:sz w:val="24"/>
        </w:rPr>
        <w:t xml:space="preserve"> </w:t>
      </w:r>
    </w:p>
    <w:p w:rsidR="008C0E4D" w:rsidRDefault="00010B91">
      <w:pPr>
        <w:spacing w:line="360" w:lineRule="auto"/>
        <w:ind w:firstLineChars="200" w:firstLine="482"/>
        <w:rPr>
          <w:rFonts w:cs="宋体"/>
          <w:b/>
          <w:sz w:val="24"/>
        </w:rPr>
      </w:pPr>
      <w:r>
        <w:rPr>
          <w:rFonts w:cs="宋体" w:hint="eastAsia"/>
          <w:b/>
          <w:sz w:val="24"/>
        </w:rPr>
        <w:t>暂估价、暂列金额、发包人供应材料价格、增值税税率、安全生产措施费费率、计算基础</w:t>
      </w:r>
      <w:r>
        <w:rPr>
          <w:rFonts w:cs="宋体" w:hint="eastAsia"/>
          <w:b/>
          <w:sz w:val="24"/>
        </w:rPr>
        <w:t xml:space="preserve"> </w:t>
      </w:r>
      <w:r>
        <w:rPr>
          <w:rFonts w:cs="宋体" w:hint="eastAsia"/>
          <w:b/>
          <w:sz w:val="24"/>
        </w:rPr>
        <w:t>不一致的；</w:t>
      </w:r>
      <w:r>
        <w:rPr>
          <w:rFonts w:cs="宋体" w:hint="eastAsia"/>
          <w:b/>
          <w:sz w:val="24"/>
        </w:rPr>
        <w:t xml:space="preserve"> </w:t>
      </w:r>
    </w:p>
    <w:p w:rsidR="008C0E4D" w:rsidRDefault="00010B91">
      <w:pPr>
        <w:spacing w:line="360" w:lineRule="auto"/>
        <w:ind w:firstLineChars="200" w:firstLine="482"/>
        <w:rPr>
          <w:rFonts w:cs="宋体"/>
          <w:b/>
          <w:sz w:val="24"/>
        </w:rPr>
      </w:pPr>
      <w:r>
        <w:rPr>
          <w:rFonts w:cs="宋体" w:hint="eastAsia"/>
          <w:b/>
          <w:sz w:val="24"/>
        </w:rPr>
        <w:t>26.14</w:t>
      </w:r>
      <w:r>
        <w:rPr>
          <w:rFonts w:cs="宋体" w:hint="eastAsia"/>
          <w:b/>
          <w:sz w:val="24"/>
        </w:rPr>
        <w:t>投标文件中已标价的工程量清单与招标文件明确列出的不可竞争费用项目或费率或计算基础不一致的；</w:t>
      </w:r>
    </w:p>
    <w:p w:rsidR="008C0E4D" w:rsidRDefault="00010B91">
      <w:pPr>
        <w:spacing w:line="360" w:lineRule="auto"/>
        <w:ind w:firstLineChars="200" w:firstLine="482"/>
        <w:rPr>
          <w:rFonts w:cs="宋体"/>
          <w:b/>
          <w:sz w:val="24"/>
        </w:rPr>
      </w:pPr>
      <w:r>
        <w:rPr>
          <w:rFonts w:cs="宋体" w:hint="eastAsia"/>
          <w:b/>
          <w:sz w:val="24"/>
        </w:rPr>
        <w:t>26.15</w:t>
      </w:r>
      <w:r>
        <w:rPr>
          <w:rFonts w:cs="宋体" w:hint="eastAsia"/>
          <w:b/>
          <w:sz w:val="24"/>
        </w:rPr>
        <w:t>投标文件中已标价的工程量清单与招标文件提供的工程量清单中的项目编码、项目</w:t>
      </w:r>
      <w:r>
        <w:rPr>
          <w:rFonts w:cs="宋体" w:hint="eastAsia"/>
          <w:b/>
          <w:sz w:val="24"/>
        </w:rPr>
        <w:lastRenderedPageBreak/>
        <w:t>名称、项目特征、计量单位、工程量不一致的；</w:t>
      </w:r>
    </w:p>
    <w:p w:rsidR="008C0E4D" w:rsidRDefault="00010B91">
      <w:pPr>
        <w:spacing w:line="360" w:lineRule="auto"/>
        <w:ind w:firstLineChars="200" w:firstLine="482"/>
        <w:rPr>
          <w:rFonts w:cs="宋体"/>
          <w:b/>
          <w:sz w:val="24"/>
        </w:rPr>
      </w:pPr>
      <w:r>
        <w:rPr>
          <w:rFonts w:cs="宋体" w:hint="eastAsia"/>
          <w:b/>
          <w:sz w:val="24"/>
        </w:rPr>
        <w:t>26.16</w:t>
      </w:r>
      <w:r>
        <w:rPr>
          <w:rFonts w:cs="宋体" w:hint="eastAsia"/>
          <w:b/>
          <w:sz w:val="24"/>
        </w:rPr>
        <w:t>投标文件载明的招标项目完成期限超过招标文件规定的期限的；</w:t>
      </w:r>
    </w:p>
    <w:p w:rsidR="008C0E4D" w:rsidRDefault="00010B91">
      <w:pPr>
        <w:spacing w:line="360" w:lineRule="auto"/>
        <w:ind w:firstLineChars="200" w:firstLine="482"/>
        <w:rPr>
          <w:rFonts w:cs="宋体"/>
          <w:b/>
          <w:sz w:val="24"/>
        </w:rPr>
      </w:pPr>
      <w:r>
        <w:rPr>
          <w:rFonts w:cs="宋体" w:hint="eastAsia"/>
          <w:b/>
          <w:sz w:val="24"/>
        </w:rPr>
        <w:t>26.17</w:t>
      </w:r>
      <w:r>
        <w:rPr>
          <w:rFonts w:cs="宋体" w:hint="eastAsia"/>
          <w:b/>
          <w:sz w:val="24"/>
        </w:rPr>
        <w:t>明显不符合技术规范、技术标准的要求的；</w:t>
      </w:r>
    </w:p>
    <w:p w:rsidR="008C0E4D" w:rsidRDefault="00010B91">
      <w:pPr>
        <w:spacing w:line="360" w:lineRule="auto"/>
        <w:ind w:firstLineChars="200" w:firstLine="482"/>
        <w:rPr>
          <w:rFonts w:cs="宋体"/>
          <w:b/>
          <w:sz w:val="24"/>
        </w:rPr>
      </w:pPr>
      <w:r>
        <w:rPr>
          <w:rFonts w:cs="宋体" w:hint="eastAsia"/>
          <w:b/>
          <w:sz w:val="24"/>
        </w:rPr>
        <w:t>26.18</w:t>
      </w:r>
      <w:r>
        <w:rPr>
          <w:rFonts w:cs="宋体" w:hint="eastAsia"/>
          <w:b/>
          <w:sz w:val="24"/>
        </w:rPr>
        <w:t>投标文件载明的货物包装方式、检验标准和方法等不符合招标文件的要求的；</w:t>
      </w:r>
    </w:p>
    <w:p w:rsidR="008C0E4D" w:rsidRDefault="00010B91">
      <w:pPr>
        <w:spacing w:line="360" w:lineRule="auto"/>
        <w:ind w:firstLineChars="200" w:firstLine="482"/>
        <w:rPr>
          <w:rFonts w:cs="宋体"/>
          <w:b/>
          <w:sz w:val="24"/>
        </w:rPr>
      </w:pPr>
      <w:r>
        <w:rPr>
          <w:rFonts w:cs="宋体" w:hint="eastAsia"/>
          <w:b/>
          <w:sz w:val="24"/>
        </w:rPr>
        <w:t>26.19</w:t>
      </w:r>
      <w:r>
        <w:rPr>
          <w:rFonts w:cs="宋体" w:hint="eastAsia"/>
          <w:b/>
          <w:sz w:val="24"/>
        </w:rPr>
        <w:t>投标文件提出了不能满足招标文件要求或招标人不能接受的工程验收、计量、价款结算和支付办法的；</w:t>
      </w:r>
    </w:p>
    <w:p w:rsidR="008C0E4D" w:rsidRDefault="00010B91">
      <w:pPr>
        <w:spacing w:line="360" w:lineRule="auto"/>
        <w:ind w:firstLineChars="200" w:firstLine="482"/>
        <w:rPr>
          <w:rFonts w:cs="宋体"/>
          <w:b/>
          <w:sz w:val="24"/>
        </w:rPr>
      </w:pPr>
      <w:r>
        <w:rPr>
          <w:rFonts w:cs="宋体" w:hint="eastAsia"/>
          <w:b/>
          <w:sz w:val="24"/>
        </w:rPr>
        <w:t>26.20</w:t>
      </w:r>
      <w:r>
        <w:rPr>
          <w:rFonts w:cs="宋体" w:hint="eastAsia"/>
          <w:b/>
          <w:sz w:val="24"/>
        </w:rPr>
        <w:t>未按招标文件要求提供投标文件；</w:t>
      </w:r>
    </w:p>
    <w:p w:rsidR="008C0E4D" w:rsidRDefault="00010B91">
      <w:pPr>
        <w:spacing w:line="360" w:lineRule="auto"/>
        <w:ind w:firstLineChars="200" w:firstLine="482"/>
        <w:rPr>
          <w:rFonts w:cs="宋体"/>
          <w:b/>
          <w:sz w:val="24"/>
        </w:rPr>
      </w:pPr>
      <w:r>
        <w:rPr>
          <w:rFonts w:cs="宋体" w:hint="eastAsia"/>
          <w:b/>
          <w:sz w:val="24"/>
        </w:rPr>
        <w:t>26.21</w:t>
      </w:r>
      <w:r>
        <w:rPr>
          <w:rFonts w:cs="宋体" w:hint="eastAsia"/>
          <w:b/>
          <w:sz w:val="24"/>
        </w:rPr>
        <w:t>不同投标人的投标文件以及投标文件制作过程出现了评标委员会认为不应当雷同的情况的；</w:t>
      </w:r>
    </w:p>
    <w:p w:rsidR="008C0E4D" w:rsidRDefault="00010B91">
      <w:pPr>
        <w:spacing w:line="360" w:lineRule="auto"/>
        <w:ind w:firstLineChars="200" w:firstLine="482"/>
        <w:rPr>
          <w:rFonts w:cs="宋体"/>
          <w:b/>
          <w:sz w:val="24"/>
        </w:rPr>
      </w:pPr>
      <w:r>
        <w:rPr>
          <w:rFonts w:cs="宋体" w:hint="eastAsia"/>
          <w:b/>
          <w:sz w:val="24"/>
        </w:rPr>
        <w:t>26.22</w:t>
      </w:r>
      <w:r>
        <w:rPr>
          <w:rFonts w:cs="宋体" w:hint="eastAsia"/>
          <w:b/>
          <w:sz w:val="24"/>
        </w:rPr>
        <w:t>以他人的名义投标、串通投标、以行贿手段谋取中标或者以其他弄虚作假方式投标的；</w:t>
      </w:r>
    </w:p>
    <w:p w:rsidR="008C0E4D" w:rsidRDefault="00010B91">
      <w:pPr>
        <w:spacing w:line="360" w:lineRule="auto"/>
        <w:ind w:firstLineChars="200" w:firstLine="482"/>
        <w:rPr>
          <w:rFonts w:cs="宋体"/>
          <w:b/>
          <w:sz w:val="24"/>
        </w:rPr>
      </w:pPr>
      <w:r>
        <w:rPr>
          <w:rFonts w:cs="宋体" w:hint="eastAsia"/>
          <w:b/>
          <w:sz w:val="24"/>
        </w:rPr>
        <w:t>26.23</w:t>
      </w:r>
      <w:r>
        <w:rPr>
          <w:rFonts w:cs="宋体" w:hint="eastAsia"/>
          <w:b/>
          <w:sz w:val="24"/>
        </w:rPr>
        <w:t>施工组织设计（施工方案）存在明显技术档案错误、或者不符合招标文件有关暗标的要求；</w:t>
      </w:r>
    </w:p>
    <w:p w:rsidR="008C0E4D" w:rsidRDefault="00010B91">
      <w:pPr>
        <w:spacing w:line="360" w:lineRule="auto"/>
        <w:ind w:firstLineChars="200" w:firstLine="482"/>
        <w:rPr>
          <w:rFonts w:cs="宋体"/>
          <w:b/>
          <w:sz w:val="24"/>
        </w:rPr>
      </w:pPr>
      <w:r>
        <w:rPr>
          <w:rFonts w:cs="宋体" w:hint="eastAsia"/>
          <w:b/>
          <w:sz w:val="24"/>
        </w:rPr>
        <w:t>26.24</w:t>
      </w:r>
      <w:r>
        <w:rPr>
          <w:rFonts w:cs="宋体" w:hint="eastAsia"/>
          <w:b/>
          <w:sz w:val="24"/>
        </w:rPr>
        <w:t>投标文件关键内容模糊、无法辨认的；</w:t>
      </w:r>
    </w:p>
    <w:p w:rsidR="008C0E4D" w:rsidRDefault="00010B91">
      <w:pPr>
        <w:spacing w:line="360" w:lineRule="auto"/>
        <w:ind w:firstLineChars="200" w:firstLine="482"/>
        <w:rPr>
          <w:rFonts w:cs="宋体"/>
          <w:b/>
          <w:sz w:val="24"/>
        </w:rPr>
      </w:pPr>
      <w:r>
        <w:rPr>
          <w:rFonts w:cs="宋体"/>
          <w:b/>
          <w:sz w:val="24"/>
        </w:rPr>
        <w:t>26.2</w:t>
      </w:r>
      <w:r>
        <w:rPr>
          <w:rFonts w:cs="宋体" w:hint="eastAsia"/>
          <w:b/>
          <w:sz w:val="24"/>
        </w:rPr>
        <w:t>5</w:t>
      </w:r>
      <w:r>
        <w:rPr>
          <w:rFonts w:cs="宋体" w:hint="eastAsia"/>
          <w:b/>
          <w:sz w:val="24"/>
        </w:rPr>
        <w:t>投标人在投标文件递交截止时间当日，建筑企业资质动态监管结果（本项目资质要求）处于不合格状态的。</w:t>
      </w:r>
    </w:p>
    <w:p w:rsidR="008C0E4D" w:rsidRDefault="00010B91">
      <w:pPr>
        <w:spacing w:line="360" w:lineRule="auto"/>
        <w:ind w:firstLineChars="200" w:firstLine="480"/>
        <w:rPr>
          <w:rFonts w:cs="宋体"/>
          <w:bCs/>
          <w:sz w:val="24"/>
        </w:rPr>
      </w:pPr>
      <w:r>
        <w:rPr>
          <w:rFonts w:cs="宋体" w:hint="eastAsia"/>
          <w:bCs/>
          <w:sz w:val="24"/>
        </w:rPr>
        <w:t>27.</w:t>
      </w:r>
      <w:r>
        <w:rPr>
          <w:rFonts w:cs="宋体" w:hint="eastAsia"/>
          <w:bCs/>
          <w:sz w:val="24"/>
        </w:rPr>
        <w:t>评标、定标工作在有关部门的监督下由招标人或代理机构组织进行。</w:t>
      </w:r>
    </w:p>
    <w:p w:rsidR="008C0E4D" w:rsidRDefault="00010B91">
      <w:pPr>
        <w:spacing w:line="360" w:lineRule="auto"/>
        <w:ind w:firstLineChars="200" w:firstLine="480"/>
        <w:rPr>
          <w:rFonts w:cs="宋体"/>
          <w:bCs/>
          <w:sz w:val="24"/>
        </w:rPr>
      </w:pPr>
      <w:r>
        <w:rPr>
          <w:rFonts w:cs="宋体" w:hint="eastAsia"/>
          <w:bCs/>
          <w:sz w:val="24"/>
        </w:rPr>
        <w:t>28.</w:t>
      </w:r>
      <w:r>
        <w:rPr>
          <w:rFonts w:cs="宋体" w:hint="eastAsia"/>
          <w:bCs/>
          <w:sz w:val="24"/>
        </w:rPr>
        <w:t>投标文件的澄清</w:t>
      </w:r>
    </w:p>
    <w:p w:rsidR="008C0E4D" w:rsidRDefault="00010B91">
      <w:pPr>
        <w:spacing w:line="360" w:lineRule="auto"/>
        <w:ind w:firstLineChars="200" w:firstLine="480"/>
        <w:rPr>
          <w:rFonts w:cs="宋体"/>
          <w:sz w:val="24"/>
        </w:rPr>
      </w:pPr>
      <w:r>
        <w:rPr>
          <w:rFonts w:cs="宋体" w:hint="eastAsia"/>
          <w:sz w:val="24"/>
        </w:rPr>
        <w:t>在评标过程中，评标委员会认为需要，可以书面形式要求投标人对投标文件中的有关问题进行澄清或提供补充说明及有关资料，投标人应</w:t>
      </w:r>
      <w:proofErr w:type="gramStart"/>
      <w:r>
        <w:rPr>
          <w:rFonts w:cs="宋体" w:hint="eastAsia"/>
          <w:sz w:val="24"/>
        </w:rPr>
        <w:t>作出</w:t>
      </w:r>
      <w:proofErr w:type="gramEnd"/>
      <w:r>
        <w:rPr>
          <w:rFonts w:cs="宋体" w:hint="eastAsia"/>
          <w:sz w:val="24"/>
        </w:rPr>
        <w:t>书面答复。书面答复中不得有变更价格、工期、自报质量等级等实质性内容。</w:t>
      </w:r>
    </w:p>
    <w:p w:rsidR="008C0E4D" w:rsidRDefault="00010B91">
      <w:pPr>
        <w:spacing w:line="360" w:lineRule="auto"/>
        <w:ind w:firstLineChars="200" w:firstLine="472"/>
        <w:rPr>
          <w:rFonts w:cs="宋体"/>
          <w:sz w:val="24"/>
        </w:rPr>
      </w:pPr>
      <w:r>
        <w:rPr>
          <w:rFonts w:cs="宋体" w:hint="eastAsia"/>
          <w:spacing w:val="-2"/>
          <w:sz w:val="24"/>
        </w:rPr>
        <w:t>书面答复须经投标人法定代表人或经其授权的委托代理人的签字或加盖印鉴，签字或加盖印鉴的书面答复将被视为投标文件的组成部分。投标截止日后，投标人对投标报价或其他实质性内容修正的函件和增加的任何优惠条件，一律不得作为评标、定标的依据</w:t>
      </w:r>
      <w:r>
        <w:rPr>
          <w:rFonts w:cs="宋体" w:hint="eastAsia"/>
          <w:sz w:val="24"/>
        </w:rPr>
        <w:t>。</w:t>
      </w:r>
    </w:p>
    <w:p w:rsidR="008C0E4D" w:rsidRDefault="00010B91">
      <w:pPr>
        <w:spacing w:line="360" w:lineRule="auto"/>
        <w:ind w:firstLineChars="200" w:firstLine="480"/>
        <w:rPr>
          <w:rFonts w:cs="宋体"/>
          <w:sz w:val="24"/>
        </w:rPr>
      </w:pPr>
      <w:r>
        <w:rPr>
          <w:rFonts w:cs="宋体" w:hint="eastAsia"/>
          <w:bCs/>
          <w:sz w:val="24"/>
        </w:rPr>
        <w:t>29.</w:t>
      </w:r>
      <w:r>
        <w:rPr>
          <w:rFonts w:cs="宋体" w:hint="eastAsia"/>
          <w:bCs/>
          <w:sz w:val="24"/>
        </w:rPr>
        <w:t>评标委</w:t>
      </w:r>
      <w:r>
        <w:rPr>
          <w:rFonts w:cs="宋体" w:hint="eastAsia"/>
          <w:sz w:val="24"/>
        </w:rPr>
        <w:t>员会在对实质性响应招标文件要求的投标进行报价评估时，除招标文件另有约定外，应当按下列原则进行修正：（一）投标文件中的大写金额与小写金额不一致，以大写金额为准；（二）总价金额与单价不一致的，以单价金额为准，但单价金额小数点有明显错误的除外；（三）对不同文字文本投标文件的解释发生异议的，以中文文本为准。</w:t>
      </w:r>
    </w:p>
    <w:p w:rsidR="008C0E4D" w:rsidRDefault="00010B91">
      <w:pPr>
        <w:spacing w:line="360" w:lineRule="auto"/>
        <w:ind w:firstLineChars="200" w:firstLine="480"/>
        <w:rPr>
          <w:rFonts w:cs="宋体"/>
          <w:bCs/>
          <w:sz w:val="24"/>
        </w:rPr>
      </w:pPr>
      <w:r>
        <w:rPr>
          <w:rFonts w:cs="宋体" w:hint="eastAsia"/>
          <w:bCs/>
          <w:sz w:val="24"/>
        </w:rPr>
        <w:t>30.</w:t>
      </w:r>
      <w:r>
        <w:rPr>
          <w:rFonts w:cs="宋体" w:hint="eastAsia"/>
          <w:bCs/>
          <w:sz w:val="24"/>
        </w:rPr>
        <w:t>投标报价可以四舍五入到“元”。</w:t>
      </w:r>
    </w:p>
    <w:p w:rsidR="008C0E4D" w:rsidRDefault="00010B91">
      <w:pPr>
        <w:spacing w:line="360" w:lineRule="auto"/>
        <w:ind w:firstLineChars="200" w:firstLine="480"/>
        <w:rPr>
          <w:rFonts w:cs="宋体"/>
          <w:bCs/>
          <w:sz w:val="24"/>
        </w:rPr>
      </w:pPr>
      <w:r>
        <w:rPr>
          <w:rFonts w:cs="宋体" w:hint="eastAsia"/>
          <w:bCs/>
          <w:sz w:val="24"/>
        </w:rPr>
        <w:t>31.</w:t>
      </w:r>
      <w:r>
        <w:rPr>
          <w:rFonts w:cs="宋体" w:hint="eastAsia"/>
          <w:bCs/>
          <w:sz w:val="24"/>
        </w:rPr>
        <w:t>在投标文件的审查、澄清、评价和比较以及授予合同的过程中，投标人对招标人和评</w:t>
      </w:r>
      <w:r>
        <w:rPr>
          <w:rFonts w:cs="宋体" w:hint="eastAsia"/>
          <w:bCs/>
          <w:sz w:val="24"/>
        </w:rPr>
        <w:lastRenderedPageBreak/>
        <w:t>标组织成员施加影响的任何行为，都将导致取消其中标资格。</w:t>
      </w:r>
    </w:p>
    <w:p w:rsidR="008C0E4D" w:rsidRDefault="00010B91">
      <w:pPr>
        <w:widowControl/>
        <w:spacing w:line="360" w:lineRule="auto"/>
        <w:ind w:firstLineChars="200" w:firstLine="480"/>
        <w:rPr>
          <w:rFonts w:cs="宋体"/>
          <w:sz w:val="24"/>
        </w:rPr>
      </w:pPr>
      <w:r>
        <w:rPr>
          <w:rFonts w:cs="宋体" w:hint="eastAsia"/>
          <w:bCs/>
          <w:sz w:val="24"/>
        </w:rPr>
        <w:t>32.</w:t>
      </w:r>
      <w:r>
        <w:rPr>
          <w:rFonts w:cs="宋体" w:hint="eastAsia"/>
          <w:spacing w:val="-2"/>
          <w:sz w:val="24"/>
        </w:rPr>
        <w:t>评标委员会在评标工作完成后，将在评标报告之外公布评标结果，公布的时间为三日</w:t>
      </w:r>
      <w:r>
        <w:rPr>
          <w:rFonts w:cs="宋体" w:hint="eastAsia"/>
          <w:sz w:val="24"/>
        </w:rPr>
        <w:t>。</w:t>
      </w:r>
    </w:p>
    <w:p w:rsidR="008C0E4D" w:rsidRDefault="00010B91">
      <w:pPr>
        <w:spacing w:line="360" w:lineRule="auto"/>
        <w:jc w:val="center"/>
        <w:rPr>
          <w:rFonts w:cs="宋体"/>
          <w:b/>
          <w:bCs/>
          <w:sz w:val="24"/>
        </w:rPr>
      </w:pPr>
      <w:r>
        <w:rPr>
          <w:rFonts w:cs="宋体" w:hint="eastAsia"/>
          <w:b/>
          <w:bCs/>
          <w:sz w:val="24"/>
        </w:rPr>
        <w:t>（七）授予合同</w:t>
      </w:r>
    </w:p>
    <w:p w:rsidR="008C0E4D" w:rsidRDefault="00010B91">
      <w:pPr>
        <w:spacing w:line="360" w:lineRule="auto"/>
        <w:ind w:firstLineChars="200" w:firstLine="480"/>
        <w:rPr>
          <w:rFonts w:cs="宋体"/>
          <w:bCs/>
          <w:sz w:val="24"/>
        </w:rPr>
      </w:pPr>
      <w:r>
        <w:rPr>
          <w:rFonts w:cs="宋体" w:hint="eastAsia"/>
          <w:bCs/>
          <w:sz w:val="24"/>
        </w:rPr>
        <w:t>33.</w:t>
      </w:r>
      <w:r>
        <w:rPr>
          <w:rFonts w:cs="宋体" w:hint="eastAsia"/>
          <w:bCs/>
          <w:sz w:val="24"/>
        </w:rPr>
        <w:t>定标后，招标人在</w:t>
      </w:r>
      <w:r>
        <w:rPr>
          <w:rFonts w:cs="宋体" w:hint="eastAsia"/>
          <w:bCs/>
          <w:sz w:val="24"/>
        </w:rPr>
        <w:t>15</w:t>
      </w:r>
      <w:r>
        <w:rPr>
          <w:rFonts w:cs="宋体" w:hint="eastAsia"/>
          <w:bCs/>
          <w:sz w:val="24"/>
        </w:rPr>
        <w:t>日内形成书面报告，书面报告应包括下列内容：</w:t>
      </w:r>
    </w:p>
    <w:p w:rsidR="008C0E4D" w:rsidRDefault="00010B91">
      <w:pPr>
        <w:spacing w:line="360" w:lineRule="auto"/>
        <w:ind w:firstLineChars="200" w:firstLine="480"/>
        <w:rPr>
          <w:rFonts w:cs="宋体"/>
          <w:sz w:val="24"/>
        </w:rPr>
      </w:pPr>
      <w:r>
        <w:rPr>
          <w:rFonts w:cs="宋体" w:hint="eastAsia"/>
          <w:bCs/>
          <w:sz w:val="24"/>
        </w:rPr>
        <w:t>33.1</w:t>
      </w:r>
      <w:r>
        <w:rPr>
          <w:rFonts w:cs="宋体" w:hint="eastAsia"/>
          <w:bCs/>
          <w:sz w:val="24"/>
        </w:rPr>
        <w:t>施工招标</w:t>
      </w:r>
      <w:r>
        <w:rPr>
          <w:rFonts w:cs="宋体" w:hint="eastAsia"/>
          <w:sz w:val="24"/>
        </w:rPr>
        <w:t>投标的基本情况，包括施工招标范围、施工招标方式、资格审查、开标评标过程和确定中标人的方式及理由等。</w:t>
      </w:r>
    </w:p>
    <w:p w:rsidR="008C0E4D" w:rsidRDefault="00010B91">
      <w:pPr>
        <w:spacing w:line="360" w:lineRule="auto"/>
        <w:ind w:firstLineChars="200" w:firstLine="480"/>
        <w:rPr>
          <w:rFonts w:cs="宋体"/>
          <w:sz w:val="24"/>
        </w:rPr>
      </w:pPr>
      <w:r>
        <w:rPr>
          <w:rFonts w:cs="宋体" w:hint="eastAsia"/>
          <w:sz w:val="24"/>
        </w:rPr>
        <w:t>33.2</w:t>
      </w:r>
      <w:r>
        <w:rPr>
          <w:rFonts w:cs="宋体" w:hint="eastAsia"/>
          <w:sz w:val="24"/>
        </w:rPr>
        <w:t>相关的文件资料包括招标公告或者投标邀请书、资格审查文件、招标文件、评标委员会的评标报告（应当</w:t>
      </w:r>
      <w:proofErr w:type="gramStart"/>
      <w:r>
        <w:rPr>
          <w:rFonts w:cs="宋体" w:hint="eastAsia"/>
          <w:sz w:val="24"/>
        </w:rPr>
        <w:t>附最高</w:t>
      </w:r>
      <w:proofErr w:type="gramEnd"/>
      <w:r>
        <w:rPr>
          <w:rFonts w:cs="宋体" w:hint="eastAsia"/>
          <w:sz w:val="24"/>
        </w:rPr>
        <w:t>投标限价组成文件）、中标人的投标文件。委托工程招标代理的，应当附工程施工招标代理委托合同。单独委托编制最高投标限价的，还应当</w:t>
      </w:r>
      <w:proofErr w:type="gramStart"/>
      <w:r>
        <w:rPr>
          <w:rFonts w:cs="宋体" w:hint="eastAsia"/>
          <w:sz w:val="24"/>
        </w:rPr>
        <w:t>附最高</w:t>
      </w:r>
      <w:proofErr w:type="gramEnd"/>
      <w:r>
        <w:rPr>
          <w:rFonts w:cs="宋体" w:hint="eastAsia"/>
          <w:sz w:val="24"/>
        </w:rPr>
        <w:t>投标限价编制委托合同。</w:t>
      </w:r>
    </w:p>
    <w:p w:rsidR="008C0E4D" w:rsidRDefault="00010B91">
      <w:pPr>
        <w:spacing w:line="360" w:lineRule="auto"/>
        <w:ind w:firstLineChars="200" w:firstLine="482"/>
        <w:rPr>
          <w:rFonts w:cs="宋体"/>
          <w:sz w:val="24"/>
        </w:rPr>
      </w:pPr>
      <w:r>
        <w:rPr>
          <w:rFonts w:cs="宋体" w:hint="eastAsia"/>
          <w:b/>
          <w:sz w:val="24"/>
        </w:rPr>
        <w:t>34.</w:t>
      </w:r>
      <w:r>
        <w:rPr>
          <w:rFonts w:cs="宋体" w:hint="eastAsia"/>
          <w:b/>
          <w:spacing w:val="-2"/>
          <w:sz w:val="24"/>
        </w:rPr>
        <w:t>招</w:t>
      </w:r>
      <w:r>
        <w:rPr>
          <w:rFonts w:cs="宋体" w:hint="eastAsia"/>
          <w:b/>
          <w:spacing w:val="-6"/>
          <w:sz w:val="24"/>
        </w:rPr>
        <w:t>标人和中标人应当自中标通知书发出之日起</w:t>
      </w:r>
      <w:r>
        <w:rPr>
          <w:rFonts w:cs="宋体" w:hint="eastAsia"/>
          <w:b/>
          <w:spacing w:val="-6"/>
          <w:sz w:val="24"/>
        </w:rPr>
        <w:t>30</w:t>
      </w:r>
      <w:r>
        <w:rPr>
          <w:rFonts w:cs="宋体" w:hint="eastAsia"/>
          <w:b/>
          <w:spacing w:val="-6"/>
          <w:sz w:val="24"/>
        </w:rPr>
        <w:t>日内</w:t>
      </w:r>
      <w:r>
        <w:rPr>
          <w:rFonts w:cs="宋体" w:hint="eastAsia"/>
          <w:spacing w:val="-6"/>
          <w:sz w:val="24"/>
        </w:rPr>
        <w:t>，按照本招标文件和中标人的投标文件订立书面合同。招标人和中标人不得再订立背离合同实质性内容的其他协议</w:t>
      </w:r>
      <w:r>
        <w:rPr>
          <w:rFonts w:cs="宋体" w:hint="eastAsia"/>
          <w:sz w:val="24"/>
        </w:rPr>
        <w:t>。</w:t>
      </w:r>
    </w:p>
    <w:p w:rsidR="008C0E4D" w:rsidRDefault="00010B91">
      <w:pPr>
        <w:spacing w:line="360" w:lineRule="auto"/>
        <w:ind w:firstLineChars="200" w:firstLine="482"/>
        <w:rPr>
          <w:rFonts w:cs="宋体"/>
          <w:sz w:val="24"/>
        </w:rPr>
      </w:pPr>
      <w:r>
        <w:rPr>
          <w:rFonts w:cs="宋体" w:hint="eastAsia"/>
          <w:b/>
          <w:sz w:val="24"/>
        </w:rPr>
        <w:t>35.</w:t>
      </w:r>
      <w:r>
        <w:rPr>
          <w:rFonts w:cs="宋体" w:hint="eastAsia"/>
          <w:b/>
          <w:sz w:val="24"/>
        </w:rPr>
        <w:t>中标通知书发出后合同签订前</w:t>
      </w:r>
      <w:r>
        <w:rPr>
          <w:rFonts w:cs="宋体" w:hint="eastAsia"/>
          <w:sz w:val="24"/>
        </w:rPr>
        <w:t>，中标人应按本须知前附表</w:t>
      </w:r>
      <w:r>
        <w:rPr>
          <w:rFonts w:cs="宋体" w:hint="eastAsia"/>
          <w:sz w:val="24"/>
          <w:u w:val="single"/>
        </w:rPr>
        <w:t>第</w:t>
      </w:r>
      <w:r>
        <w:rPr>
          <w:rFonts w:cs="宋体" w:hint="eastAsia"/>
          <w:sz w:val="24"/>
          <w:u w:val="single"/>
        </w:rPr>
        <w:t>22</w:t>
      </w:r>
      <w:r>
        <w:rPr>
          <w:rFonts w:cs="宋体" w:hint="eastAsia"/>
          <w:sz w:val="24"/>
          <w:u w:val="single"/>
        </w:rPr>
        <w:t>项</w:t>
      </w:r>
      <w:r>
        <w:rPr>
          <w:rFonts w:cs="宋体" w:hint="eastAsia"/>
          <w:sz w:val="24"/>
        </w:rPr>
        <w:t>规定的金额向招标人提交履约担保，担保的形式为</w:t>
      </w:r>
      <w:r>
        <w:rPr>
          <w:rFonts w:cs="宋体" w:hint="eastAsia"/>
          <w:b/>
          <w:sz w:val="24"/>
        </w:rPr>
        <w:t>银行转账，不接受银行保函</w:t>
      </w:r>
      <w:r>
        <w:rPr>
          <w:rFonts w:cs="宋体" w:hint="eastAsia"/>
          <w:sz w:val="24"/>
        </w:rPr>
        <w:t>。</w:t>
      </w:r>
    </w:p>
    <w:p w:rsidR="008C0E4D" w:rsidRDefault="00010B91">
      <w:pPr>
        <w:spacing w:line="360" w:lineRule="auto"/>
        <w:ind w:firstLineChars="200" w:firstLine="482"/>
        <w:rPr>
          <w:rFonts w:cs="宋体"/>
          <w:sz w:val="24"/>
        </w:rPr>
      </w:pPr>
      <w:r>
        <w:rPr>
          <w:rFonts w:cs="宋体" w:hint="eastAsia"/>
          <w:b/>
          <w:sz w:val="24"/>
        </w:rPr>
        <w:t>36.</w:t>
      </w:r>
      <w:r>
        <w:rPr>
          <w:rFonts w:cs="宋体" w:hint="eastAsia"/>
          <w:sz w:val="24"/>
        </w:rPr>
        <w:t>若中标人不能按本须知第</w:t>
      </w:r>
      <w:r>
        <w:rPr>
          <w:rFonts w:cs="宋体" w:hint="eastAsia"/>
          <w:sz w:val="24"/>
        </w:rPr>
        <w:t>34</w:t>
      </w:r>
      <w:r>
        <w:rPr>
          <w:rFonts w:cs="宋体" w:hint="eastAsia"/>
          <w:sz w:val="24"/>
        </w:rPr>
        <w:t>条、</w:t>
      </w:r>
      <w:r>
        <w:rPr>
          <w:rFonts w:cs="宋体" w:hint="eastAsia"/>
          <w:sz w:val="24"/>
        </w:rPr>
        <w:t>35</w:t>
      </w:r>
      <w:r>
        <w:rPr>
          <w:rFonts w:cs="宋体" w:hint="eastAsia"/>
          <w:sz w:val="24"/>
        </w:rPr>
        <w:t>条款的规定执行，</w:t>
      </w:r>
      <w:r>
        <w:rPr>
          <w:rFonts w:cs="宋体" w:hint="eastAsia"/>
          <w:b/>
          <w:sz w:val="24"/>
        </w:rPr>
        <w:t>招标人将有充分的理由认为中标人放弃中标项目及签订合同的权利，</w:t>
      </w:r>
      <w:r>
        <w:rPr>
          <w:rFonts w:cs="宋体" w:hint="eastAsia"/>
          <w:sz w:val="24"/>
        </w:rPr>
        <w:t>中标人的行为给招标人造成损失还应当予以赔偿。招标人可以按照评标委员会提出的中标候选人名单排序依次确定其他中标候选人为中标人，也可以重新招标。</w:t>
      </w:r>
    </w:p>
    <w:p w:rsidR="008C0E4D" w:rsidRDefault="00010B91">
      <w:pPr>
        <w:spacing w:line="360" w:lineRule="auto"/>
        <w:ind w:firstLineChars="200" w:firstLine="480"/>
        <w:rPr>
          <w:rFonts w:cs="宋体"/>
          <w:sz w:val="24"/>
        </w:rPr>
      </w:pPr>
      <w:r>
        <w:rPr>
          <w:rFonts w:cs="宋体" w:hint="eastAsia"/>
          <w:bCs/>
          <w:sz w:val="24"/>
        </w:rPr>
        <w:t>37.</w:t>
      </w:r>
      <w:r>
        <w:rPr>
          <w:rFonts w:cs="宋体" w:hint="eastAsia"/>
          <w:bCs/>
          <w:sz w:val="24"/>
        </w:rPr>
        <w:t>中标</w:t>
      </w:r>
      <w:r>
        <w:rPr>
          <w:rFonts w:cs="宋体" w:hint="eastAsia"/>
          <w:sz w:val="24"/>
        </w:rPr>
        <w:t>人在中标后或施工期间不得随意变更中标项目负责人。如果出现特殊情况，确需更换的，应当经招标人同意。</w:t>
      </w:r>
      <w:bookmarkStart w:id="23" w:name="_Toc404159959"/>
      <w:bookmarkStart w:id="24" w:name="_Toc404174017"/>
    </w:p>
    <w:p w:rsidR="008C0E4D" w:rsidRDefault="008C0E4D">
      <w:pPr>
        <w:rPr>
          <w:rFonts w:cs="宋体"/>
          <w:sz w:val="36"/>
          <w:szCs w:val="36"/>
        </w:rPr>
      </w:pPr>
    </w:p>
    <w:p w:rsidR="008C0E4D" w:rsidRDefault="00010B91">
      <w:pPr>
        <w:rPr>
          <w:rFonts w:cs="宋体"/>
          <w:sz w:val="32"/>
          <w:szCs w:val="32"/>
        </w:rPr>
      </w:pPr>
      <w:r>
        <w:rPr>
          <w:rFonts w:cs="宋体" w:hint="eastAsia"/>
          <w:sz w:val="32"/>
          <w:szCs w:val="32"/>
        </w:rPr>
        <w:br w:type="page"/>
      </w:r>
    </w:p>
    <w:p w:rsidR="008C0E4D" w:rsidRDefault="00010B91">
      <w:pPr>
        <w:pStyle w:val="1"/>
        <w:spacing w:before="0" w:after="0" w:line="360" w:lineRule="auto"/>
        <w:jc w:val="center"/>
        <w:rPr>
          <w:rFonts w:cs="宋体"/>
          <w:sz w:val="32"/>
          <w:szCs w:val="32"/>
        </w:rPr>
      </w:pPr>
      <w:r>
        <w:rPr>
          <w:rFonts w:cs="宋体" w:hint="eastAsia"/>
          <w:sz w:val="32"/>
          <w:szCs w:val="32"/>
        </w:rPr>
        <w:lastRenderedPageBreak/>
        <w:t>第二章</w:t>
      </w:r>
      <w:r>
        <w:rPr>
          <w:rFonts w:cs="宋体" w:hint="eastAsia"/>
          <w:sz w:val="32"/>
          <w:szCs w:val="32"/>
        </w:rPr>
        <w:t xml:space="preserve"> </w:t>
      </w:r>
      <w:r>
        <w:rPr>
          <w:rFonts w:cs="宋体" w:hint="eastAsia"/>
          <w:sz w:val="32"/>
          <w:szCs w:val="32"/>
        </w:rPr>
        <w:t>评标办法（价格单因素评标办法）</w:t>
      </w:r>
      <w:bookmarkEnd w:id="23"/>
      <w:bookmarkEnd w:id="24"/>
    </w:p>
    <w:p w:rsidR="008C0E4D" w:rsidRDefault="00010B91">
      <w:pPr>
        <w:spacing w:line="360" w:lineRule="auto"/>
        <w:ind w:firstLineChars="200" w:firstLine="482"/>
        <w:rPr>
          <w:rFonts w:cs="宋体"/>
          <w:kern w:val="0"/>
          <w:sz w:val="24"/>
        </w:rPr>
      </w:pPr>
      <w:r>
        <w:rPr>
          <w:rFonts w:cs="宋体" w:hint="eastAsia"/>
          <w:b/>
          <w:bCs/>
          <w:kern w:val="0"/>
          <w:sz w:val="24"/>
        </w:rPr>
        <w:t>本工程采用价格单因素评标办法，且采用资格后审，具体资格审查及评标细则如下：</w:t>
      </w:r>
    </w:p>
    <w:p w:rsidR="008C0E4D" w:rsidRDefault="00010B91">
      <w:pPr>
        <w:widowControl/>
        <w:spacing w:line="440" w:lineRule="exact"/>
        <w:ind w:firstLineChars="200" w:firstLine="480"/>
        <w:jc w:val="left"/>
        <w:rPr>
          <w:rFonts w:ascii="宋体" w:cs="宋体"/>
          <w:kern w:val="0"/>
          <w:sz w:val="24"/>
        </w:rPr>
      </w:pPr>
      <w:r>
        <w:rPr>
          <w:rFonts w:ascii="宋体" w:cs="宋体" w:hint="eastAsia"/>
          <w:kern w:val="0"/>
          <w:sz w:val="24"/>
        </w:rPr>
        <w:t>一、评标程序</w:t>
      </w:r>
    </w:p>
    <w:p w:rsidR="008C0E4D" w:rsidRDefault="00010B91">
      <w:pPr>
        <w:widowControl/>
        <w:spacing w:line="440" w:lineRule="exact"/>
        <w:ind w:firstLineChars="200" w:firstLine="480"/>
        <w:jc w:val="left"/>
        <w:rPr>
          <w:rFonts w:ascii="宋体" w:cs="宋体"/>
          <w:kern w:val="0"/>
          <w:sz w:val="24"/>
        </w:rPr>
      </w:pPr>
      <w:r>
        <w:rPr>
          <w:rFonts w:ascii="宋体" w:cs="宋体" w:hint="eastAsia"/>
          <w:kern w:val="0"/>
          <w:sz w:val="24"/>
        </w:rPr>
        <w:t>资格符合性评审→商务标开标→商务标评审→确定中标人。</w:t>
      </w:r>
    </w:p>
    <w:p w:rsidR="008C0E4D" w:rsidRDefault="00010B91">
      <w:pPr>
        <w:widowControl/>
        <w:spacing w:line="440" w:lineRule="exact"/>
        <w:ind w:firstLineChars="200" w:firstLine="480"/>
        <w:jc w:val="left"/>
        <w:rPr>
          <w:rFonts w:ascii="宋体" w:cs="宋体"/>
          <w:kern w:val="0"/>
          <w:sz w:val="24"/>
        </w:rPr>
      </w:pPr>
      <w:r>
        <w:rPr>
          <w:rFonts w:ascii="宋体" w:cs="宋体" w:hint="eastAsia"/>
          <w:kern w:val="0"/>
          <w:sz w:val="24"/>
        </w:rPr>
        <w:t>二、评审标准</w:t>
      </w:r>
    </w:p>
    <w:p w:rsidR="008C0E4D" w:rsidRDefault="00010B91">
      <w:pPr>
        <w:widowControl/>
        <w:spacing w:line="440" w:lineRule="exact"/>
        <w:ind w:firstLineChars="200" w:firstLine="480"/>
        <w:jc w:val="left"/>
        <w:rPr>
          <w:rFonts w:ascii="宋体" w:cs="宋体"/>
          <w:kern w:val="0"/>
          <w:sz w:val="24"/>
        </w:rPr>
      </w:pPr>
      <w:r>
        <w:rPr>
          <w:rFonts w:ascii="宋体" w:cs="宋体" w:hint="eastAsia"/>
          <w:kern w:val="0"/>
          <w:sz w:val="24"/>
        </w:rPr>
        <w:t>（一）本次资格审查采用合格制，各投标人只有满足资格审查必要合格条件后，方可参与商务标的评审。</w:t>
      </w:r>
    </w:p>
    <w:p w:rsidR="008C0E4D" w:rsidRDefault="00010B91">
      <w:pPr>
        <w:widowControl/>
        <w:spacing w:line="440" w:lineRule="exact"/>
        <w:ind w:firstLineChars="200" w:firstLine="480"/>
        <w:jc w:val="left"/>
        <w:rPr>
          <w:rFonts w:ascii="宋体" w:cs="宋体"/>
          <w:kern w:val="0"/>
          <w:sz w:val="24"/>
        </w:rPr>
      </w:pPr>
      <w:r>
        <w:rPr>
          <w:rFonts w:ascii="宋体" w:cs="宋体" w:hint="eastAsia"/>
          <w:kern w:val="0"/>
          <w:sz w:val="24"/>
        </w:rPr>
        <w:t>（二）评标委员会按下表所列的资格审查必要合格条件，对各投标人递交的资格审查书面资料进行评审，并公布资格审查合格者名单。</w:t>
      </w:r>
    </w:p>
    <w:p w:rsidR="008C0E4D" w:rsidRDefault="00010B91">
      <w:pPr>
        <w:widowControl/>
        <w:spacing w:line="440" w:lineRule="exact"/>
        <w:ind w:firstLineChars="200" w:firstLine="480"/>
        <w:jc w:val="left"/>
        <w:rPr>
          <w:rFonts w:ascii="宋体" w:cs="宋体"/>
          <w:kern w:val="0"/>
          <w:sz w:val="24"/>
        </w:rPr>
      </w:pPr>
      <w:r>
        <w:rPr>
          <w:rFonts w:ascii="宋体" w:cs="宋体" w:hint="eastAsia"/>
          <w:kern w:val="0"/>
          <w:sz w:val="24"/>
        </w:rPr>
        <w:t>1.资格符合性评审</w:t>
      </w:r>
    </w:p>
    <w:p w:rsidR="008C0E4D" w:rsidRDefault="00010B91">
      <w:pPr>
        <w:widowControl/>
        <w:spacing w:line="360" w:lineRule="auto"/>
        <w:jc w:val="center"/>
        <w:rPr>
          <w:rFonts w:cs="宋体"/>
          <w:kern w:val="0"/>
          <w:sz w:val="24"/>
        </w:rPr>
      </w:pPr>
      <w:r>
        <w:rPr>
          <w:rFonts w:cs="宋体" w:hint="eastAsia"/>
          <w:kern w:val="0"/>
          <w:sz w:val="24"/>
        </w:rPr>
        <w:t>资格审查标准汇总表</w:t>
      </w:r>
    </w:p>
    <w:tbl>
      <w:tblPr>
        <w:tblW w:w="9742" w:type="dxa"/>
        <w:jc w:val="center"/>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709"/>
        <w:gridCol w:w="1701"/>
        <w:gridCol w:w="3334"/>
        <w:gridCol w:w="3998"/>
      </w:tblGrid>
      <w:tr w:rsidR="008C0E4D">
        <w:trPr>
          <w:trHeight w:val="610"/>
          <w:tblHeader/>
          <w:tblCellSpacing w:w="0" w:type="dxa"/>
          <w:jc w:val="center"/>
        </w:trPr>
        <w:tc>
          <w:tcPr>
            <w:tcW w:w="709" w:type="dxa"/>
            <w:vAlign w:val="center"/>
          </w:tcPr>
          <w:p w:rsidR="008C0E4D" w:rsidRDefault="00010B91">
            <w:pPr>
              <w:widowControl/>
              <w:ind w:leftChars="20" w:left="42" w:rightChars="20" w:right="42"/>
              <w:jc w:val="center"/>
              <w:rPr>
                <w:rFonts w:cs="宋体"/>
                <w:b/>
                <w:kern w:val="0"/>
                <w:sz w:val="24"/>
              </w:rPr>
            </w:pPr>
            <w:bookmarkStart w:id="25" w:name="OLE_LINK2"/>
            <w:r>
              <w:rPr>
                <w:rFonts w:cs="宋体" w:hint="eastAsia"/>
                <w:b/>
                <w:kern w:val="0"/>
                <w:sz w:val="24"/>
              </w:rPr>
              <w:t>序号</w:t>
            </w:r>
          </w:p>
        </w:tc>
        <w:tc>
          <w:tcPr>
            <w:tcW w:w="1701" w:type="dxa"/>
            <w:vAlign w:val="center"/>
          </w:tcPr>
          <w:p w:rsidR="008C0E4D" w:rsidRDefault="00010B91">
            <w:pPr>
              <w:widowControl/>
              <w:ind w:leftChars="20" w:left="42" w:rightChars="20" w:right="42"/>
              <w:jc w:val="center"/>
              <w:rPr>
                <w:rFonts w:cs="宋体"/>
                <w:b/>
                <w:kern w:val="0"/>
                <w:sz w:val="24"/>
              </w:rPr>
            </w:pPr>
            <w:r>
              <w:rPr>
                <w:rFonts w:cs="宋体" w:hint="eastAsia"/>
                <w:b/>
                <w:kern w:val="0"/>
                <w:sz w:val="24"/>
              </w:rPr>
              <w:t>项目内容</w:t>
            </w:r>
          </w:p>
        </w:tc>
        <w:tc>
          <w:tcPr>
            <w:tcW w:w="3334" w:type="dxa"/>
            <w:vAlign w:val="center"/>
          </w:tcPr>
          <w:p w:rsidR="008C0E4D" w:rsidRDefault="00010B91">
            <w:pPr>
              <w:widowControl/>
              <w:ind w:leftChars="20" w:left="42" w:rightChars="20" w:right="42"/>
              <w:jc w:val="center"/>
              <w:rPr>
                <w:rFonts w:cs="宋体"/>
                <w:b/>
                <w:kern w:val="0"/>
                <w:sz w:val="24"/>
              </w:rPr>
            </w:pPr>
            <w:r>
              <w:rPr>
                <w:rFonts w:cs="宋体" w:hint="eastAsia"/>
                <w:b/>
                <w:kern w:val="0"/>
                <w:sz w:val="24"/>
              </w:rPr>
              <w:t>合格条件</w:t>
            </w:r>
          </w:p>
        </w:tc>
        <w:tc>
          <w:tcPr>
            <w:tcW w:w="3998" w:type="dxa"/>
            <w:vAlign w:val="center"/>
          </w:tcPr>
          <w:p w:rsidR="008C0E4D" w:rsidRDefault="00010B91">
            <w:pPr>
              <w:widowControl/>
              <w:ind w:leftChars="20" w:left="42" w:rightChars="20" w:right="42"/>
              <w:jc w:val="center"/>
              <w:rPr>
                <w:rFonts w:cs="宋体"/>
                <w:b/>
                <w:kern w:val="0"/>
                <w:sz w:val="24"/>
              </w:rPr>
            </w:pPr>
            <w:r>
              <w:rPr>
                <w:rFonts w:cs="宋体" w:hint="eastAsia"/>
                <w:b/>
                <w:kern w:val="0"/>
                <w:sz w:val="24"/>
              </w:rPr>
              <w:t>投标人需提供的材料</w:t>
            </w:r>
          </w:p>
        </w:tc>
      </w:tr>
      <w:bookmarkEnd w:id="25"/>
      <w:tr w:rsidR="008C0E4D">
        <w:trPr>
          <w:trHeight w:val="1611"/>
          <w:tblCellSpacing w:w="0" w:type="dxa"/>
          <w:jc w:val="center"/>
        </w:trPr>
        <w:tc>
          <w:tcPr>
            <w:tcW w:w="709" w:type="dxa"/>
            <w:vAlign w:val="center"/>
          </w:tcPr>
          <w:p w:rsidR="008C0E4D" w:rsidRDefault="00010B91">
            <w:pPr>
              <w:widowControl/>
              <w:spacing w:line="0" w:lineRule="atLeast"/>
              <w:ind w:leftChars="20" w:left="42" w:rightChars="20" w:right="42"/>
              <w:jc w:val="center"/>
              <w:rPr>
                <w:rFonts w:cs="宋体"/>
                <w:kern w:val="0"/>
                <w:sz w:val="24"/>
              </w:rPr>
            </w:pPr>
            <w:r>
              <w:rPr>
                <w:rFonts w:cs="宋体" w:hint="eastAsia"/>
                <w:kern w:val="0"/>
                <w:sz w:val="24"/>
              </w:rPr>
              <w:t>1</w:t>
            </w:r>
          </w:p>
        </w:tc>
        <w:tc>
          <w:tcPr>
            <w:tcW w:w="1701"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kern w:val="0"/>
                <w:sz w:val="24"/>
              </w:rPr>
              <w:t>法定代表人身份证明书、授权委托书（如有授权）</w:t>
            </w:r>
          </w:p>
        </w:tc>
        <w:tc>
          <w:tcPr>
            <w:tcW w:w="3334" w:type="dxa"/>
            <w:vAlign w:val="center"/>
          </w:tcPr>
          <w:p w:rsidR="008C0E4D" w:rsidRDefault="00010B91">
            <w:pPr>
              <w:widowControl/>
              <w:spacing w:line="0" w:lineRule="atLeast"/>
              <w:ind w:leftChars="20" w:left="42" w:rightChars="20" w:right="42"/>
              <w:rPr>
                <w:rFonts w:cs="宋体"/>
                <w:kern w:val="0"/>
                <w:sz w:val="24"/>
              </w:rPr>
            </w:pPr>
            <w:r>
              <w:rPr>
                <w:rFonts w:cs="宋体" w:hint="eastAsia"/>
                <w:kern w:val="0"/>
                <w:sz w:val="24"/>
              </w:rPr>
              <w:t>具有有效的法定代表人身份证明书；</w:t>
            </w:r>
          </w:p>
          <w:p w:rsidR="008C0E4D" w:rsidRDefault="00010B91">
            <w:pPr>
              <w:widowControl/>
              <w:spacing w:line="0" w:lineRule="atLeast"/>
              <w:ind w:leftChars="20" w:left="42" w:rightChars="20" w:right="42"/>
              <w:rPr>
                <w:rFonts w:cs="宋体"/>
                <w:kern w:val="0"/>
                <w:sz w:val="24"/>
              </w:rPr>
            </w:pPr>
            <w:r>
              <w:rPr>
                <w:rFonts w:cs="宋体" w:hint="eastAsia"/>
                <w:kern w:val="0"/>
                <w:sz w:val="24"/>
              </w:rPr>
              <w:t>具有有效的授权委托书（如有授权）。</w:t>
            </w:r>
          </w:p>
        </w:tc>
        <w:tc>
          <w:tcPr>
            <w:tcW w:w="3998" w:type="dxa"/>
            <w:vAlign w:val="center"/>
          </w:tcPr>
          <w:p w:rsidR="008C0E4D" w:rsidRDefault="00010B91">
            <w:pPr>
              <w:widowControl/>
              <w:spacing w:line="0" w:lineRule="atLeast"/>
              <w:ind w:leftChars="20" w:left="42" w:rightChars="20" w:right="42"/>
              <w:rPr>
                <w:rFonts w:cs="宋体"/>
                <w:kern w:val="0"/>
                <w:sz w:val="24"/>
              </w:rPr>
            </w:pPr>
            <w:r>
              <w:rPr>
                <w:rFonts w:cs="宋体" w:hint="eastAsia"/>
                <w:kern w:val="0"/>
                <w:sz w:val="24"/>
              </w:rPr>
              <w:t>有效的法定代表人身份证明书原件（格式见第七章）；</w:t>
            </w:r>
          </w:p>
          <w:p w:rsidR="008C0E4D" w:rsidRDefault="00010B91">
            <w:pPr>
              <w:widowControl/>
              <w:spacing w:line="0" w:lineRule="atLeast"/>
              <w:ind w:leftChars="20" w:left="42" w:rightChars="20" w:right="42"/>
              <w:rPr>
                <w:rFonts w:cs="宋体"/>
                <w:kern w:val="0"/>
                <w:sz w:val="24"/>
              </w:rPr>
            </w:pPr>
            <w:r>
              <w:rPr>
                <w:rFonts w:cs="宋体" w:hint="eastAsia"/>
                <w:kern w:val="0"/>
                <w:sz w:val="24"/>
              </w:rPr>
              <w:t>有效的授权委托书原件（如有授权）（格式见第七章）。</w:t>
            </w:r>
          </w:p>
        </w:tc>
      </w:tr>
      <w:tr w:rsidR="008C0E4D">
        <w:trPr>
          <w:trHeight w:val="887"/>
          <w:tblCellSpacing w:w="0" w:type="dxa"/>
          <w:jc w:val="center"/>
        </w:trPr>
        <w:tc>
          <w:tcPr>
            <w:tcW w:w="709" w:type="dxa"/>
            <w:vAlign w:val="center"/>
          </w:tcPr>
          <w:p w:rsidR="008C0E4D" w:rsidRDefault="00010B91">
            <w:pPr>
              <w:widowControl/>
              <w:spacing w:line="0" w:lineRule="atLeast"/>
              <w:ind w:leftChars="20" w:left="42" w:rightChars="20" w:right="42"/>
              <w:jc w:val="center"/>
              <w:rPr>
                <w:rFonts w:cs="宋体"/>
                <w:kern w:val="0"/>
                <w:sz w:val="24"/>
              </w:rPr>
            </w:pPr>
            <w:r>
              <w:rPr>
                <w:rFonts w:cs="宋体" w:hint="eastAsia"/>
                <w:kern w:val="0"/>
                <w:sz w:val="24"/>
              </w:rPr>
              <w:t>2</w:t>
            </w:r>
          </w:p>
        </w:tc>
        <w:tc>
          <w:tcPr>
            <w:tcW w:w="1701"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kern w:val="0"/>
                <w:sz w:val="24"/>
              </w:rPr>
              <w:t>具有独立订立合同的能力</w:t>
            </w:r>
          </w:p>
        </w:tc>
        <w:tc>
          <w:tcPr>
            <w:tcW w:w="3334"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kern w:val="0"/>
                <w:sz w:val="24"/>
              </w:rPr>
              <w:t>有效的管理部门颁发的法人营业执照</w:t>
            </w:r>
          </w:p>
        </w:tc>
        <w:tc>
          <w:tcPr>
            <w:tcW w:w="3998"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kern w:val="0"/>
                <w:sz w:val="24"/>
              </w:rPr>
              <w:t>有效的企业营业执照</w:t>
            </w:r>
          </w:p>
        </w:tc>
      </w:tr>
      <w:tr w:rsidR="008C0E4D">
        <w:trPr>
          <w:trHeight w:val="887"/>
          <w:tblCellSpacing w:w="0" w:type="dxa"/>
          <w:jc w:val="center"/>
        </w:trPr>
        <w:tc>
          <w:tcPr>
            <w:tcW w:w="709" w:type="dxa"/>
            <w:vAlign w:val="center"/>
          </w:tcPr>
          <w:p w:rsidR="008C0E4D" w:rsidRDefault="00010B91">
            <w:pPr>
              <w:widowControl/>
              <w:spacing w:line="0" w:lineRule="atLeast"/>
              <w:ind w:leftChars="20" w:left="42" w:rightChars="20" w:right="42"/>
              <w:jc w:val="center"/>
              <w:rPr>
                <w:rFonts w:cs="宋体"/>
                <w:kern w:val="0"/>
                <w:sz w:val="24"/>
              </w:rPr>
            </w:pPr>
            <w:r>
              <w:rPr>
                <w:rFonts w:cs="宋体" w:hint="eastAsia"/>
                <w:kern w:val="0"/>
                <w:sz w:val="24"/>
              </w:rPr>
              <w:t>3</w:t>
            </w:r>
          </w:p>
        </w:tc>
        <w:tc>
          <w:tcPr>
            <w:tcW w:w="1701"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kern w:val="0"/>
                <w:sz w:val="24"/>
              </w:rPr>
              <w:t>企业资质类别等级</w:t>
            </w:r>
          </w:p>
        </w:tc>
        <w:tc>
          <w:tcPr>
            <w:tcW w:w="3334"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kern w:val="0"/>
                <w:sz w:val="24"/>
              </w:rPr>
              <w:t>建筑工程施工总承包叁级及以上资质或建筑装修装饰工程专业承包二级及以上资质</w:t>
            </w:r>
          </w:p>
        </w:tc>
        <w:tc>
          <w:tcPr>
            <w:tcW w:w="3998" w:type="dxa"/>
            <w:vAlign w:val="center"/>
          </w:tcPr>
          <w:p w:rsidR="008C0E4D" w:rsidRDefault="00010B91">
            <w:pPr>
              <w:widowControl/>
              <w:spacing w:line="0" w:lineRule="atLeast"/>
              <w:ind w:leftChars="20" w:left="42" w:rightChars="20" w:right="42"/>
              <w:jc w:val="left"/>
              <w:rPr>
                <w:rFonts w:cs="宋体"/>
                <w:kern w:val="0"/>
                <w:sz w:val="24"/>
              </w:rPr>
            </w:pPr>
            <w:r>
              <w:rPr>
                <w:rFonts w:cs="宋体"/>
                <w:bCs/>
                <w:kern w:val="0"/>
                <w:sz w:val="24"/>
              </w:rPr>
              <w:t>有效</w:t>
            </w:r>
            <w:r>
              <w:rPr>
                <w:rFonts w:cs="宋体" w:hint="eastAsia"/>
                <w:bCs/>
                <w:kern w:val="0"/>
                <w:sz w:val="24"/>
              </w:rPr>
              <w:t>期内的</w:t>
            </w:r>
            <w:r>
              <w:rPr>
                <w:rFonts w:cs="宋体"/>
                <w:bCs/>
                <w:kern w:val="0"/>
                <w:sz w:val="24"/>
              </w:rPr>
              <w:t>企业资质证书</w:t>
            </w:r>
          </w:p>
        </w:tc>
      </w:tr>
      <w:tr w:rsidR="008C0E4D">
        <w:trPr>
          <w:trHeight w:val="887"/>
          <w:tblCellSpacing w:w="0" w:type="dxa"/>
          <w:jc w:val="center"/>
        </w:trPr>
        <w:tc>
          <w:tcPr>
            <w:tcW w:w="709" w:type="dxa"/>
            <w:vAlign w:val="center"/>
          </w:tcPr>
          <w:p w:rsidR="008C0E4D" w:rsidRDefault="00010B91">
            <w:pPr>
              <w:widowControl/>
              <w:spacing w:line="0" w:lineRule="atLeast"/>
              <w:ind w:leftChars="20" w:left="42" w:rightChars="20" w:right="42"/>
              <w:jc w:val="center"/>
              <w:rPr>
                <w:rFonts w:cs="宋体"/>
                <w:kern w:val="0"/>
                <w:sz w:val="24"/>
              </w:rPr>
            </w:pPr>
            <w:r>
              <w:rPr>
                <w:rFonts w:cs="宋体"/>
                <w:kern w:val="0"/>
                <w:sz w:val="24"/>
              </w:rPr>
              <w:t>4</w:t>
            </w:r>
          </w:p>
        </w:tc>
        <w:tc>
          <w:tcPr>
            <w:tcW w:w="1701" w:type="dxa"/>
            <w:vAlign w:val="center"/>
          </w:tcPr>
          <w:p w:rsidR="008C0E4D" w:rsidRDefault="00010B91">
            <w:pPr>
              <w:widowControl/>
              <w:spacing w:line="0" w:lineRule="atLeast"/>
              <w:ind w:leftChars="20" w:left="42" w:rightChars="20" w:right="42"/>
              <w:jc w:val="left"/>
              <w:rPr>
                <w:rFonts w:cs="宋体"/>
                <w:kern w:val="0"/>
                <w:sz w:val="24"/>
              </w:rPr>
            </w:pPr>
            <w:r>
              <w:rPr>
                <w:rFonts w:cs="宋体"/>
                <w:bCs/>
                <w:kern w:val="0"/>
                <w:sz w:val="24"/>
              </w:rPr>
              <w:t>企业安全生产许可证</w:t>
            </w:r>
          </w:p>
        </w:tc>
        <w:tc>
          <w:tcPr>
            <w:tcW w:w="3334"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kern w:val="0"/>
                <w:sz w:val="24"/>
              </w:rPr>
              <w:t>企业具备安全生产条件，并取得安全生产许可证。</w:t>
            </w:r>
          </w:p>
        </w:tc>
        <w:tc>
          <w:tcPr>
            <w:tcW w:w="3998"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bCs/>
                <w:kern w:val="0"/>
                <w:sz w:val="24"/>
              </w:rPr>
              <w:t>有效期内的</w:t>
            </w:r>
            <w:r>
              <w:rPr>
                <w:rFonts w:cs="宋体"/>
                <w:bCs/>
                <w:kern w:val="0"/>
                <w:sz w:val="24"/>
              </w:rPr>
              <w:t>安全生产许可证</w:t>
            </w:r>
          </w:p>
        </w:tc>
      </w:tr>
      <w:tr w:rsidR="008C0E4D">
        <w:trPr>
          <w:trHeight w:val="2732"/>
          <w:tblCellSpacing w:w="0" w:type="dxa"/>
          <w:jc w:val="center"/>
        </w:trPr>
        <w:tc>
          <w:tcPr>
            <w:tcW w:w="709" w:type="dxa"/>
            <w:vAlign w:val="center"/>
          </w:tcPr>
          <w:p w:rsidR="008C0E4D" w:rsidRDefault="00010B91">
            <w:pPr>
              <w:widowControl/>
              <w:spacing w:line="0" w:lineRule="atLeast"/>
              <w:ind w:leftChars="20" w:left="42" w:rightChars="20" w:right="42"/>
              <w:jc w:val="center"/>
              <w:rPr>
                <w:rFonts w:cs="宋体"/>
                <w:kern w:val="0"/>
                <w:sz w:val="24"/>
              </w:rPr>
            </w:pPr>
            <w:r>
              <w:rPr>
                <w:rFonts w:cs="宋体"/>
                <w:kern w:val="0"/>
                <w:sz w:val="24"/>
              </w:rPr>
              <w:t>5</w:t>
            </w:r>
          </w:p>
        </w:tc>
        <w:tc>
          <w:tcPr>
            <w:tcW w:w="1701" w:type="dxa"/>
            <w:vAlign w:val="center"/>
          </w:tcPr>
          <w:p w:rsidR="008C0E4D" w:rsidRDefault="00010B91">
            <w:pPr>
              <w:widowControl/>
              <w:spacing w:line="0" w:lineRule="atLeast"/>
              <w:ind w:leftChars="20" w:left="42" w:rightChars="20" w:right="42"/>
              <w:jc w:val="left"/>
              <w:rPr>
                <w:rFonts w:cs="宋体"/>
                <w:bCs/>
                <w:kern w:val="0"/>
                <w:sz w:val="24"/>
              </w:rPr>
            </w:pPr>
            <w:r>
              <w:rPr>
                <w:rFonts w:cs="宋体" w:hint="eastAsia"/>
                <w:bCs/>
                <w:kern w:val="0"/>
                <w:sz w:val="24"/>
              </w:rPr>
              <w:t>拟派项目负责人资质等级</w:t>
            </w:r>
          </w:p>
        </w:tc>
        <w:tc>
          <w:tcPr>
            <w:tcW w:w="3334"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bCs/>
                <w:kern w:val="0"/>
                <w:sz w:val="24"/>
              </w:rPr>
              <w:t>建筑工程贰级及以上注册建造师资质，具备有效的安全生产考核合格证书（</w:t>
            </w:r>
            <w:r>
              <w:rPr>
                <w:rFonts w:cs="宋体" w:hint="eastAsia"/>
                <w:bCs/>
                <w:kern w:val="0"/>
                <w:sz w:val="24"/>
              </w:rPr>
              <w:t>B</w:t>
            </w:r>
            <w:r>
              <w:rPr>
                <w:rFonts w:cs="宋体" w:hint="eastAsia"/>
                <w:bCs/>
                <w:kern w:val="0"/>
                <w:sz w:val="24"/>
              </w:rPr>
              <w:t>证）。</w:t>
            </w:r>
          </w:p>
        </w:tc>
        <w:tc>
          <w:tcPr>
            <w:tcW w:w="3998" w:type="dxa"/>
            <w:vAlign w:val="center"/>
          </w:tcPr>
          <w:p w:rsidR="008C0E4D" w:rsidRDefault="00010B91">
            <w:pPr>
              <w:widowControl/>
              <w:rPr>
                <w:rFonts w:cs="宋体"/>
                <w:bCs/>
                <w:kern w:val="0"/>
                <w:sz w:val="24"/>
              </w:rPr>
            </w:pPr>
            <w:r>
              <w:rPr>
                <w:rFonts w:cs="宋体" w:hint="eastAsia"/>
                <w:bCs/>
                <w:kern w:val="0"/>
                <w:sz w:val="24"/>
              </w:rPr>
              <w:t>有效期内的</w:t>
            </w:r>
            <w:r>
              <w:rPr>
                <w:rFonts w:cs="宋体"/>
                <w:bCs/>
                <w:kern w:val="0"/>
                <w:sz w:val="24"/>
              </w:rPr>
              <w:t>建造</w:t>
            </w:r>
            <w:proofErr w:type="gramStart"/>
            <w:r>
              <w:rPr>
                <w:rFonts w:cs="宋体"/>
                <w:bCs/>
                <w:kern w:val="0"/>
                <w:sz w:val="24"/>
              </w:rPr>
              <w:t>师注册</w:t>
            </w:r>
            <w:proofErr w:type="gramEnd"/>
            <w:r>
              <w:rPr>
                <w:rFonts w:cs="宋体"/>
                <w:bCs/>
                <w:kern w:val="0"/>
                <w:sz w:val="24"/>
              </w:rPr>
              <w:t>证书</w:t>
            </w:r>
            <w:r>
              <w:rPr>
                <w:rFonts w:cs="宋体" w:hint="eastAsia"/>
                <w:bCs/>
                <w:kern w:val="0"/>
                <w:sz w:val="24"/>
              </w:rPr>
              <w:t>、</w:t>
            </w:r>
            <w:r>
              <w:rPr>
                <w:rFonts w:cs="宋体"/>
                <w:bCs/>
                <w:kern w:val="0"/>
                <w:sz w:val="24"/>
              </w:rPr>
              <w:t>安全生产考核证</w:t>
            </w:r>
            <w:r>
              <w:rPr>
                <w:rFonts w:cs="宋体" w:hint="eastAsia"/>
                <w:bCs/>
                <w:kern w:val="0"/>
                <w:sz w:val="24"/>
              </w:rPr>
              <w:t>（</w:t>
            </w:r>
            <w:r>
              <w:rPr>
                <w:rFonts w:cs="宋体" w:hint="eastAsia"/>
                <w:bCs/>
                <w:kern w:val="0"/>
                <w:sz w:val="24"/>
              </w:rPr>
              <w:t>B</w:t>
            </w:r>
            <w:r>
              <w:rPr>
                <w:rFonts w:cs="宋体" w:hint="eastAsia"/>
                <w:bCs/>
                <w:kern w:val="0"/>
                <w:sz w:val="24"/>
              </w:rPr>
              <w:t>证）</w:t>
            </w:r>
          </w:p>
          <w:p w:rsidR="008C0E4D" w:rsidRDefault="00010B91">
            <w:pPr>
              <w:widowControl/>
              <w:rPr>
                <w:rFonts w:cs="宋体"/>
                <w:bCs/>
                <w:kern w:val="0"/>
                <w:sz w:val="24"/>
              </w:rPr>
            </w:pPr>
            <w:r>
              <w:rPr>
                <w:rFonts w:cs="宋体" w:hint="eastAsia"/>
                <w:b/>
                <w:bCs/>
                <w:kern w:val="0"/>
                <w:sz w:val="24"/>
              </w:rPr>
              <w:t>特别提醒：</w:t>
            </w:r>
            <w:r>
              <w:rPr>
                <w:rFonts w:cs="宋体" w:hint="eastAsia"/>
                <w:b/>
                <w:bCs/>
                <w:kern w:val="0"/>
                <w:sz w:val="24"/>
              </w:rPr>
              <w:t>1</w:t>
            </w:r>
            <w:r>
              <w:rPr>
                <w:rFonts w:cs="宋体"/>
                <w:b/>
                <w:bCs/>
                <w:kern w:val="0"/>
                <w:sz w:val="24"/>
              </w:rPr>
              <w:t>.</w:t>
            </w:r>
            <w:r>
              <w:rPr>
                <w:rFonts w:cs="宋体" w:hint="eastAsia"/>
                <w:b/>
                <w:bCs/>
                <w:kern w:val="0"/>
                <w:sz w:val="24"/>
              </w:rPr>
              <w:t>本工程投标人拟派项目负责人为江苏省二级注册建造师的，必须根据《省住房和城乡建设厅关于我省二级建造师、二级造价工程师、二级注册建筑师、二级注册结构工程师注册证书电子证照换发的公告》（〔</w:t>
            </w:r>
            <w:r>
              <w:rPr>
                <w:rFonts w:cs="宋体" w:hint="eastAsia"/>
                <w:b/>
                <w:bCs/>
                <w:kern w:val="0"/>
                <w:sz w:val="24"/>
              </w:rPr>
              <w:t>2023</w:t>
            </w:r>
            <w:r>
              <w:rPr>
                <w:rFonts w:cs="宋体" w:hint="eastAsia"/>
                <w:b/>
                <w:bCs/>
                <w:kern w:val="0"/>
                <w:sz w:val="24"/>
              </w:rPr>
              <w:t>〕</w:t>
            </w:r>
            <w:r>
              <w:rPr>
                <w:rFonts w:cs="宋体" w:hint="eastAsia"/>
                <w:b/>
                <w:bCs/>
                <w:kern w:val="0"/>
                <w:sz w:val="24"/>
              </w:rPr>
              <w:t>26</w:t>
            </w:r>
            <w:r>
              <w:rPr>
                <w:rFonts w:cs="宋体" w:hint="eastAsia"/>
                <w:b/>
                <w:bCs/>
                <w:kern w:val="0"/>
                <w:sz w:val="24"/>
              </w:rPr>
              <w:t>号）文件要求使用并提供证书，如未按文件要求提供证书，该证书无效，视为项目负责人的资格不符合要求。（〔</w:t>
            </w:r>
            <w:r>
              <w:rPr>
                <w:rFonts w:cs="宋体" w:hint="eastAsia"/>
                <w:b/>
                <w:bCs/>
                <w:kern w:val="0"/>
                <w:sz w:val="24"/>
              </w:rPr>
              <w:t>2023</w:t>
            </w:r>
            <w:r>
              <w:rPr>
                <w:rFonts w:cs="宋体" w:hint="eastAsia"/>
                <w:b/>
                <w:bCs/>
                <w:kern w:val="0"/>
                <w:sz w:val="24"/>
              </w:rPr>
              <w:t>〕</w:t>
            </w:r>
            <w:r>
              <w:rPr>
                <w:rFonts w:cs="宋体" w:hint="eastAsia"/>
                <w:b/>
                <w:bCs/>
                <w:kern w:val="0"/>
                <w:sz w:val="24"/>
              </w:rPr>
              <w:t>26</w:t>
            </w:r>
            <w:r>
              <w:rPr>
                <w:rFonts w:cs="宋体" w:hint="eastAsia"/>
                <w:b/>
                <w:bCs/>
                <w:kern w:val="0"/>
                <w:sz w:val="24"/>
              </w:rPr>
              <w:t>号）文件内容详见本章</w:t>
            </w:r>
            <w:r>
              <w:rPr>
                <w:rFonts w:cs="宋体" w:hint="eastAsia"/>
                <w:b/>
                <w:bCs/>
                <w:kern w:val="0"/>
                <w:sz w:val="24"/>
              </w:rPr>
              <w:lastRenderedPageBreak/>
              <w:t>附件。</w:t>
            </w:r>
            <w:r>
              <w:rPr>
                <w:rFonts w:cs="宋体"/>
                <w:b/>
                <w:bCs/>
                <w:kern w:val="0"/>
                <w:sz w:val="24"/>
              </w:rPr>
              <w:t>2.</w:t>
            </w:r>
            <w:r>
              <w:rPr>
                <w:rFonts w:cs="宋体" w:hint="eastAsia"/>
                <w:b/>
                <w:bCs/>
                <w:kern w:val="0"/>
                <w:sz w:val="24"/>
              </w:rPr>
              <w:t>本工程投标人拟派项目负责人为一级注册建造师的，必须根据《办公厅关于全面实行一级建造师电子注册证书的通知》（</w:t>
            </w:r>
            <w:proofErr w:type="gramStart"/>
            <w:r>
              <w:rPr>
                <w:rFonts w:cs="宋体" w:hint="eastAsia"/>
                <w:b/>
                <w:bCs/>
                <w:kern w:val="0"/>
                <w:sz w:val="24"/>
              </w:rPr>
              <w:t>建办市〔</w:t>
            </w:r>
            <w:r>
              <w:rPr>
                <w:rFonts w:cs="宋体" w:hint="eastAsia"/>
                <w:b/>
                <w:bCs/>
                <w:kern w:val="0"/>
                <w:sz w:val="24"/>
              </w:rPr>
              <w:t>2021</w:t>
            </w:r>
            <w:r>
              <w:rPr>
                <w:rFonts w:cs="宋体" w:hint="eastAsia"/>
                <w:b/>
                <w:bCs/>
                <w:kern w:val="0"/>
                <w:sz w:val="24"/>
              </w:rPr>
              <w:t>〕</w:t>
            </w:r>
            <w:proofErr w:type="gramEnd"/>
            <w:r>
              <w:rPr>
                <w:rFonts w:cs="宋体" w:hint="eastAsia"/>
                <w:b/>
                <w:bCs/>
                <w:kern w:val="0"/>
                <w:sz w:val="24"/>
              </w:rPr>
              <w:t>40</w:t>
            </w:r>
            <w:r>
              <w:rPr>
                <w:rFonts w:cs="宋体" w:hint="eastAsia"/>
                <w:b/>
                <w:bCs/>
                <w:kern w:val="0"/>
                <w:sz w:val="24"/>
              </w:rPr>
              <w:t>号）文件要求使用并提供电子证书，如未按文件要求提供电子证书，该电子证书无效，视为项目负责人的资格不符合要求。（</w:t>
            </w:r>
            <w:proofErr w:type="gramStart"/>
            <w:r>
              <w:rPr>
                <w:rFonts w:cs="宋体" w:hint="eastAsia"/>
                <w:b/>
                <w:bCs/>
                <w:kern w:val="0"/>
                <w:sz w:val="24"/>
              </w:rPr>
              <w:t>建办市〔</w:t>
            </w:r>
            <w:r>
              <w:rPr>
                <w:rFonts w:cs="宋体" w:hint="eastAsia"/>
                <w:b/>
                <w:bCs/>
                <w:kern w:val="0"/>
                <w:sz w:val="24"/>
              </w:rPr>
              <w:t>2021</w:t>
            </w:r>
            <w:r>
              <w:rPr>
                <w:rFonts w:cs="宋体" w:hint="eastAsia"/>
                <w:b/>
                <w:bCs/>
                <w:kern w:val="0"/>
                <w:sz w:val="24"/>
              </w:rPr>
              <w:t>〕</w:t>
            </w:r>
            <w:proofErr w:type="gramEnd"/>
            <w:r>
              <w:rPr>
                <w:rFonts w:cs="宋体" w:hint="eastAsia"/>
                <w:b/>
                <w:bCs/>
                <w:kern w:val="0"/>
                <w:sz w:val="24"/>
              </w:rPr>
              <w:t>40</w:t>
            </w:r>
            <w:r>
              <w:rPr>
                <w:rFonts w:cs="宋体" w:hint="eastAsia"/>
                <w:b/>
                <w:bCs/>
                <w:kern w:val="0"/>
                <w:sz w:val="24"/>
              </w:rPr>
              <w:t>号）文件内容详见本章附件。</w:t>
            </w:r>
          </w:p>
        </w:tc>
      </w:tr>
      <w:tr w:rsidR="008C0E4D">
        <w:trPr>
          <w:trHeight w:val="336"/>
          <w:tblCellSpacing w:w="0" w:type="dxa"/>
          <w:jc w:val="center"/>
        </w:trPr>
        <w:tc>
          <w:tcPr>
            <w:tcW w:w="709" w:type="dxa"/>
            <w:vAlign w:val="center"/>
          </w:tcPr>
          <w:p w:rsidR="008C0E4D" w:rsidRDefault="00010B91">
            <w:pPr>
              <w:widowControl/>
              <w:spacing w:line="0" w:lineRule="atLeast"/>
              <w:ind w:leftChars="20" w:left="42" w:rightChars="20" w:right="42"/>
              <w:jc w:val="center"/>
              <w:rPr>
                <w:rFonts w:cs="宋体"/>
                <w:kern w:val="0"/>
                <w:sz w:val="24"/>
              </w:rPr>
            </w:pPr>
            <w:r>
              <w:rPr>
                <w:rFonts w:cs="宋体"/>
                <w:kern w:val="0"/>
                <w:sz w:val="24"/>
              </w:rPr>
              <w:lastRenderedPageBreak/>
              <w:t>6</w:t>
            </w:r>
          </w:p>
        </w:tc>
        <w:tc>
          <w:tcPr>
            <w:tcW w:w="1701"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kern w:val="0"/>
                <w:sz w:val="24"/>
              </w:rPr>
              <w:t>拟派项目负责人及授权委托人</w:t>
            </w:r>
          </w:p>
        </w:tc>
        <w:tc>
          <w:tcPr>
            <w:tcW w:w="3334"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kern w:val="0"/>
                <w:sz w:val="24"/>
              </w:rPr>
              <w:t>拟派项目负责人及授权委托人均为投标企业正式人员</w:t>
            </w:r>
          </w:p>
        </w:tc>
        <w:tc>
          <w:tcPr>
            <w:tcW w:w="3998"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sz w:val="24"/>
              </w:rPr>
              <w:t>提供①与投标人签订的有效劳动合同复印件；②社保机构出具并盖章的投标人为其缴纳的</w:t>
            </w:r>
            <w:r>
              <w:rPr>
                <w:rFonts w:hint="eastAsia"/>
                <w:sz w:val="24"/>
              </w:rPr>
              <w:t>近六个月内（不含开标当月）任意一个月</w:t>
            </w:r>
            <w:r>
              <w:rPr>
                <w:rFonts w:cs="宋体" w:hint="eastAsia"/>
                <w:sz w:val="24"/>
              </w:rPr>
              <w:t>的养老保险缴费清单复印件。</w:t>
            </w:r>
          </w:p>
        </w:tc>
      </w:tr>
      <w:tr w:rsidR="008C0E4D">
        <w:trPr>
          <w:trHeight w:val="901"/>
          <w:tblCellSpacing w:w="0" w:type="dxa"/>
          <w:jc w:val="center"/>
        </w:trPr>
        <w:tc>
          <w:tcPr>
            <w:tcW w:w="709" w:type="dxa"/>
            <w:vAlign w:val="center"/>
          </w:tcPr>
          <w:p w:rsidR="008C0E4D" w:rsidRDefault="00010B91">
            <w:pPr>
              <w:widowControl/>
              <w:spacing w:line="0" w:lineRule="atLeast"/>
              <w:ind w:leftChars="20" w:left="42" w:rightChars="20" w:right="42"/>
              <w:jc w:val="center"/>
              <w:rPr>
                <w:rFonts w:cs="宋体"/>
                <w:kern w:val="0"/>
                <w:sz w:val="24"/>
              </w:rPr>
            </w:pPr>
            <w:r>
              <w:rPr>
                <w:rFonts w:cs="宋体"/>
                <w:kern w:val="0"/>
                <w:sz w:val="24"/>
              </w:rPr>
              <w:t>7</w:t>
            </w:r>
          </w:p>
        </w:tc>
        <w:tc>
          <w:tcPr>
            <w:tcW w:w="1701"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kern w:val="0"/>
                <w:sz w:val="24"/>
              </w:rPr>
              <w:t>无不良记录</w:t>
            </w:r>
          </w:p>
        </w:tc>
        <w:tc>
          <w:tcPr>
            <w:tcW w:w="3334"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kern w:val="0"/>
                <w:sz w:val="24"/>
              </w:rPr>
              <w:t>无不良记录承诺书</w:t>
            </w:r>
          </w:p>
        </w:tc>
        <w:tc>
          <w:tcPr>
            <w:tcW w:w="3998" w:type="dxa"/>
            <w:vAlign w:val="center"/>
          </w:tcPr>
          <w:p w:rsidR="008C0E4D" w:rsidRDefault="00010B91">
            <w:pPr>
              <w:widowControl/>
              <w:spacing w:line="0" w:lineRule="atLeast"/>
              <w:ind w:leftChars="20" w:left="42" w:rightChars="20" w:right="42"/>
              <w:jc w:val="left"/>
              <w:rPr>
                <w:rFonts w:cs="宋体"/>
                <w:kern w:val="0"/>
                <w:sz w:val="24"/>
              </w:rPr>
            </w:pPr>
            <w:r>
              <w:rPr>
                <w:rFonts w:cs="宋体" w:hint="eastAsia"/>
                <w:kern w:val="0"/>
                <w:sz w:val="24"/>
              </w:rPr>
              <w:t>无不良记录承诺书原件（格式见第七章）</w:t>
            </w:r>
          </w:p>
        </w:tc>
      </w:tr>
      <w:tr w:rsidR="008C0E4D">
        <w:trPr>
          <w:trHeight w:val="2755"/>
          <w:tblCellSpacing w:w="0" w:type="dxa"/>
          <w:jc w:val="center"/>
        </w:trPr>
        <w:tc>
          <w:tcPr>
            <w:tcW w:w="709" w:type="dxa"/>
            <w:vAlign w:val="center"/>
          </w:tcPr>
          <w:p w:rsidR="008C0E4D" w:rsidRDefault="008C0E4D">
            <w:pPr>
              <w:widowControl/>
              <w:ind w:leftChars="20" w:left="42" w:rightChars="20" w:right="42"/>
              <w:jc w:val="center"/>
              <w:rPr>
                <w:rFonts w:cs="宋体"/>
                <w:kern w:val="0"/>
                <w:sz w:val="24"/>
              </w:rPr>
            </w:pPr>
          </w:p>
        </w:tc>
        <w:tc>
          <w:tcPr>
            <w:tcW w:w="9033" w:type="dxa"/>
            <w:gridSpan w:val="3"/>
            <w:vAlign w:val="center"/>
          </w:tcPr>
          <w:p w:rsidR="008C0E4D" w:rsidRDefault="00010B91">
            <w:pPr>
              <w:widowControl/>
              <w:ind w:leftChars="20" w:left="42" w:rightChars="20" w:right="42"/>
              <w:jc w:val="left"/>
              <w:rPr>
                <w:rFonts w:cs="宋体"/>
                <w:kern w:val="0"/>
                <w:sz w:val="24"/>
              </w:rPr>
            </w:pPr>
            <w:r>
              <w:rPr>
                <w:rFonts w:cs="宋体" w:hint="eastAsia"/>
                <w:kern w:val="0"/>
                <w:sz w:val="24"/>
              </w:rPr>
              <w:t>1.</w:t>
            </w:r>
            <w:r>
              <w:rPr>
                <w:rFonts w:cs="宋体" w:hint="eastAsia"/>
                <w:kern w:val="0"/>
                <w:sz w:val="24"/>
              </w:rPr>
              <w:t>以上资格审查材料有一项不符合要求的即视为资格审查不通过。</w:t>
            </w:r>
          </w:p>
          <w:p w:rsidR="008C0E4D" w:rsidRDefault="00010B91">
            <w:pPr>
              <w:widowControl/>
              <w:ind w:leftChars="20" w:left="42" w:rightChars="20" w:right="42"/>
              <w:jc w:val="left"/>
              <w:rPr>
                <w:rFonts w:cs="宋体"/>
                <w:kern w:val="0"/>
                <w:sz w:val="24"/>
              </w:rPr>
            </w:pPr>
            <w:r>
              <w:rPr>
                <w:rFonts w:cs="宋体" w:hint="eastAsia"/>
                <w:kern w:val="0"/>
                <w:sz w:val="24"/>
              </w:rPr>
              <w:t>2.</w:t>
            </w:r>
            <w:r>
              <w:rPr>
                <w:rFonts w:cs="宋体" w:hint="eastAsia"/>
                <w:kern w:val="0"/>
                <w:sz w:val="24"/>
              </w:rPr>
              <w:t>所有复印件须保证图片字迹清楚并加盖投标单位公章，不符合要求的即视为资格审查不通过。</w:t>
            </w:r>
          </w:p>
          <w:p w:rsidR="008C0E4D" w:rsidRDefault="00010B91">
            <w:pPr>
              <w:widowControl/>
              <w:ind w:leftChars="20" w:left="42" w:rightChars="20" w:right="42"/>
              <w:jc w:val="left"/>
              <w:rPr>
                <w:rFonts w:cs="宋体"/>
                <w:kern w:val="0"/>
                <w:sz w:val="24"/>
              </w:rPr>
            </w:pPr>
            <w:r>
              <w:rPr>
                <w:rFonts w:cs="宋体" w:hint="eastAsia"/>
                <w:kern w:val="0"/>
                <w:sz w:val="24"/>
              </w:rPr>
              <w:t>3.</w:t>
            </w:r>
            <w:r>
              <w:rPr>
                <w:rFonts w:cs="宋体" w:hint="eastAsia"/>
                <w:b/>
                <w:kern w:val="0"/>
                <w:sz w:val="24"/>
              </w:rPr>
              <w:t>投标人在投标文件递交截止时间当日，建筑业企业资质动态监管结果（本项目资质要求）不处于不合格状态。招标人或招标代理机构在投标文件递交截止时间当日，登录“江苏省工程建设数字化监管平台”，检查投标人的建筑业企业资质动态监管状态，对动态监管处于不合格状态的投标人进行截图保存，提供给评标委员会，资格审查不通过。</w:t>
            </w:r>
          </w:p>
        </w:tc>
      </w:tr>
    </w:tbl>
    <w:p w:rsidR="008C0E4D" w:rsidRDefault="00010B91">
      <w:pPr>
        <w:widowControl/>
        <w:spacing w:line="440" w:lineRule="exact"/>
        <w:ind w:firstLineChars="200" w:firstLine="480"/>
        <w:rPr>
          <w:rFonts w:cs="宋体"/>
          <w:kern w:val="0"/>
          <w:sz w:val="24"/>
        </w:rPr>
      </w:pPr>
      <w:r>
        <w:rPr>
          <w:rFonts w:cs="宋体" w:hint="eastAsia"/>
          <w:kern w:val="0"/>
          <w:sz w:val="24"/>
        </w:rPr>
        <w:t>本次资格审查采用合格制，各投标人只有通过资格符合性评审后，方可参与后续的开标及评审。通过资格审查的少于</w:t>
      </w:r>
      <w:r>
        <w:rPr>
          <w:rFonts w:cs="宋体" w:hint="eastAsia"/>
          <w:kern w:val="0"/>
          <w:sz w:val="24"/>
        </w:rPr>
        <w:t>3</w:t>
      </w:r>
      <w:r>
        <w:rPr>
          <w:rFonts w:cs="宋体" w:hint="eastAsia"/>
          <w:kern w:val="0"/>
          <w:sz w:val="24"/>
        </w:rPr>
        <w:t>家，</w:t>
      </w:r>
      <w:r>
        <w:rPr>
          <w:rFonts w:ascii="宋体" w:cs="宋体" w:hint="eastAsia"/>
          <w:kern w:val="0"/>
          <w:sz w:val="24"/>
        </w:rPr>
        <w:t>本工程将重新招标</w:t>
      </w:r>
      <w:r>
        <w:rPr>
          <w:rFonts w:cs="宋体" w:hint="eastAsia"/>
          <w:kern w:val="0"/>
          <w:sz w:val="24"/>
        </w:rPr>
        <w:t>。</w:t>
      </w:r>
    </w:p>
    <w:p w:rsidR="008C0E4D" w:rsidRDefault="00010B91">
      <w:pPr>
        <w:widowControl/>
        <w:spacing w:line="360" w:lineRule="auto"/>
        <w:ind w:firstLineChars="200" w:firstLine="480"/>
        <w:rPr>
          <w:rFonts w:cs="宋体"/>
          <w:kern w:val="0"/>
          <w:sz w:val="24"/>
        </w:rPr>
      </w:pPr>
      <w:r>
        <w:rPr>
          <w:rFonts w:cs="宋体"/>
          <w:kern w:val="0"/>
          <w:sz w:val="24"/>
        </w:rPr>
        <w:t>2.</w:t>
      </w:r>
      <w:r>
        <w:rPr>
          <w:rFonts w:cs="宋体" w:hint="eastAsia"/>
          <w:kern w:val="0"/>
          <w:sz w:val="24"/>
        </w:rPr>
        <w:t>商务标评审</w:t>
      </w:r>
    </w:p>
    <w:p w:rsidR="008C0E4D" w:rsidRDefault="00010B91">
      <w:pPr>
        <w:widowControl/>
        <w:spacing w:line="360" w:lineRule="auto"/>
        <w:ind w:firstLineChars="200" w:firstLine="480"/>
        <w:rPr>
          <w:rFonts w:cs="宋体"/>
          <w:b/>
          <w:kern w:val="0"/>
          <w:sz w:val="24"/>
        </w:rPr>
      </w:pPr>
      <w:r>
        <w:rPr>
          <w:rFonts w:cs="宋体" w:hint="eastAsia"/>
          <w:kern w:val="0"/>
          <w:sz w:val="24"/>
        </w:rPr>
        <w:t>（</w:t>
      </w:r>
      <w:r>
        <w:rPr>
          <w:rFonts w:cs="宋体" w:hint="eastAsia"/>
          <w:kern w:val="0"/>
          <w:sz w:val="24"/>
        </w:rPr>
        <w:t>1</w:t>
      </w:r>
      <w:r>
        <w:rPr>
          <w:rFonts w:cs="宋体" w:hint="eastAsia"/>
          <w:kern w:val="0"/>
          <w:sz w:val="24"/>
        </w:rPr>
        <w:t>）</w:t>
      </w:r>
      <w:r>
        <w:rPr>
          <w:rFonts w:cs="宋体" w:hint="eastAsia"/>
          <w:b/>
          <w:kern w:val="0"/>
          <w:sz w:val="24"/>
        </w:rPr>
        <w:t>本工程</w:t>
      </w:r>
      <w:r>
        <w:rPr>
          <w:rFonts w:cs="宋体" w:hint="eastAsia"/>
          <w:b/>
          <w:sz w:val="24"/>
        </w:rPr>
        <w:t>最高投标限价</w:t>
      </w:r>
      <w:r>
        <w:rPr>
          <w:rFonts w:cs="宋体" w:hint="eastAsia"/>
          <w:b/>
          <w:kern w:val="0"/>
          <w:sz w:val="24"/>
        </w:rPr>
        <w:t>：</w:t>
      </w:r>
      <w:r>
        <w:rPr>
          <w:rFonts w:cs="宋体" w:hint="eastAsia"/>
          <w:b/>
          <w:kern w:val="0"/>
          <w:sz w:val="24"/>
        </w:rPr>
        <w:t>303070.74</w:t>
      </w:r>
      <w:r>
        <w:rPr>
          <w:rFonts w:cs="宋体" w:hint="eastAsia"/>
          <w:b/>
          <w:kern w:val="0"/>
          <w:sz w:val="24"/>
        </w:rPr>
        <w:t>元</w:t>
      </w:r>
      <w:r>
        <w:rPr>
          <w:rFonts w:cs="宋体" w:hint="eastAsia"/>
          <w:b/>
          <w:bCs/>
          <w:kern w:val="0"/>
          <w:sz w:val="24"/>
        </w:rPr>
        <w:t>。</w:t>
      </w:r>
    </w:p>
    <w:p w:rsidR="008C0E4D" w:rsidRDefault="00010B91">
      <w:pPr>
        <w:widowControl/>
        <w:spacing w:line="360" w:lineRule="auto"/>
        <w:ind w:firstLineChars="200" w:firstLine="480"/>
        <w:rPr>
          <w:rFonts w:cs="宋体"/>
          <w:kern w:val="0"/>
          <w:sz w:val="24"/>
        </w:rPr>
      </w:pPr>
      <w:r>
        <w:rPr>
          <w:rFonts w:cs="宋体" w:hint="eastAsia"/>
          <w:kern w:val="0"/>
          <w:sz w:val="24"/>
        </w:rPr>
        <w:t>（</w:t>
      </w:r>
      <w:r>
        <w:rPr>
          <w:rFonts w:cs="宋体" w:hint="eastAsia"/>
          <w:kern w:val="0"/>
          <w:sz w:val="24"/>
        </w:rPr>
        <w:t>2</w:t>
      </w:r>
      <w:r>
        <w:rPr>
          <w:rFonts w:cs="宋体" w:hint="eastAsia"/>
          <w:kern w:val="0"/>
          <w:sz w:val="24"/>
        </w:rPr>
        <w:t>）投标报价以一次性报价为准，报价高于</w:t>
      </w:r>
      <w:r>
        <w:rPr>
          <w:rFonts w:cs="宋体" w:hint="eastAsia"/>
          <w:sz w:val="24"/>
        </w:rPr>
        <w:t>最高投标限价</w:t>
      </w:r>
      <w:r>
        <w:rPr>
          <w:rFonts w:cs="宋体" w:hint="eastAsia"/>
          <w:kern w:val="0"/>
          <w:sz w:val="24"/>
        </w:rPr>
        <w:t>的</w:t>
      </w:r>
      <w:proofErr w:type="gramStart"/>
      <w:r>
        <w:rPr>
          <w:rFonts w:cs="宋体" w:hint="eastAsia"/>
          <w:kern w:val="0"/>
          <w:sz w:val="24"/>
        </w:rPr>
        <w:t>按废标处理</w:t>
      </w:r>
      <w:proofErr w:type="gramEnd"/>
      <w:r>
        <w:rPr>
          <w:rFonts w:cs="宋体" w:hint="eastAsia"/>
          <w:kern w:val="0"/>
          <w:sz w:val="24"/>
        </w:rPr>
        <w:t>。</w:t>
      </w:r>
    </w:p>
    <w:p w:rsidR="008C0E4D" w:rsidRDefault="00010B91">
      <w:pPr>
        <w:spacing w:line="360" w:lineRule="auto"/>
        <w:ind w:firstLineChars="200" w:firstLine="480"/>
        <w:rPr>
          <w:rFonts w:ascii="宋体" w:hAnsi="宋体" w:cs="宋体"/>
          <w:sz w:val="24"/>
        </w:rPr>
      </w:pPr>
      <w:r>
        <w:rPr>
          <w:rFonts w:ascii="宋体" w:hAnsi="宋体" w:cs="宋体" w:hint="eastAsia"/>
          <w:sz w:val="24"/>
        </w:rPr>
        <w:t>（3）)</w:t>
      </w:r>
      <w:r>
        <w:rPr>
          <w:rFonts w:ascii="宋体" w:hAnsi="宋体" w:cs="宋体" w:hint="eastAsia"/>
          <w:b/>
          <w:bCs/>
          <w:sz w:val="24"/>
        </w:rPr>
        <w:t>商务标评审共设两种方法，</w:t>
      </w:r>
      <w:r>
        <w:rPr>
          <w:rFonts w:ascii="宋体" w:hAnsi="宋体" w:cs="宋体" w:hint="eastAsia"/>
          <w:sz w:val="24"/>
        </w:rPr>
        <w:t>由招标人代表在开标时现场抽取确定，相关系数由投标人代表现场抽取确定后进入评标程序。</w:t>
      </w:r>
    </w:p>
    <w:p w:rsidR="008C0E4D" w:rsidRDefault="00010B91" w:rsidP="00064966">
      <w:pPr>
        <w:widowControl/>
        <w:spacing w:line="360" w:lineRule="auto"/>
        <w:ind w:firstLineChars="199" w:firstLine="478"/>
        <w:rPr>
          <w:rFonts w:ascii="宋体" w:hAnsi="宋体" w:cs="宋体"/>
          <w:b/>
          <w:bCs/>
          <w:sz w:val="24"/>
        </w:rPr>
      </w:pPr>
      <w:r>
        <w:rPr>
          <w:rFonts w:ascii="宋体" w:hAnsi="宋体" w:hint="eastAsia"/>
          <w:kern w:val="0"/>
          <w:sz w:val="24"/>
        </w:rPr>
        <w:t>3.</w:t>
      </w:r>
      <w:r>
        <w:rPr>
          <w:rFonts w:ascii="宋体" w:hAnsi="宋体" w:cs="宋体" w:hint="eastAsia"/>
          <w:b/>
          <w:bCs/>
          <w:sz w:val="24"/>
        </w:rPr>
        <w:t>商务标评审设置</w:t>
      </w:r>
    </w:p>
    <w:p w:rsidR="008C0E4D" w:rsidRDefault="00010B91">
      <w:pPr>
        <w:widowControl/>
        <w:spacing w:line="360" w:lineRule="auto"/>
        <w:ind w:firstLineChars="199" w:firstLine="479"/>
        <w:rPr>
          <w:rFonts w:ascii="宋体" w:hAnsi="宋体" w:cs="宋体"/>
          <w:b/>
          <w:bCs/>
          <w:sz w:val="24"/>
        </w:rPr>
      </w:pPr>
      <w:r>
        <w:rPr>
          <w:rFonts w:ascii="宋体" w:hAnsi="宋体" w:cs="宋体" w:hint="eastAsia"/>
          <w:b/>
          <w:bCs/>
          <w:sz w:val="24"/>
        </w:rPr>
        <w:t>本工程商务标评审设置评标办法一、二，由招标人代表在开标时随机抽取一种方法作为商务标的评审标准。</w:t>
      </w:r>
    </w:p>
    <w:p w:rsidR="008C0E4D" w:rsidRDefault="00010B91">
      <w:pPr>
        <w:spacing w:line="360" w:lineRule="auto"/>
        <w:ind w:firstLineChars="200" w:firstLine="482"/>
        <w:rPr>
          <w:rFonts w:ascii="宋体" w:hAnsi="宋体"/>
          <w:b/>
          <w:sz w:val="24"/>
        </w:rPr>
      </w:pPr>
      <w:r>
        <w:rPr>
          <w:rFonts w:ascii="宋体" w:hAnsi="宋体" w:hint="eastAsia"/>
          <w:b/>
          <w:sz w:val="24"/>
        </w:rPr>
        <w:t>方法</w:t>
      </w:r>
      <w:proofErr w:type="gramStart"/>
      <w:r>
        <w:rPr>
          <w:rFonts w:ascii="宋体" w:hAnsi="宋体" w:hint="eastAsia"/>
          <w:b/>
          <w:sz w:val="24"/>
        </w:rPr>
        <w:t>一</w:t>
      </w:r>
      <w:proofErr w:type="gramEnd"/>
      <w:r>
        <w:rPr>
          <w:rFonts w:ascii="宋体" w:hAnsi="宋体" w:hint="eastAsia"/>
          <w:b/>
          <w:sz w:val="24"/>
        </w:rPr>
        <w:t>:</w:t>
      </w:r>
    </w:p>
    <w:p w:rsidR="008C0E4D" w:rsidRDefault="00010B91">
      <w:pPr>
        <w:spacing w:line="360" w:lineRule="auto"/>
        <w:ind w:firstLineChars="200" w:firstLine="480"/>
        <w:rPr>
          <w:rFonts w:ascii="宋体" w:hAnsi="宋体" w:cs="宋体"/>
          <w:sz w:val="24"/>
        </w:rPr>
      </w:pPr>
      <w:r>
        <w:rPr>
          <w:rFonts w:ascii="宋体" w:hAnsi="宋体" w:cs="宋体" w:hint="eastAsia"/>
          <w:kern w:val="0"/>
          <w:sz w:val="24"/>
        </w:rPr>
        <w:lastRenderedPageBreak/>
        <w:t>（1）</w:t>
      </w:r>
      <w:r>
        <w:rPr>
          <w:rFonts w:ascii="宋体" w:hAnsi="宋体" w:cs="宋体" w:hint="eastAsia"/>
          <w:sz w:val="24"/>
        </w:rPr>
        <w:t>确定有效报价：投标报价低于或等于招标控制价的各投标人的投标报价为有效报价；高于招标控制价的，作废标处理。</w:t>
      </w:r>
      <w:r>
        <w:rPr>
          <w:rFonts w:ascii="宋体" w:hAnsi="宋体" w:hint="eastAsia"/>
          <w:kern w:val="0"/>
          <w:sz w:val="24"/>
        </w:rPr>
        <w:t>废标、无效报价不参与评标基准价的计算。</w:t>
      </w:r>
    </w:p>
    <w:p w:rsidR="008C0E4D" w:rsidRDefault="00010B91">
      <w:pPr>
        <w:spacing w:line="360" w:lineRule="auto"/>
        <w:ind w:firstLineChars="200" w:firstLine="480"/>
        <w:rPr>
          <w:rFonts w:ascii="宋体" w:hAnsi="宋体" w:cs="宋体"/>
          <w:sz w:val="24"/>
        </w:rPr>
      </w:pPr>
      <w:r>
        <w:rPr>
          <w:rFonts w:ascii="宋体" w:hAnsi="宋体" w:hint="eastAsia"/>
          <w:kern w:val="0"/>
          <w:sz w:val="24"/>
        </w:rPr>
        <w:t>（2）评标基准价的确定:</w:t>
      </w:r>
    </w:p>
    <w:p w:rsidR="008C0E4D" w:rsidRDefault="00010B91">
      <w:pPr>
        <w:widowControl/>
        <w:spacing w:line="360" w:lineRule="auto"/>
        <w:ind w:firstLineChars="200" w:firstLine="480"/>
        <w:rPr>
          <w:rFonts w:ascii="宋体" w:hAnsi="宋体" w:cs="宋体"/>
          <w:kern w:val="0"/>
          <w:sz w:val="24"/>
        </w:rPr>
      </w:pPr>
      <w:r>
        <w:rPr>
          <w:rFonts w:ascii="宋体" w:hAnsi="宋体" w:cs="宋体"/>
          <w:kern w:val="0"/>
          <w:sz w:val="24"/>
        </w:rPr>
        <w:t>若有效投标文件</w:t>
      </w:r>
      <w:r>
        <w:rPr>
          <w:rFonts w:ascii="宋体" w:hAnsi="宋体" w:cs="宋体" w:hint="eastAsia"/>
          <w:kern w:val="0"/>
          <w:sz w:val="24"/>
        </w:rPr>
        <w:t>＜4</w:t>
      </w:r>
      <w:r>
        <w:rPr>
          <w:rFonts w:ascii="宋体" w:hAnsi="宋体" w:cs="宋体"/>
          <w:kern w:val="0"/>
          <w:sz w:val="24"/>
        </w:rPr>
        <w:t>家</w:t>
      </w:r>
      <w:r>
        <w:rPr>
          <w:rFonts w:ascii="宋体" w:hAnsi="宋体" w:cs="宋体" w:hint="eastAsia"/>
          <w:kern w:val="0"/>
          <w:sz w:val="24"/>
        </w:rPr>
        <w:t>时，则</w:t>
      </w:r>
      <w:r>
        <w:rPr>
          <w:rFonts w:ascii="宋体" w:hAnsi="宋体" w:hint="eastAsia"/>
          <w:kern w:val="0"/>
          <w:sz w:val="24"/>
        </w:rPr>
        <w:t>所有</w:t>
      </w:r>
      <w:r>
        <w:rPr>
          <w:rFonts w:ascii="宋体" w:hAnsi="宋体"/>
          <w:kern w:val="0"/>
          <w:sz w:val="24"/>
        </w:rPr>
        <w:t>有效投标文件的</w:t>
      </w:r>
      <w:r>
        <w:rPr>
          <w:rFonts w:ascii="宋体" w:hAnsi="宋体" w:cs="宋体" w:hint="eastAsia"/>
          <w:kern w:val="0"/>
          <w:sz w:val="24"/>
        </w:rPr>
        <w:t>次低报价作</w:t>
      </w:r>
      <w:r>
        <w:rPr>
          <w:rFonts w:ascii="宋体" w:hAnsi="宋体" w:cs="宋体"/>
          <w:kern w:val="0"/>
          <w:sz w:val="24"/>
        </w:rPr>
        <w:t>为A</w:t>
      </w:r>
      <w:r>
        <w:rPr>
          <w:rFonts w:ascii="宋体" w:hAnsi="宋体" w:cs="宋体" w:hint="eastAsia"/>
          <w:kern w:val="0"/>
          <w:sz w:val="24"/>
        </w:rPr>
        <w:t>；</w:t>
      </w:r>
    </w:p>
    <w:p w:rsidR="008C0E4D" w:rsidRDefault="00010B91">
      <w:pPr>
        <w:widowControl/>
        <w:spacing w:line="360" w:lineRule="auto"/>
        <w:ind w:firstLineChars="200" w:firstLine="480"/>
        <w:rPr>
          <w:rFonts w:ascii="宋体" w:hAnsi="宋体" w:cs="宋体"/>
          <w:kern w:val="0"/>
          <w:sz w:val="24"/>
        </w:rPr>
      </w:pPr>
      <w:r>
        <w:rPr>
          <w:rFonts w:ascii="宋体" w:hAnsi="宋体" w:cs="宋体" w:hint="eastAsia"/>
          <w:kern w:val="0"/>
          <w:sz w:val="24"/>
        </w:rPr>
        <w:t>若4≤有效投标文件≤6家时，</w:t>
      </w:r>
      <w:r>
        <w:rPr>
          <w:rFonts w:ascii="宋体" w:hAnsi="宋体" w:cs="宋体"/>
          <w:kern w:val="0"/>
          <w:sz w:val="24"/>
        </w:rPr>
        <w:t>去掉</w:t>
      </w:r>
      <w:r>
        <w:rPr>
          <w:rFonts w:ascii="宋体" w:hAnsi="宋体" w:cs="宋体" w:hint="eastAsia"/>
          <w:kern w:val="0"/>
          <w:sz w:val="24"/>
        </w:rPr>
        <w:t>评标价中</w:t>
      </w:r>
      <w:r>
        <w:rPr>
          <w:rFonts w:ascii="宋体" w:hAnsi="宋体" w:cs="宋体"/>
          <w:kern w:val="0"/>
          <w:sz w:val="24"/>
        </w:rPr>
        <w:t>的最高</w:t>
      </w:r>
      <w:r>
        <w:rPr>
          <w:rFonts w:ascii="宋体" w:hAnsi="宋体" w:cs="宋体" w:hint="eastAsia"/>
          <w:kern w:val="0"/>
          <w:sz w:val="24"/>
        </w:rPr>
        <w:t>报</w:t>
      </w:r>
      <w:r>
        <w:rPr>
          <w:rFonts w:ascii="宋体" w:hAnsi="宋体" w:cs="宋体"/>
          <w:kern w:val="0"/>
          <w:sz w:val="24"/>
        </w:rPr>
        <w:t>价</w:t>
      </w:r>
      <w:r>
        <w:rPr>
          <w:rFonts w:ascii="宋体" w:hAnsi="宋体" w:cs="宋体" w:hint="eastAsia"/>
          <w:kern w:val="0"/>
          <w:sz w:val="24"/>
        </w:rPr>
        <w:t>（最高报价相同的均剔除）</w:t>
      </w:r>
      <w:r>
        <w:rPr>
          <w:rFonts w:ascii="宋体" w:hAnsi="宋体" w:cs="宋体"/>
          <w:kern w:val="0"/>
          <w:sz w:val="24"/>
        </w:rPr>
        <w:t>后取算术平均值为A</w:t>
      </w:r>
      <w:r>
        <w:rPr>
          <w:rFonts w:ascii="宋体" w:hAnsi="宋体" w:cs="宋体" w:hint="eastAsia"/>
          <w:kern w:val="0"/>
          <w:sz w:val="24"/>
        </w:rPr>
        <w:t>；</w:t>
      </w:r>
    </w:p>
    <w:p w:rsidR="008C0E4D" w:rsidRDefault="00010B91">
      <w:pPr>
        <w:widowControl/>
        <w:spacing w:line="360" w:lineRule="auto"/>
        <w:ind w:firstLineChars="200" w:firstLine="480"/>
        <w:rPr>
          <w:rFonts w:ascii="宋体" w:hAnsi="宋体" w:cs="宋体"/>
          <w:kern w:val="0"/>
          <w:sz w:val="24"/>
        </w:rPr>
      </w:pPr>
      <w:r>
        <w:rPr>
          <w:rFonts w:ascii="宋体" w:hAnsi="宋体" w:cs="宋体"/>
          <w:kern w:val="0"/>
          <w:sz w:val="24"/>
        </w:rPr>
        <w:t>若有效投标文件≥</w:t>
      </w:r>
      <w:r>
        <w:rPr>
          <w:rFonts w:ascii="宋体" w:hAnsi="宋体" w:cs="宋体" w:hint="eastAsia"/>
          <w:kern w:val="0"/>
          <w:sz w:val="24"/>
        </w:rPr>
        <w:t>7</w:t>
      </w:r>
      <w:r>
        <w:rPr>
          <w:rFonts w:ascii="宋体" w:hAnsi="宋体" w:cs="宋体"/>
          <w:kern w:val="0"/>
          <w:sz w:val="24"/>
        </w:rPr>
        <w:t>家，去掉</w:t>
      </w:r>
      <w:r>
        <w:rPr>
          <w:rFonts w:ascii="宋体" w:hAnsi="宋体" w:cs="宋体" w:hint="eastAsia"/>
          <w:kern w:val="0"/>
          <w:sz w:val="24"/>
        </w:rPr>
        <w:t>评标价中的最高和最低20%（四舍五入取整，末位投标报价相同的均保留）</w:t>
      </w:r>
      <w:r>
        <w:rPr>
          <w:rFonts w:ascii="宋体" w:hAnsi="宋体" w:cs="宋体"/>
          <w:kern w:val="0"/>
          <w:sz w:val="24"/>
        </w:rPr>
        <w:t>后取算术平均值为 A。</w:t>
      </w:r>
    </w:p>
    <w:p w:rsidR="008C0E4D" w:rsidRDefault="00010B91">
      <w:pPr>
        <w:autoSpaceDE w:val="0"/>
        <w:autoSpaceDN w:val="0"/>
        <w:adjustRightInd w:val="0"/>
        <w:snapToGrid w:val="0"/>
        <w:spacing w:line="360" w:lineRule="auto"/>
        <w:ind w:firstLineChars="200" w:firstLine="480"/>
        <w:rPr>
          <w:rFonts w:ascii="宋体" w:hAnsi="宋体"/>
          <w:kern w:val="0"/>
          <w:sz w:val="24"/>
          <w:u w:val="single"/>
        </w:rPr>
      </w:pPr>
      <w:r>
        <w:rPr>
          <w:rFonts w:ascii="宋体" w:hAnsi="宋体" w:cs="宋体" w:hint="eastAsia"/>
          <w:kern w:val="0"/>
          <w:sz w:val="24"/>
          <w:u w:val="single"/>
        </w:rPr>
        <w:t>评标基准价 =A×K，A值</w:t>
      </w:r>
      <w:r>
        <w:rPr>
          <w:rFonts w:ascii="宋体" w:hAnsi="宋体" w:hint="eastAsia"/>
          <w:kern w:val="0"/>
          <w:sz w:val="24"/>
          <w:u w:val="single"/>
        </w:rPr>
        <w:t>是有效投标文件的评标价的算术平均值，评标价是指经澄清、补正和修正算术计算错误的投标报价。K值在开标时由投标人推选的代表随机抽取确定，K 值的取值范围为95%、96%、97%、98%。</w:t>
      </w:r>
    </w:p>
    <w:p w:rsidR="008C0E4D" w:rsidRDefault="00010B91">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评标基准价只计算一次，一经确定，不因招标当事人质疑、投诉、复议以及其他任何情形而改变，但评标过程中的计算错误可作调整。</w:t>
      </w:r>
    </w:p>
    <w:p w:rsidR="008C0E4D" w:rsidRDefault="00010B91">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（3）计算得分</w:t>
      </w:r>
    </w:p>
    <w:p w:rsidR="008C0E4D" w:rsidRDefault="00010B91">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①投标人的投标报价与评标基准价相等的得100分；</w:t>
      </w:r>
    </w:p>
    <w:p w:rsidR="008C0E4D" w:rsidRDefault="00010B91">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②投标人的投标报价与评标基准价相比，每上浮1%扣0.9分，每下浮1%扣0.6分（不足1%时采用插入法），得分</w:t>
      </w:r>
      <w:r>
        <w:rPr>
          <w:rFonts w:ascii="宋体" w:hAnsi="宋体" w:cs="宋体" w:hint="eastAsia"/>
          <w:kern w:val="0"/>
          <w:sz w:val="24"/>
        </w:rPr>
        <w:t>四舍五入取整</w:t>
      </w:r>
      <w:r>
        <w:rPr>
          <w:rFonts w:ascii="宋体" w:hAnsi="宋体" w:hint="eastAsia"/>
          <w:kern w:val="0"/>
          <w:sz w:val="24"/>
        </w:rPr>
        <w:t>保留小数点后两位。</w:t>
      </w:r>
    </w:p>
    <w:p w:rsidR="008C0E4D" w:rsidRDefault="00010B91">
      <w:pPr>
        <w:spacing w:line="360" w:lineRule="auto"/>
        <w:ind w:firstLineChars="200" w:firstLine="482"/>
        <w:rPr>
          <w:rFonts w:ascii="宋体" w:hAnsi="宋体"/>
          <w:b/>
          <w:sz w:val="24"/>
        </w:rPr>
      </w:pPr>
      <w:r>
        <w:rPr>
          <w:rFonts w:ascii="宋体" w:hAnsi="宋体" w:hint="eastAsia"/>
          <w:b/>
          <w:sz w:val="24"/>
        </w:rPr>
        <w:t>方法二：</w:t>
      </w:r>
    </w:p>
    <w:p w:rsidR="008C0E4D" w:rsidRDefault="00010B91">
      <w:pPr>
        <w:spacing w:line="360" w:lineRule="auto"/>
        <w:ind w:firstLineChars="200" w:firstLine="480"/>
        <w:rPr>
          <w:rFonts w:ascii="宋体" w:hAnsi="宋体" w:cs="宋体"/>
          <w:sz w:val="24"/>
        </w:rPr>
      </w:pPr>
      <w:r>
        <w:rPr>
          <w:rFonts w:ascii="宋体" w:hAnsi="宋体" w:cs="宋体" w:hint="eastAsia"/>
          <w:kern w:val="0"/>
          <w:sz w:val="24"/>
        </w:rPr>
        <w:t>（1）</w:t>
      </w:r>
      <w:r>
        <w:rPr>
          <w:rFonts w:ascii="宋体" w:hAnsi="宋体" w:cs="宋体" w:hint="eastAsia"/>
          <w:sz w:val="24"/>
        </w:rPr>
        <w:t xml:space="preserve">确定有效报价：投标报价低于或等于招标控制价的各投标人的投标报价为有效报价；高于招标控制价的，作废标处理。 </w:t>
      </w:r>
      <w:r>
        <w:rPr>
          <w:rFonts w:ascii="宋体" w:hAnsi="宋体" w:hint="eastAsia"/>
          <w:kern w:val="0"/>
          <w:sz w:val="24"/>
        </w:rPr>
        <w:t>废标、无效报价不参与评标基准价的计算。</w:t>
      </w:r>
    </w:p>
    <w:p w:rsidR="008C0E4D" w:rsidRDefault="00010B91">
      <w:pPr>
        <w:spacing w:line="360" w:lineRule="auto"/>
        <w:ind w:firstLineChars="200" w:firstLine="480"/>
        <w:rPr>
          <w:rFonts w:ascii="宋体" w:hAnsi="宋体" w:cs="宋体"/>
          <w:sz w:val="24"/>
        </w:rPr>
      </w:pPr>
      <w:r>
        <w:rPr>
          <w:rFonts w:ascii="宋体" w:hAnsi="宋体" w:cs="宋体" w:hint="eastAsia"/>
          <w:kern w:val="0"/>
          <w:sz w:val="24"/>
        </w:rPr>
        <w:t>（2）评标基准价的确定:</w:t>
      </w:r>
    </w:p>
    <w:p w:rsidR="008C0E4D" w:rsidRDefault="00010B91">
      <w:pPr>
        <w:widowControl/>
        <w:spacing w:line="360" w:lineRule="auto"/>
        <w:ind w:firstLineChars="200" w:firstLine="480"/>
        <w:rPr>
          <w:rFonts w:ascii="宋体" w:hAnsi="宋体" w:cs="宋体"/>
          <w:kern w:val="0"/>
          <w:sz w:val="24"/>
        </w:rPr>
      </w:pPr>
      <w:r>
        <w:rPr>
          <w:rFonts w:ascii="宋体" w:hAnsi="宋体" w:cs="宋体"/>
          <w:kern w:val="0"/>
          <w:sz w:val="24"/>
        </w:rPr>
        <w:t>若有效投标文件</w:t>
      </w:r>
      <w:r>
        <w:rPr>
          <w:rFonts w:ascii="宋体" w:hAnsi="宋体" w:cs="宋体" w:hint="eastAsia"/>
          <w:kern w:val="0"/>
          <w:sz w:val="24"/>
        </w:rPr>
        <w:t>＜4</w:t>
      </w:r>
      <w:r>
        <w:rPr>
          <w:rFonts w:ascii="宋体" w:hAnsi="宋体" w:cs="宋体"/>
          <w:kern w:val="0"/>
          <w:sz w:val="24"/>
        </w:rPr>
        <w:t xml:space="preserve"> 家</w:t>
      </w:r>
      <w:r>
        <w:rPr>
          <w:rFonts w:ascii="宋体" w:hAnsi="宋体" w:cs="宋体" w:hint="eastAsia"/>
          <w:kern w:val="0"/>
          <w:sz w:val="24"/>
        </w:rPr>
        <w:t>时，则</w:t>
      </w:r>
      <w:r>
        <w:rPr>
          <w:rFonts w:ascii="宋体" w:hAnsi="宋体" w:hint="eastAsia"/>
          <w:kern w:val="0"/>
          <w:sz w:val="24"/>
        </w:rPr>
        <w:t>所有</w:t>
      </w:r>
      <w:r>
        <w:rPr>
          <w:rFonts w:ascii="宋体" w:hAnsi="宋体"/>
          <w:kern w:val="0"/>
          <w:sz w:val="24"/>
        </w:rPr>
        <w:t>有效投标文件的</w:t>
      </w:r>
      <w:r>
        <w:rPr>
          <w:rFonts w:ascii="宋体" w:hAnsi="宋体" w:cs="宋体" w:hint="eastAsia"/>
          <w:kern w:val="0"/>
          <w:sz w:val="24"/>
        </w:rPr>
        <w:t>次低报价作</w:t>
      </w:r>
      <w:r>
        <w:rPr>
          <w:rFonts w:ascii="宋体" w:hAnsi="宋体" w:cs="宋体"/>
          <w:kern w:val="0"/>
          <w:sz w:val="24"/>
        </w:rPr>
        <w:t>为A</w:t>
      </w:r>
      <w:r>
        <w:rPr>
          <w:rFonts w:ascii="宋体" w:hAnsi="宋体" w:cs="宋体" w:hint="eastAsia"/>
          <w:kern w:val="0"/>
          <w:sz w:val="24"/>
        </w:rPr>
        <w:t>；</w:t>
      </w:r>
    </w:p>
    <w:p w:rsidR="008C0E4D" w:rsidRDefault="00010B91">
      <w:pPr>
        <w:widowControl/>
        <w:spacing w:line="360" w:lineRule="auto"/>
        <w:ind w:firstLineChars="200" w:firstLine="480"/>
        <w:rPr>
          <w:rFonts w:ascii="宋体" w:hAnsi="宋体" w:cs="宋体"/>
          <w:kern w:val="0"/>
          <w:sz w:val="24"/>
        </w:rPr>
      </w:pPr>
      <w:r>
        <w:rPr>
          <w:rFonts w:ascii="宋体" w:hAnsi="宋体" w:cs="宋体" w:hint="eastAsia"/>
          <w:kern w:val="0"/>
          <w:sz w:val="24"/>
        </w:rPr>
        <w:t>若4≤有效投标文件≤6家时，</w:t>
      </w:r>
      <w:r>
        <w:rPr>
          <w:rFonts w:ascii="宋体" w:hAnsi="宋体" w:cs="宋体"/>
          <w:kern w:val="0"/>
          <w:sz w:val="24"/>
        </w:rPr>
        <w:t>去掉</w:t>
      </w:r>
      <w:r>
        <w:rPr>
          <w:rFonts w:ascii="宋体" w:hAnsi="宋体" w:cs="宋体" w:hint="eastAsia"/>
          <w:kern w:val="0"/>
          <w:sz w:val="24"/>
        </w:rPr>
        <w:t>评标价中</w:t>
      </w:r>
      <w:r>
        <w:rPr>
          <w:rFonts w:ascii="宋体" w:hAnsi="宋体" w:cs="宋体"/>
          <w:kern w:val="0"/>
          <w:sz w:val="24"/>
        </w:rPr>
        <w:t>的最高</w:t>
      </w:r>
      <w:r>
        <w:rPr>
          <w:rFonts w:ascii="宋体" w:hAnsi="宋体" w:cs="宋体" w:hint="eastAsia"/>
          <w:kern w:val="0"/>
          <w:sz w:val="24"/>
        </w:rPr>
        <w:t>报</w:t>
      </w:r>
      <w:r>
        <w:rPr>
          <w:rFonts w:ascii="宋体" w:hAnsi="宋体" w:cs="宋体"/>
          <w:kern w:val="0"/>
          <w:sz w:val="24"/>
        </w:rPr>
        <w:t>价</w:t>
      </w:r>
      <w:r>
        <w:rPr>
          <w:rFonts w:ascii="宋体" w:hAnsi="宋体" w:cs="宋体" w:hint="eastAsia"/>
          <w:kern w:val="0"/>
          <w:sz w:val="24"/>
        </w:rPr>
        <w:t>（最高报价相同的均剔除）</w:t>
      </w:r>
      <w:r>
        <w:rPr>
          <w:rFonts w:ascii="宋体" w:hAnsi="宋体" w:cs="宋体"/>
          <w:kern w:val="0"/>
          <w:sz w:val="24"/>
        </w:rPr>
        <w:t>后取算术平均值为A</w:t>
      </w:r>
      <w:r>
        <w:rPr>
          <w:rFonts w:ascii="宋体" w:hAnsi="宋体" w:cs="宋体" w:hint="eastAsia"/>
          <w:kern w:val="0"/>
          <w:sz w:val="24"/>
        </w:rPr>
        <w:t>；</w:t>
      </w:r>
    </w:p>
    <w:p w:rsidR="008C0E4D" w:rsidRDefault="00010B91">
      <w:pPr>
        <w:widowControl/>
        <w:spacing w:line="360" w:lineRule="auto"/>
        <w:ind w:firstLineChars="200" w:firstLine="480"/>
        <w:rPr>
          <w:rFonts w:ascii="宋体" w:hAnsi="宋体" w:cs="宋体"/>
          <w:kern w:val="0"/>
          <w:sz w:val="24"/>
        </w:rPr>
      </w:pPr>
      <w:r>
        <w:rPr>
          <w:rFonts w:ascii="宋体" w:hAnsi="宋体" w:cs="宋体"/>
          <w:kern w:val="0"/>
          <w:sz w:val="24"/>
        </w:rPr>
        <w:t>若有效投标文件≥</w:t>
      </w:r>
      <w:r>
        <w:rPr>
          <w:rFonts w:ascii="宋体" w:hAnsi="宋体" w:cs="宋体" w:hint="eastAsia"/>
          <w:kern w:val="0"/>
          <w:sz w:val="24"/>
        </w:rPr>
        <w:t>7</w:t>
      </w:r>
      <w:r>
        <w:rPr>
          <w:rFonts w:ascii="宋体" w:hAnsi="宋体" w:cs="宋体"/>
          <w:kern w:val="0"/>
          <w:sz w:val="24"/>
        </w:rPr>
        <w:t>家，去掉</w:t>
      </w:r>
      <w:r>
        <w:rPr>
          <w:rFonts w:ascii="宋体" w:hAnsi="宋体" w:cs="宋体" w:hint="eastAsia"/>
          <w:kern w:val="0"/>
          <w:sz w:val="24"/>
        </w:rPr>
        <w:t>评标价中的最高和最低20%（四舍五入取整，末位投标报价相同的均保留）</w:t>
      </w:r>
      <w:r>
        <w:rPr>
          <w:rFonts w:ascii="宋体" w:hAnsi="宋体" w:cs="宋体"/>
          <w:kern w:val="0"/>
          <w:sz w:val="24"/>
        </w:rPr>
        <w:t>后取算术平均值为 A。</w:t>
      </w:r>
    </w:p>
    <w:p w:rsidR="008C0E4D" w:rsidRDefault="00010B91">
      <w:pPr>
        <w:spacing w:line="360" w:lineRule="auto"/>
        <w:ind w:firstLineChars="200" w:firstLine="480"/>
        <w:rPr>
          <w:rFonts w:ascii="宋体" w:hAnsi="宋体"/>
          <w:kern w:val="0"/>
          <w:sz w:val="24"/>
          <w:u w:val="single"/>
        </w:rPr>
      </w:pPr>
      <w:r>
        <w:rPr>
          <w:rFonts w:ascii="宋体" w:hAnsi="宋体" w:hint="eastAsia"/>
          <w:kern w:val="0"/>
          <w:sz w:val="24"/>
          <w:u w:val="single"/>
        </w:rPr>
        <w:t>则评标基准价=A×K1×Q1＋B×K2×Q2， A值是有效投标文件的评标价的算术平均值，评标价是指经澄清、补正和修正算术计算错误的投标报价。</w:t>
      </w:r>
    </w:p>
    <w:p w:rsidR="008C0E4D" w:rsidRDefault="00010B91">
      <w:pPr>
        <w:spacing w:line="360" w:lineRule="auto"/>
        <w:ind w:firstLineChars="200" w:firstLine="480"/>
        <w:rPr>
          <w:rFonts w:ascii="宋体" w:hAnsi="宋体"/>
          <w:kern w:val="0"/>
          <w:sz w:val="24"/>
          <w:u w:val="single"/>
        </w:rPr>
      </w:pPr>
      <w:r>
        <w:rPr>
          <w:rFonts w:ascii="宋体" w:hAnsi="宋体" w:hint="eastAsia"/>
          <w:kern w:val="0"/>
          <w:sz w:val="24"/>
          <w:u w:val="single"/>
        </w:rPr>
        <w:t>Q2=1-Q1, Q1的取值范围为65%、70%、75%、80%、85%；K1 的取值范围为95%、96%、97%、98%；B为招标控制价；K2为90%。Q1、K1值在开标时由</w:t>
      </w:r>
      <w:proofErr w:type="gramStart"/>
      <w:r>
        <w:rPr>
          <w:rFonts w:ascii="宋体" w:hAnsi="宋体" w:hint="eastAsia"/>
          <w:kern w:val="0"/>
          <w:sz w:val="24"/>
          <w:u w:val="single"/>
        </w:rPr>
        <w:t>由</w:t>
      </w:r>
      <w:proofErr w:type="gramEnd"/>
      <w:r>
        <w:rPr>
          <w:rFonts w:ascii="宋体" w:hAnsi="宋体" w:hint="eastAsia"/>
          <w:kern w:val="0"/>
          <w:sz w:val="24"/>
          <w:u w:val="single"/>
        </w:rPr>
        <w:t>投标人推选的代表随机抽取确定。</w:t>
      </w:r>
    </w:p>
    <w:p w:rsidR="008C0E4D" w:rsidRDefault="00010B91">
      <w:pPr>
        <w:spacing w:line="360" w:lineRule="auto"/>
        <w:ind w:firstLineChars="200" w:firstLine="480"/>
        <w:rPr>
          <w:rFonts w:ascii="宋体" w:hAnsi="宋体"/>
          <w:kern w:val="0"/>
          <w:sz w:val="24"/>
          <w:u w:val="single"/>
        </w:rPr>
      </w:pPr>
      <w:r>
        <w:rPr>
          <w:rFonts w:ascii="宋体" w:hAnsi="宋体" w:hint="eastAsia"/>
          <w:kern w:val="0"/>
          <w:sz w:val="24"/>
        </w:rPr>
        <w:lastRenderedPageBreak/>
        <w:t>评标基准价只计算一次，一经确定，不因招标当事人质疑、投诉、复议以及其他任何情形而改变，但评标过程中的计算错误可作调整。</w:t>
      </w:r>
    </w:p>
    <w:p w:rsidR="008C0E4D" w:rsidRDefault="00010B91">
      <w:pPr>
        <w:spacing w:line="360" w:lineRule="auto"/>
        <w:ind w:firstLineChars="200" w:firstLine="480"/>
        <w:rPr>
          <w:rFonts w:ascii="宋体" w:hAnsi="宋体"/>
          <w:kern w:val="0"/>
          <w:sz w:val="24"/>
          <w:u w:val="single"/>
        </w:rPr>
      </w:pPr>
      <w:r>
        <w:rPr>
          <w:rFonts w:ascii="宋体" w:hAnsi="宋体" w:hint="eastAsia"/>
          <w:kern w:val="0"/>
          <w:sz w:val="24"/>
        </w:rPr>
        <w:t>（3）计算得分</w:t>
      </w:r>
    </w:p>
    <w:p w:rsidR="008C0E4D" w:rsidRDefault="00010B91">
      <w:pPr>
        <w:numPr>
          <w:ilvl w:val="0"/>
          <w:numId w:val="3"/>
        </w:numPr>
        <w:spacing w:line="360" w:lineRule="auto"/>
        <w:rPr>
          <w:rFonts w:ascii="宋体" w:hAnsi="宋体"/>
          <w:kern w:val="0"/>
          <w:sz w:val="24"/>
          <w:u w:val="single"/>
        </w:rPr>
      </w:pPr>
      <w:r>
        <w:rPr>
          <w:rFonts w:ascii="宋体" w:hAnsi="宋体" w:hint="eastAsia"/>
          <w:kern w:val="0"/>
          <w:sz w:val="24"/>
        </w:rPr>
        <w:t>投标人的投标报价与评标基准价相等的得100分；</w:t>
      </w:r>
    </w:p>
    <w:p w:rsidR="008C0E4D" w:rsidRDefault="00010B91">
      <w:pPr>
        <w:autoSpaceDE w:val="0"/>
        <w:autoSpaceDN w:val="0"/>
        <w:adjustRightInd w:val="0"/>
        <w:snapToGrid w:val="0"/>
        <w:spacing w:line="360" w:lineRule="auto"/>
        <w:ind w:firstLineChars="200" w:firstLine="480"/>
        <w:rPr>
          <w:rFonts w:ascii="宋体" w:hAnsi="宋体"/>
          <w:kern w:val="0"/>
          <w:sz w:val="24"/>
        </w:rPr>
      </w:pPr>
      <w:r>
        <w:rPr>
          <w:rFonts w:ascii="宋体" w:hAnsi="宋体" w:hint="eastAsia"/>
          <w:kern w:val="0"/>
          <w:sz w:val="24"/>
        </w:rPr>
        <w:t>②投标人的投标报价与评标基准价相比，每上浮1%扣0.9分，每下浮1%扣0.6分（不足1%时采用插入法），得分</w:t>
      </w:r>
      <w:r>
        <w:rPr>
          <w:rFonts w:ascii="宋体" w:hAnsi="宋体" w:cs="宋体" w:hint="eastAsia"/>
          <w:kern w:val="0"/>
          <w:sz w:val="24"/>
        </w:rPr>
        <w:t>四舍五入取整</w:t>
      </w:r>
      <w:r>
        <w:rPr>
          <w:rFonts w:ascii="宋体" w:hAnsi="宋体" w:hint="eastAsia"/>
          <w:kern w:val="0"/>
          <w:sz w:val="24"/>
        </w:rPr>
        <w:t>保留小数点后两位。</w:t>
      </w:r>
    </w:p>
    <w:p w:rsidR="008C0E4D" w:rsidRDefault="00010B91">
      <w:pPr>
        <w:autoSpaceDE w:val="0"/>
        <w:autoSpaceDN w:val="0"/>
        <w:adjustRightInd w:val="0"/>
        <w:snapToGrid w:val="0"/>
        <w:spacing w:line="360" w:lineRule="auto"/>
        <w:ind w:firstLineChars="196" w:firstLine="470"/>
        <w:rPr>
          <w:rFonts w:ascii="宋体" w:hAnsi="宋体" w:cs="宋体"/>
          <w:sz w:val="24"/>
        </w:rPr>
      </w:pPr>
      <w:r>
        <w:rPr>
          <w:rFonts w:ascii="宋体" w:hAnsi="宋体" w:cs="宋体" w:hint="eastAsia"/>
          <w:sz w:val="24"/>
        </w:rPr>
        <w:t xml:space="preserve"> 注：评标委员会在评标报告签字后，评标基准价不因招投标当事人质疑、投诉、复议以及其他任何情形而改变，但评标过程中的计算错误可作调整。</w:t>
      </w:r>
    </w:p>
    <w:p w:rsidR="008C0E4D" w:rsidRDefault="00010B91">
      <w:pPr>
        <w:widowControl/>
        <w:spacing w:line="360" w:lineRule="auto"/>
        <w:ind w:firstLineChars="200" w:firstLine="480"/>
        <w:rPr>
          <w:rFonts w:cs="宋体"/>
          <w:kern w:val="0"/>
          <w:sz w:val="24"/>
        </w:rPr>
      </w:pPr>
      <w:r>
        <w:rPr>
          <w:rFonts w:cs="宋体" w:hint="eastAsia"/>
          <w:kern w:val="0"/>
          <w:sz w:val="24"/>
        </w:rPr>
        <w:t>4.</w:t>
      </w:r>
      <w:r>
        <w:rPr>
          <w:rFonts w:cs="宋体" w:hint="eastAsia"/>
          <w:kern w:val="0"/>
          <w:sz w:val="24"/>
        </w:rPr>
        <w:t>最终得分最高的投标人为第一中标候选人。</w:t>
      </w:r>
    </w:p>
    <w:p w:rsidR="008C0E4D" w:rsidRDefault="00010B91">
      <w:pPr>
        <w:widowControl/>
        <w:spacing w:line="360" w:lineRule="auto"/>
        <w:ind w:firstLineChars="200" w:firstLine="480"/>
        <w:rPr>
          <w:rFonts w:cs="宋体"/>
          <w:kern w:val="0"/>
          <w:sz w:val="24"/>
        </w:rPr>
      </w:pPr>
      <w:r>
        <w:rPr>
          <w:rFonts w:cs="宋体" w:hint="eastAsia"/>
          <w:kern w:val="0"/>
          <w:sz w:val="24"/>
        </w:rPr>
        <w:t>当第一中标候选人得分相同时，以投标报价低的优先，如投标报价也相同时，则由招标人通过抽签方式确定第一中标候选人。</w:t>
      </w:r>
    </w:p>
    <w:p w:rsidR="008C0E4D" w:rsidRDefault="00010B91">
      <w:pPr>
        <w:widowControl/>
        <w:spacing w:line="360" w:lineRule="auto"/>
        <w:ind w:firstLineChars="200" w:firstLine="480"/>
        <w:rPr>
          <w:rFonts w:cs="宋体"/>
          <w:kern w:val="0"/>
          <w:sz w:val="24"/>
        </w:rPr>
      </w:pPr>
      <w:r>
        <w:rPr>
          <w:rFonts w:cs="宋体" w:hint="eastAsia"/>
          <w:kern w:val="0"/>
          <w:sz w:val="24"/>
        </w:rPr>
        <w:t>三、本工程第一中标候选人原则上为中标人。当排名第一的中标候选人放弃中标、因不可抗力不能履行合同、不按照招标文件要求提交履约保证金，或者被查实存在影响中标结果的违法行为等情形，不符合中标条件的，招标人可以按照评标委员会提出的中标候选人名单排序依次确定其他中标候选人为中标人，也可以重新招标。</w:t>
      </w:r>
    </w:p>
    <w:p w:rsidR="008C0E4D" w:rsidRDefault="00010B91">
      <w:pPr>
        <w:widowControl/>
        <w:spacing w:line="360" w:lineRule="auto"/>
        <w:ind w:firstLineChars="200" w:firstLine="480"/>
        <w:rPr>
          <w:rFonts w:cs="宋体"/>
          <w:kern w:val="0"/>
          <w:sz w:val="24"/>
        </w:rPr>
      </w:pPr>
      <w:r>
        <w:rPr>
          <w:rFonts w:cs="宋体" w:hint="eastAsia"/>
          <w:kern w:val="0"/>
          <w:sz w:val="24"/>
        </w:rPr>
        <w:t>四、评标过程中出现本评标办法未尽事宜，由评标委员会根据有关法律、法规讨论并</w:t>
      </w:r>
      <w:proofErr w:type="gramStart"/>
      <w:r>
        <w:rPr>
          <w:rFonts w:cs="宋体" w:hint="eastAsia"/>
          <w:kern w:val="0"/>
          <w:sz w:val="24"/>
        </w:rPr>
        <w:t>作出</w:t>
      </w:r>
      <w:proofErr w:type="gramEnd"/>
      <w:r>
        <w:rPr>
          <w:rFonts w:cs="宋体" w:hint="eastAsia"/>
          <w:kern w:val="0"/>
          <w:sz w:val="24"/>
        </w:rPr>
        <w:t>最终解释。</w:t>
      </w:r>
    </w:p>
    <w:p w:rsidR="008C0E4D" w:rsidRDefault="008C0E4D">
      <w:pPr>
        <w:rPr>
          <w:rFonts w:cs="宋体"/>
          <w:b/>
          <w:bCs/>
          <w:sz w:val="28"/>
          <w:szCs w:val="28"/>
        </w:rPr>
      </w:pPr>
      <w:bookmarkStart w:id="26" w:name="_Toc404159960"/>
      <w:bookmarkStart w:id="27" w:name="_Toc404174018"/>
    </w:p>
    <w:p w:rsidR="008C0E4D" w:rsidRDefault="00010B91">
      <w:pPr>
        <w:rPr>
          <w:rFonts w:cstheme="minorEastAsia"/>
          <w:b/>
          <w:bCs/>
          <w:szCs w:val="21"/>
        </w:rPr>
      </w:pPr>
      <w:r>
        <w:rPr>
          <w:rFonts w:cstheme="minorEastAsia" w:hint="eastAsia"/>
          <w:b/>
          <w:bCs/>
          <w:szCs w:val="21"/>
        </w:rPr>
        <w:br w:type="page"/>
      </w:r>
    </w:p>
    <w:p w:rsidR="008C0E4D" w:rsidRDefault="00010B91">
      <w:pPr>
        <w:spacing w:line="420" w:lineRule="exact"/>
        <w:rPr>
          <w:rFonts w:cstheme="minorEastAsia"/>
          <w:b/>
          <w:bCs/>
          <w:sz w:val="24"/>
        </w:rPr>
      </w:pPr>
      <w:r>
        <w:rPr>
          <w:rFonts w:cstheme="minorEastAsia" w:hint="eastAsia"/>
          <w:b/>
          <w:bCs/>
          <w:sz w:val="24"/>
        </w:rPr>
        <w:lastRenderedPageBreak/>
        <w:t>附件、《办公厅关于全面实行一级建造师电子注册证书的通知》（</w:t>
      </w:r>
      <w:proofErr w:type="gramStart"/>
      <w:r>
        <w:rPr>
          <w:rFonts w:cstheme="minorEastAsia" w:hint="eastAsia"/>
          <w:b/>
          <w:bCs/>
          <w:sz w:val="24"/>
        </w:rPr>
        <w:t>建办市〔</w:t>
      </w:r>
      <w:r>
        <w:rPr>
          <w:rFonts w:cstheme="minorEastAsia" w:hint="eastAsia"/>
          <w:b/>
          <w:bCs/>
          <w:sz w:val="24"/>
        </w:rPr>
        <w:t>2021</w:t>
      </w:r>
      <w:r>
        <w:rPr>
          <w:rFonts w:cstheme="minorEastAsia" w:hint="eastAsia"/>
          <w:b/>
          <w:bCs/>
          <w:sz w:val="24"/>
        </w:rPr>
        <w:t>〕</w:t>
      </w:r>
      <w:proofErr w:type="gramEnd"/>
      <w:r>
        <w:rPr>
          <w:rFonts w:cstheme="minorEastAsia" w:hint="eastAsia"/>
          <w:b/>
          <w:bCs/>
          <w:sz w:val="24"/>
        </w:rPr>
        <w:t>40</w:t>
      </w:r>
      <w:r>
        <w:rPr>
          <w:rFonts w:cstheme="minorEastAsia" w:hint="eastAsia"/>
          <w:b/>
          <w:bCs/>
          <w:sz w:val="24"/>
        </w:rPr>
        <w:t>号）文件</w:t>
      </w:r>
    </w:p>
    <w:p w:rsidR="008C0E4D" w:rsidRDefault="00010B91">
      <w:pPr>
        <w:rPr>
          <w:rFonts w:cstheme="minorEastAsia"/>
          <w:szCs w:val="22"/>
        </w:rPr>
      </w:pPr>
      <w:r>
        <w:rPr>
          <w:rFonts w:cstheme="minorEastAsia" w:hint="eastAsia"/>
          <w:noProof/>
          <w:szCs w:val="22"/>
        </w:rPr>
        <w:drawing>
          <wp:inline distT="0" distB="0" distL="114300" distR="114300">
            <wp:extent cx="6243955" cy="4286885"/>
            <wp:effectExtent l="0" t="0" r="4445" b="18415"/>
            <wp:docPr id="47"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55"/>
                    <pic:cNvPicPr>
                      <a:picLocks noChangeAspect="1"/>
                    </pic:cNvPicPr>
                  </pic:nvPicPr>
                  <pic:blipFill>
                    <a:blip r:embed="rId14"/>
                    <a:stretch>
                      <a:fillRect/>
                    </a:stretch>
                  </pic:blipFill>
                  <pic:spPr>
                    <a:xfrm>
                      <a:off x="0" y="0"/>
                      <a:ext cx="6243955" cy="4286885"/>
                    </a:xfrm>
                    <a:prstGeom prst="rect">
                      <a:avLst/>
                    </a:prstGeom>
                    <a:noFill/>
                    <a:ln>
                      <a:noFill/>
                    </a:ln>
                  </pic:spPr>
                </pic:pic>
              </a:graphicData>
            </a:graphic>
          </wp:inline>
        </w:drawing>
      </w:r>
    </w:p>
    <w:p w:rsidR="008C0E4D" w:rsidRDefault="00010B91">
      <w:pPr>
        <w:jc w:val="center"/>
        <w:rPr>
          <w:rFonts w:cstheme="minorEastAsia"/>
          <w:b/>
          <w:sz w:val="30"/>
          <w:szCs w:val="30"/>
        </w:rPr>
      </w:pPr>
      <w:r>
        <w:rPr>
          <w:rFonts w:cstheme="minorEastAsia" w:hint="eastAsia"/>
          <w:b/>
          <w:sz w:val="30"/>
          <w:szCs w:val="30"/>
        </w:rPr>
        <w:t>住房和城乡建设部办公厅关于全面实行</w:t>
      </w:r>
    </w:p>
    <w:p w:rsidR="008C0E4D" w:rsidRDefault="00010B91">
      <w:pPr>
        <w:jc w:val="center"/>
        <w:rPr>
          <w:rFonts w:cstheme="minorEastAsia"/>
          <w:b/>
          <w:sz w:val="30"/>
          <w:szCs w:val="30"/>
        </w:rPr>
      </w:pPr>
      <w:r>
        <w:rPr>
          <w:rFonts w:cstheme="minorEastAsia" w:hint="eastAsia"/>
          <w:b/>
          <w:sz w:val="30"/>
          <w:szCs w:val="30"/>
        </w:rPr>
        <w:t>一级建造师电子注册证书的通知</w:t>
      </w:r>
    </w:p>
    <w:p w:rsidR="008C0E4D" w:rsidRDefault="00010B91">
      <w:pPr>
        <w:tabs>
          <w:tab w:val="left" w:pos="2410"/>
        </w:tabs>
        <w:spacing w:line="360" w:lineRule="auto"/>
        <w:ind w:firstLineChars="200" w:firstLine="420"/>
        <w:rPr>
          <w:rFonts w:cstheme="minorEastAsia"/>
        </w:rPr>
      </w:pPr>
      <w:r>
        <w:rPr>
          <w:rFonts w:cstheme="minorEastAsia" w:hint="eastAsia"/>
        </w:rPr>
        <w:t>各省、自治区住房和城乡建设厅，直辖市住房和城乡建设（管）委，新疆生产建设兵团住房和城乡建设局，国务院有关部门建设司（局），中央军委后勤保障部军事设施建设局，有关中央企业：</w:t>
      </w:r>
    </w:p>
    <w:p w:rsidR="008C0E4D" w:rsidRDefault="00010B91">
      <w:pPr>
        <w:tabs>
          <w:tab w:val="left" w:pos="2410"/>
        </w:tabs>
        <w:spacing w:line="360" w:lineRule="auto"/>
        <w:ind w:firstLineChars="200" w:firstLine="420"/>
        <w:rPr>
          <w:rFonts w:cstheme="minorEastAsia"/>
        </w:rPr>
      </w:pPr>
      <w:r>
        <w:rPr>
          <w:rFonts w:cstheme="minorEastAsia" w:hint="eastAsia"/>
        </w:rPr>
        <w:t>为扎实推进“我为群众办实事”实践活动，深化建筑业“放管服”改革，进一步提升政务服务规范化、便利化水平，我部决定在全国范围内实行一级建造师电子注册证书（以下简称电子证书），并开展延续注册工作。现将有关事项通知如下：</w:t>
      </w:r>
    </w:p>
    <w:p w:rsidR="008C0E4D" w:rsidRDefault="00010B91">
      <w:pPr>
        <w:tabs>
          <w:tab w:val="left" w:pos="2410"/>
        </w:tabs>
        <w:spacing w:line="360" w:lineRule="auto"/>
        <w:ind w:firstLineChars="200" w:firstLine="420"/>
        <w:rPr>
          <w:rFonts w:cstheme="minorEastAsia"/>
        </w:rPr>
      </w:pPr>
      <w:r>
        <w:rPr>
          <w:rFonts w:cstheme="minorEastAsia" w:hint="eastAsia"/>
        </w:rPr>
        <w:t>一、工作内容</w:t>
      </w:r>
    </w:p>
    <w:p w:rsidR="008C0E4D" w:rsidRDefault="00010B91">
      <w:pPr>
        <w:tabs>
          <w:tab w:val="left" w:pos="2410"/>
        </w:tabs>
        <w:spacing w:line="360" w:lineRule="auto"/>
        <w:ind w:firstLineChars="200" w:firstLine="420"/>
        <w:rPr>
          <w:rFonts w:cstheme="minorEastAsia"/>
        </w:rPr>
      </w:pPr>
      <w:r>
        <w:rPr>
          <w:rFonts w:cstheme="minorEastAsia" w:hint="eastAsia"/>
        </w:rPr>
        <w:t>（一）实行电子证书。</w:t>
      </w:r>
    </w:p>
    <w:p w:rsidR="008C0E4D" w:rsidRDefault="00010B91">
      <w:pPr>
        <w:tabs>
          <w:tab w:val="left" w:pos="2410"/>
        </w:tabs>
        <w:spacing w:line="360" w:lineRule="auto"/>
        <w:ind w:firstLineChars="200" w:firstLine="420"/>
        <w:rPr>
          <w:rFonts w:cstheme="minorEastAsia"/>
        </w:rPr>
      </w:pPr>
      <w:r>
        <w:rPr>
          <w:rFonts w:cstheme="minorEastAsia" w:hint="eastAsia"/>
        </w:rPr>
        <w:t>1</w:t>
      </w:r>
      <w:r>
        <w:rPr>
          <w:rFonts w:cstheme="minorEastAsia" w:hint="eastAsia"/>
        </w:rPr>
        <w:t>．自</w:t>
      </w:r>
      <w:r>
        <w:rPr>
          <w:rFonts w:cstheme="minorEastAsia" w:hint="eastAsia"/>
        </w:rPr>
        <w:t xml:space="preserve"> 2021</w:t>
      </w:r>
      <w:r>
        <w:rPr>
          <w:rFonts w:cstheme="minorEastAsia" w:hint="eastAsia"/>
        </w:rPr>
        <w:t>年</w:t>
      </w:r>
      <w:r>
        <w:rPr>
          <w:rFonts w:cstheme="minorEastAsia" w:hint="eastAsia"/>
        </w:rPr>
        <w:t>10</w:t>
      </w:r>
      <w:r>
        <w:rPr>
          <w:rFonts w:cstheme="minorEastAsia" w:hint="eastAsia"/>
        </w:rPr>
        <w:t>月</w:t>
      </w:r>
      <w:r>
        <w:rPr>
          <w:rFonts w:cstheme="minorEastAsia" w:hint="eastAsia"/>
        </w:rPr>
        <w:t>15</w:t>
      </w:r>
      <w:r>
        <w:rPr>
          <w:rFonts w:cstheme="minorEastAsia" w:hint="eastAsia"/>
        </w:rPr>
        <w:t>日起，在全国范围内实行一级建造师电子证书（具体示例及说明见附件</w:t>
      </w:r>
      <w:r>
        <w:rPr>
          <w:rFonts w:cstheme="minorEastAsia" w:hint="eastAsia"/>
        </w:rPr>
        <w:t>1</w:t>
      </w:r>
      <w:r>
        <w:rPr>
          <w:rFonts w:cstheme="minorEastAsia" w:hint="eastAsia"/>
        </w:rPr>
        <w:t>），电子证书式样按照《全国一体化在线政务服务平台电子证照一级建造师注册证书》标准执行（具体式样见附件</w:t>
      </w:r>
      <w:r>
        <w:rPr>
          <w:rFonts w:cstheme="minorEastAsia" w:hint="eastAsia"/>
        </w:rPr>
        <w:t>2</w:t>
      </w:r>
      <w:r>
        <w:rPr>
          <w:rFonts w:cstheme="minorEastAsia" w:hint="eastAsia"/>
        </w:rPr>
        <w:t>）。自</w:t>
      </w:r>
      <w:r>
        <w:rPr>
          <w:rFonts w:cstheme="minorEastAsia" w:hint="eastAsia"/>
        </w:rPr>
        <w:t xml:space="preserve"> 2022</w:t>
      </w:r>
      <w:r>
        <w:rPr>
          <w:rFonts w:cstheme="minorEastAsia" w:hint="eastAsia"/>
        </w:rPr>
        <w:t>年</w:t>
      </w:r>
      <w:r>
        <w:rPr>
          <w:rFonts w:cstheme="minorEastAsia" w:hint="eastAsia"/>
        </w:rPr>
        <w:t>1</w:t>
      </w:r>
      <w:r>
        <w:rPr>
          <w:rFonts w:cstheme="minorEastAsia" w:hint="eastAsia"/>
        </w:rPr>
        <w:t>月</w:t>
      </w:r>
      <w:r>
        <w:rPr>
          <w:rFonts w:cstheme="minorEastAsia" w:hint="eastAsia"/>
        </w:rPr>
        <w:t>1</w:t>
      </w:r>
      <w:r>
        <w:rPr>
          <w:rFonts w:cstheme="minorEastAsia" w:hint="eastAsia"/>
        </w:rPr>
        <w:t>日起，一级建造师统一使用电子证书，纸质注册证书作废。</w:t>
      </w:r>
    </w:p>
    <w:p w:rsidR="008C0E4D" w:rsidRDefault="00010B91">
      <w:pPr>
        <w:tabs>
          <w:tab w:val="left" w:pos="2410"/>
        </w:tabs>
        <w:spacing w:line="360" w:lineRule="auto"/>
        <w:ind w:firstLineChars="200" w:firstLine="420"/>
        <w:rPr>
          <w:rFonts w:cstheme="minorEastAsia"/>
        </w:rPr>
      </w:pPr>
      <w:r>
        <w:rPr>
          <w:rFonts w:cstheme="minorEastAsia" w:hint="eastAsia"/>
        </w:rPr>
        <w:t>2</w:t>
      </w:r>
      <w:r>
        <w:rPr>
          <w:rFonts w:cstheme="minorEastAsia" w:hint="eastAsia"/>
        </w:rPr>
        <w:t>．自</w:t>
      </w:r>
      <w:r>
        <w:rPr>
          <w:rFonts w:cstheme="minorEastAsia" w:hint="eastAsia"/>
        </w:rPr>
        <w:t xml:space="preserve"> 2021</w:t>
      </w:r>
      <w:r>
        <w:rPr>
          <w:rFonts w:cstheme="minorEastAsia" w:hint="eastAsia"/>
        </w:rPr>
        <w:t>年</w:t>
      </w:r>
      <w:r>
        <w:rPr>
          <w:rFonts w:cstheme="minorEastAsia" w:hint="eastAsia"/>
        </w:rPr>
        <w:t>10</w:t>
      </w:r>
      <w:r>
        <w:rPr>
          <w:rFonts w:cstheme="minorEastAsia" w:hint="eastAsia"/>
        </w:rPr>
        <w:t>月</w:t>
      </w:r>
      <w:r>
        <w:rPr>
          <w:rFonts w:cstheme="minorEastAsia" w:hint="eastAsia"/>
        </w:rPr>
        <w:t>15</w:t>
      </w:r>
      <w:r>
        <w:rPr>
          <w:rFonts w:cstheme="minorEastAsia" w:hint="eastAsia"/>
        </w:rPr>
        <w:t>日起，全国范围内准予一级建造师初始注册、增项注册、重新注册、延续注册的，不再发放纸质注册证书或加贴防伪贴；聘用单位基本信息修改的，不再加贴防伪贴；因纸质注册证书遗失、污损或个人信息修改等需重新发放注册证书的，不再补发或更换纸质注册证书。</w:t>
      </w:r>
    </w:p>
    <w:p w:rsidR="008C0E4D" w:rsidRDefault="00010B91">
      <w:pPr>
        <w:tabs>
          <w:tab w:val="left" w:pos="2410"/>
        </w:tabs>
        <w:spacing w:line="360" w:lineRule="auto"/>
        <w:ind w:firstLineChars="200" w:firstLine="420"/>
        <w:rPr>
          <w:rFonts w:cstheme="minorEastAsia"/>
        </w:rPr>
      </w:pPr>
      <w:r>
        <w:rPr>
          <w:rFonts w:cstheme="minorEastAsia" w:hint="eastAsia"/>
        </w:rPr>
        <w:lastRenderedPageBreak/>
        <w:t>3</w:t>
      </w:r>
      <w:r>
        <w:rPr>
          <w:rFonts w:cstheme="minorEastAsia" w:hint="eastAsia"/>
        </w:rPr>
        <w:t>．电子证书与纸质注册证书并行使用期间，其注册编号同时有效。</w:t>
      </w:r>
      <w:r>
        <w:rPr>
          <w:rFonts w:cstheme="minorEastAsia" w:hint="eastAsia"/>
        </w:rPr>
        <w:t>2022</w:t>
      </w:r>
      <w:r>
        <w:rPr>
          <w:rFonts w:cstheme="minorEastAsia" w:hint="eastAsia"/>
        </w:rPr>
        <w:t>年</w:t>
      </w:r>
      <w:r>
        <w:rPr>
          <w:rFonts w:cstheme="minorEastAsia" w:hint="eastAsia"/>
        </w:rPr>
        <w:t>1</w:t>
      </w:r>
      <w:r>
        <w:rPr>
          <w:rFonts w:cstheme="minorEastAsia" w:hint="eastAsia"/>
        </w:rPr>
        <w:t>月</w:t>
      </w:r>
      <w:r>
        <w:rPr>
          <w:rFonts w:cstheme="minorEastAsia" w:hint="eastAsia"/>
        </w:rPr>
        <w:t>1</w:t>
      </w:r>
      <w:r>
        <w:rPr>
          <w:rFonts w:cstheme="minorEastAsia" w:hint="eastAsia"/>
        </w:rPr>
        <w:t>日起，一级建造师应重新刻制执业印章，并使用电子证书上的注册编号。</w:t>
      </w:r>
    </w:p>
    <w:p w:rsidR="008C0E4D" w:rsidRDefault="00010B91">
      <w:pPr>
        <w:tabs>
          <w:tab w:val="left" w:pos="2410"/>
        </w:tabs>
        <w:spacing w:line="360" w:lineRule="auto"/>
        <w:ind w:firstLineChars="200" w:firstLine="420"/>
        <w:rPr>
          <w:rFonts w:cstheme="minorEastAsia"/>
        </w:rPr>
      </w:pPr>
      <w:r>
        <w:rPr>
          <w:rFonts w:cstheme="minorEastAsia" w:hint="eastAsia"/>
        </w:rPr>
        <w:t>4</w:t>
      </w:r>
      <w:r>
        <w:rPr>
          <w:rFonts w:cstheme="minorEastAsia" w:hint="eastAsia"/>
        </w:rPr>
        <w:t>．各省（区、市）住房和城乡建设主管部门要会同有关行业主管部门创新监管模式，充分运用信息化手段，加快实现电子证书在招标投标、审批许可、项目管理、行业监管等环节的应用。</w:t>
      </w:r>
    </w:p>
    <w:p w:rsidR="008C0E4D" w:rsidRDefault="00010B91">
      <w:pPr>
        <w:tabs>
          <w:tab w:val="left" w:pos="2410"/>
        </w:tabs>
        <w:spacing w:line="360" w:lineRule="auto"/>
        <w:ind w:firstLineChars="200" w:firstLine="420"/>
        <w:rPr>
          <w:rFonts w:cstheme="minorEastAsia"/>
        </w:rPr>
      </w:pPr>
      <w:r>
        <w:rPr>
          <w:rFonts w:cstheme="minorEastAsia" w:hint="eastAsia"/>
        </w:rPr>
        <w:t>（二）开展延续注册。</w:t>
      </w:r>
    </w:p>
    <w:p w:rsidR="008C0E4D" w:rsidRDefault="00010B91">
      <w:pPr>
        <w:tabs>
          <w:tab w:val="left" w:pos="2410"/>
        </w:tabs>
        <w:spacing w:line="360" w:lineRule="auto"/>
        <w:ind w:firstLineChars="200" w:firstLine="420"/>
        <w:rPr>
          <w:rFonts w:cstheme="minorEastAsia"/>
        </w:rPr>
      </w:pPr>
      <w:r>
        <w:rPr>
          <w:rFonts w:cstheme="minorEastAsia" w:hint="eastAsia"/>
        </w:rPr>
        <w:t>1</w:t>
      </w:r>
      <w:r>
        <w:rPr>
          <w:rFonts w:cstheme="minorEastAsia" w:hint="eastAsia"/>
        </w:rPr>
        <w:t>．一级建造</w:t>
      </w:r>
      <w:proofErr w:type="gramStart"/>
      <w:r>
        <w:rPr>
          <w:rFonts w:cstheme="minorEastAsia" w:hint="eastAsia"/>
        </w:rPr>
        <w:t>师注册</w:t>
      </w:r>
      <w:proofErr w:type="gramEnd"/>
      <w:r>
        <w:rPr>
          <w:rFonts w:cstheme="minorEastAsia" w:hint="eastAsia"/>
        </w:rPr>
        <w:t>专业有效期已过期的，应于</w:t>
      </w:r>
      <w:r>
        <w:rPr>
          <w:rFonts w:cstheme="minorEastAsia" w:hint="eastAsia"/>
        </w:rPr>
        <w:t>2021</w:t>
      </w:r>
      <w:r>
        <w:rPr>
          <w:rFonts w:cstheme="minorEastAsia" w:hint="eastAsia"/>
        </w:rPr>
        <w:t>年</w:t>
      </w:r>
      <w:r>
        <w:rPr>
          <w:rFonts w:cstheme="minorEastAsia" w:hint="eastAsia"/>
        </w:rPr>
        <w:t>12</w:t>
      </w:r>
      <w:r>
        <w:rPr>
          <w:rFonts w:cstheme="minorEastAsia" w:hint="eastAsia"/>
        </w:rPr>
        <w:t>月</w:t>
      </w:r>
      <w:r>
        <w:rPr>
          <w:rFonts w:cstheme="minorEastAsia" w:hint="eastAsia"/>
        </w:rPr>
        <w:t>15</w:t>
      </w:r>
      <w:r>
        <w:rPr>
          <w:rFonts w:cstheme="minorEastAsia" w:hint="eastAsia"/>
        </w:rPr>
        <w:t>日前提出延续注册申请；注册专业仍在有效期内的，应在有效期届满</w:t>
      </w:r>
      <w:r>
        <w:rPr>
          <w:rFonts w:cstheme="minorEastAsia" w:hint="eastAsia"/>
        </w:rPr>
        <w:t>30</w:t>
      </w:r>
      <w:r>
        <w:rPr>
          <w:rFonts w:cstheme="minorEastAsia" w:hint="eastAsia"/>
        </w:rPr>
        <w:t>日前提出延续注册申请；注册专业有效期届满且未提出延续注册申请的，自</w:t>
      </w:r>
      <w:r>
        <w:rPr>
          <w:rFonts w:cstheme="minorEastAsia" w:hint="eastAsia"/>
        </w:rPr>
        <w:t>2022</w:t>
      </w:r>
      <w:r>
        <w:rPr>
          <w:rFonts w:cstheme="minorEastAsia" w:hint="eastAsia"/>
        </w:rPr>
        <w:t>年</w:t>
      </w:r>
      <w:r>
        <w:rPr>
          <w:rFonts w:cstheme="minorEastAsia" w:hint="eastAsia"/>
        </w:rPr>
        <w:t>1</w:t>
      </w:r>
      <w:r>
        <w:rPr>
          <w:rFonts w:cstheme="minorEastAsia" w:hint="eastAsia"/>
        </w:rPr>
        <w:t>月</w:t>
      </w:r>
      <w:r>
        <w:rPr>
          <w:rFonts w:cstheme="minorEastAsia" w:hint="eastAsia"/>
        </w:rPr>
        <w:t>1</w:t>
      </w:r>
      <w:r>
        <w:rPr>
          <w:rFonts w:cstheme="minorEastAsia" w:hint="eastAsia"/>
        </w:rPr>
        <w:t>日起注册专业失效。</w:t>
      </w:r>
    </w:p>
    <w:p w:rsidR="008C0E4D" w:rsidRDefault="00010B91">
      <w:pPr>
        <w:tabs>
          <w:tab w:val="left" w:pos="2410"/>
        </w:tabs>
        <w:spacing w:line="360" w:lineRule="auto"/>
        <w:ind w:firstLineChars="200" w:firstLine="420"/>
        <w:rPr>
          <w:rFonts w:cstheme="minorEastAsia"/>
        </w:rPr>
      </w:pPr>
      <w:r>
        <w:rPr>
          <w:rFonts w:cstheme="minorEastAsia" w:hint="eastAsia"/>
        </w:rPr>
        <w:t>2</w:t>
      </w:r>
      <w:r>
        <w:rPr>
          <w:rFonts w:cstheme="minorEastAsia" w:hint="eastAsia"/>
        </w:rPr>
        <w:t>．一级建造</w:t>
      </w:r>
      <w:proofErr w:type="gramStart"/>
      <w:r>
        <w:rPr>
          <w:rFonts w:cstheme="minorEastAsia" w:hint="eastAsia"/>
        </w:rPr>
        <w:t>师申请</w:t>
      </w:r>
      <w:proofErr w:type="gramEnd"/>
      <w:r>
        <w:rPr>
          <w:rFonts w:cstheme="minorEastAsia" w:hint="eastAsia"/>
        </w:rPr>
        <w:t>延续注册的，应达到继续教育要求，并对本人完成继续教育情况</w:t>
      </w:r>
      <w:proofErr w:type="gramStart"/>
      <w:r>
        <w:rPr>
          <w:rFonts w:cstheme="minorEastAsia" w:hint="eastAsia"/>
        </w:rPr>
        <w:t>作出</w:t>
      </w:r>
      <w:proofErr w:type="gramEnd"/>
      <w:r>
        <w:rPr>
          <w:rFonts w:cstheme="minorEastAsia" w:hint="eastAsia"/>
        </w:rPr>
        <w:t>承诺。</w:t>
      </w:r>
    </w:p>
    <w:p w:rsidR="008C0E4D" w:rsidRDefault="00010B91">
      <w:pPr>
        <w:tabs>
          <w:tab w:val="left" w:pos="2410"/>
        </w:tabs>
        <w:spacing w:line="360" w:lineRule="auto"/>
        <w:ind w:firstLineChars="200" w:firstLine="420"/>
        <w:rPr>
          <w:rFonts w:cstheme="minorEastAsia"/>
        </w:rPr>
      </w:pPr>
      <w:r>
        <w:rPr>
          <w:rFonts w:cstheme="minorEastAsia" w:hint="eastAsia"/>
        </w:rPr>
        <w:t>3</w:t>
      </w:r>
      <w:r>
        <w:rPr>
          <w:rFonts w:cstheme="minorEastAsia" w:hint="eastAsia"/>
        </w:rPr>
        <w:t>．准予延续注册的注册专业，其注册专业有效期从准予延续注册之日起计算。准予延续注册之日距</w:t>
      </w:r>
      <w:r>
        <w:rPr>
          <w:rFonts w:cstheme="minorEastAsia" w:hint="eastAsia"/>
        </w:rPr>
        <w:t>65</w:t>
      </w:r>
      <w:r>
        <w:rPr>
          <w:rFonts w:cstheme="minorEastAsia" w:hint="eastAsia"/>
        </w:rPr>
        <w:t>周岁不满</w:t>
      </w:r>
      <w:r>
        <w:rPr>
          <w:rFonts w:cstheme="minorEastAsia" w:hint="eastAsia"/>
        </w:rPr>
        <w:t>3</w:t>
      </w:r>
      <w:r>
        <w:rPr>
          <w:rFonts w:cstheme="minorEastAsia" w:hint="eastAsia"/>
        </w:rPr>
        <w:t>年的，有效期至</w:t>
      </w:r>
      <w:r>
        <w:rPr>
          <w:rFonts w:cstheme="minorEastAsia" w:hint="eastAsia"/>
        </w:rPr>
        <w:t xml:space="preserve"> 65 </w:t>
      </w:r>
      <w:r>
        <w:rPr>
          <w:rFonts w:cstheme="minorEastAsia" w:hint="eastAsia"/>
        </w:rPr>
        <w:t>周岁当日。</w:t>
      </w:r>
    </w:p>
    <w:p w:rsidR="008C0E4D" w:rsidRDefault="00010B91">
      <w:pPr>
        <w:tabs>
          <w:tab w:val="left" w:pos="2410"/>
        </w:tabs>
        <w:spacing w:line="360" w:lineRule="auto"/>
        <w:ind w:firstLineChars="200" w:firstLine="420"/>
        <w:rPr>
          <w:rFonts w:cstheme="minorEastAsia"/>
        </w:rPr>
      </w:pPr>
      <w:r>
        <w:rPr>
          <w:rFonts w:cstheme="minorEastAsia" w:hint="eastAsia"/>
        </w:rPr>
        <w:t>二、电子证书有关使用要求</w:t>
      </w:r>
    </w:p>
    <w:p w:rsidR="008C0E4D" w:rsidRDefault="00010B91">
      <w:pPr>
        <w:tabs>
          <w:tab w:val="left" w:pos="2410"/>
        </w:tabs>
        <w:spacing w:line="360" w:lineRule="auto"/>
        <w:ind w:firstLineChars="200" w:firstLine="420"/>
        <w:rPr>
          <w:rFonts w:cstheme="minorEastAsia"/>
        </w:rPr>
      </w:pPr>
      <w:r>
        <w:rPr>
          <w:rFonts w:cstheme="minorEastAsia" w:hint="eastAsia"/>
        </w:rPr>
        <w:t>（一）一级建造师可登录国家政务服务平台、住房和城乡建设部政务服务门户查看和下载电子证书，具体操作流程可查阅《住房和城乡建设部一级建造师电子证照申领和使用手册》。查看和下载电子证书时，本人应确认该证书的使用时限。电子证书使用时限为</w:t>
      </w:r>
      <w:r>
        <w:rPr>
          <w:rFonts w:cstheme="minorEastAsia" w:hint="eastAsia"/>
        </w:rPr>
        <w:t>180</w:t>
      </w:r>
      <w:r>
        <w:rPr>
          <w:rFonts w:cstheme="minorEastAsia" w:hint="eastAsia"/>
        </w:rPr>
        <w:t>天，但使用时限</w:t>
      </w:r>
      <w:proofErr w:type="gramStart"/>
      <w:r>
        <w:rPr>
          <w:rFonts w:cstheme="minorEastAsia" w:hint="eastAsia"/>
        </w:rPr>
        <w:t>距注册</w:t>
      </w:r>
      <w:proofErr w:type="gramEnd"/>
      <w:r>
        <w:rPr>
          <w:rFonts w:cstheme="minorEastAsia" w:hint="eastAsia"/>
        </w:rPr>
        <w:t>专业有效期或</w:t>
      </w:r>
      <w:proofErr w:type="gramStart"/>
      <w:r>
        <w:rPr>
          <w:rFonts w:cstheme="minorEastAsia" w:hint="eastAsia"/>
        </w:rPr>
        <w:t>建造师满</w:t>
      </w:r>
      <w:r>
        <w:rPr>
          <w:rFonts w:cstheme="minorEastAsia" w:hint="eastAsia"/>
        </w:rPr>
        <w:t>65</w:t>
      </w:r>
      <w:r>
        <w:rPr>
          <w:rFonts w:cstheme="minorEastAsia" w:hint="eastAsia"/>
        </w:rPr>
        <w:t>周岁</w:t>
      </w:r>
      <w:proofErr w:type="gramEnd"/>
      <w:r>
        <w:rPr>
          <w:rFonts w:cstheme="minorEastAsia" w:hint="eastAsia"/>
        </w:rPr>
        <w:t>不足</w:t>
      </w:r>
      <w:r>
        <w:rPr>
          <w:rFonts w:cstheme="minorEastAsia" w:hint="eastAsia"/>
        </w:rPr>
        <w:t>180</w:t>
      </w:r>
      <w:r>
        <w:rPr>
          <w:rFonts w:cstheme="minorEastAsia" w:hint="eastAsia"/>
        </w:rPr>
        <w:t>天的，使用时限截止日期以注册专业有效期截止日期或</w:t>
      </w:r>
      <w:proofErr w:type="gramStart"/>
      <w:r>
        <w:rPr>
          <w:rFonts w:cstheme="minorEastAsia" w:hint="eastAsia"/>
        </w:rPr>
        <w:t>建造师满</w:t>
      </w:r>
      <w:r>
        <w:rPr>
          <w:rFonts w:cstheme="minorEastAsia" w:hint="eastAsia"/>
        </w:rPr>
        <w:t>65</w:t>
      </w:r>
      <w:r>
        <w:rPr>
          <w:rFonts w:cstheme="minorEastAsia" w:hint="eastAsia"/>
        </w:rPr>
        <w:t>周岁</w:t>
      </w:r>
      <w:proofErr w:type="gramEnd"/>
      <w:r>
        <w:rPr>
          <w:rFonts w:cstheme="minorEastAsia" w:hint="eastAsia"/>
        </w:rPr>
        <w:t>当日为准。超出使用时限的电子证书无效，需重新下载电子证书并再次确认使用时限。</w:t>
      </w:r>
    </w:p>
    <w:p w:rsidR="008C0E4D" w:rsidRDefault="00010B91">
      <w:pPr>
        <w:tabs>
          <w:tab w:val="left" w:pos="2410"/>
        </w:tabs>
        <w:spacing w:line="360" w:lineRule="auto"/>
        <w:ind w:firstLineChars="200" w:firstLine="420"/>
        <w:rPr>
          <w:rFonts w:cstheme="minorEastAsia"/>
        </w:rPr>
      </w:pPr>
      <w:r>
        <w:rPr>
          <w:rFonts w:cstheme="minorEastAsia" w:hint="eastAsia"/>
        </w:rPr>
        <w:t>（二）一级建造师打印电子证书后，应在个人签名处手写本人签名，未手写签名或与签名图像笔迹不一致的，该电子证书无效。</w:t>
      </w:r>
    </w:p>
    <w:p w:rsidR="008C0E4D" w:rsidRDefault="00010B91">
      <w:pPr>
        <w:tabs>
          <w:tab w:val="left" w:pos="2410"/>
        </w:tabs>
        <w:spacing w:line="360" w:lineRule="auto"/>
        <w:ind w:firstLineChars="200" w:firstLine="420"/>
        <w:rPr>
          <w:rFonts w:cstheme="minorEastAsia"/>
        </w:rPr>
      </w:pPr>
      <w:r>
        <w:rPr>
          <w:rFonts w:cstheme="minorEastAsia" w:hint="eastAsia"/>
        </w:rPr>
        <w:t>（三）一级建造师应妥善保管本人的国家政务服务平台账号，因本人保管不善造成账号信息泄露所产生的一切后果由本人承担。</w:t>
      </w:r>
    </w:p>
    <w:p w:rsidR="008C0E4D" w:rsidRDefault="00010B91">
      <w:pPr>
        <w:tabs>
          <w:tab w:val="left" w:pos="2410"/>
        </w:tabs>
        <w:spacing w:line="360" w:lineRule="auto"/>
        <w:ind w:firstLineChars="200" w:firstLine="420"/>
        <w:rPr>
          <w:rFonts w:cstheme="minorEastAsia"/>
        </w:rPr>
      </w:pPr>
      <w:r>
        <w:rPr>
          <w:rFonts w:cstheme="minorEastAsia" w:hint="eastAsia"/>
        </w:rPr>
        <w:t>（四）有关单位和个人可通过“中国建造师网”</w:t>
      </w:r>
      <w:proofErr w:type="gramStart"/>
      <w:r>
        <w:rPr>
          <w:rFonts w:cstheme="minorEastAsia" w:hint="eastAsia"/>
        </w:rPr>
        <w:t>微信公众号</w:t>
      </w:r>
      <w:proofErr w:type="gramEnd"/>
      <w:r>
        <w:rPr>
          <w:rFonts w:cstheme="minorEastAsia" w:hint="eastAsia"/>
        </w:rPr>
        <w:t>扫描电子证书上的二维码，查询一级建造</w:t>
      </w:r>
      <w:proofErr w:type="gramStart"/>
      <w:r>
        <w:rPr>
          <w:rFonts w:cstheme="minorEastAsia" w:hint="eastAsia"/>
        </w:rPr>
        <w:t>师注册</w:t>
      </w:r>
      <w:proofErr w:type="gramEnd"/>
      <w:r>
        <w:rPr>
          <w:rFonts w:cstheme="minorEastAsia" w:hint="eastAsia"/>
        </w:rPr>
        <w:t>信息。</w:t>
      </w:r>
    </w:p>
    <w:p w:rsidR="008C0E4D" w:rsidRDefault="00010B91">
      <w:pPr>
        <w:tabs>
          <w:tab w:val="left" w:pos="2410"/>
        </w:tabs>
        <w:spacing w:line="360" w:lineRule="auto"/>
        <w:ind w:firstLineChars="200" w:firstLine="420"/>
        <w:rPr>
          <w:rFonts w:cstheme="minorEastAsia"/>
        </w:rPr>
      </w:pPr>
      <w:r>
        <w:rPr>
          <w:rFonts w:cstheme="minorEastAsia" w:hint="eastAsia"/>
        </w:rPr>
        <w:t>（五）电子证书与纸质注册证书的聘用单位信息、个人基本信息、注册专业有效期等不一致的，以电子证书信息为准。电子证书信息发生变更的，需登录国家政务服务平台或住房和城乡建设部政务服务门户重新下载。</w:t>
      </w:r>
    </w:p>
    <w:p w:rsidR="008C0E4D" w:rsidRDefault="00010B91">
      <w:pPr>
        <w:tabs>
          <w:tab w:val="left" w:pos="2410"/>
        </w:tabs>
        <w:spacing w:line="360" w:lineRule="auto"/>
        <w:ind w:firstLineChars="200" w:firstLine="420"/>
        <w:rPr>
          <w:rFonts w:cstheme="minorEastAsia"/>
        </w:rPr>
      </w:pPr>
      <w:r>
        <w:rPr>
          <w:rFonts w:cstheme="minorEastAsia" w:hint="eastAsia"/>
        </w:rPr>
        <w:t xml:space="preserve">　　附件：</w:t>
      </w:r>
      <w:r>
        <w:rPr>
          <w:rFonts w:cstheme="minorEastAsia" w:hint="eastAsia"/>
        </w:rPr>
        <w:t>1</w:t>
      </w:r>
      <w:r>
        <w:rPr>
          <w:rFonts w:cstheme="minorEastAsia" w:hint="eastAsia"/>
        </w:rPr>
        <w:t>．一级建造师电子注册证书示例及说明</w:t>
      </w:r>
    </w:p>
    <w:p w:rsidR="008C0E4D" w:rsidRDefault="00010B91">
      <w:pPr>
        <w:tabs>
          <w:tab w:val="left" w:pos="2410"/>
        </w:tabs>
        <w:spacing w:line="360" w:lineRule="auto"/>
        <w:ind w:firstLineChars="200" w:firstLine="420"/>
        <w:rPr>
          <w:rFonts w:cstheme="minorEastAsia"/>
        </w:rPr>
      </w:pPr>
      <w:r>
        <w:rPr>
          <w:rFonts w:cstheme="minorEastAsia" w:hint="eastAsia"/>
        </w:rPr>
        <w:t xml:space="preserve">　　　　　</w:t>
      </w:r>
      <w:r>
        <w:rPr>
          <w:rFonts w:cstheme="minorEastAsia" w:hint="eastAsia"/>
        </w:rPr>
        <w:t>2</w:t>
      </w:r>
      <w:r>
        <w:rPr>
          <w:rFonts w:cstheme="minorEastAsia" w:hint="eastAsia"/>
        </w:rPr>
        <w:t>．一级建造师电子注册证书式样</w:t>
      </w:r>
    </w:p>
    <w:p w:rsidR="008C0E4D" w:rsidRDefault="00010B91">
      <w:pPr>
        <w:tabs>
          <w:tab w:val="left" w:pos="2410"/>
        </w:tabs>
        <w:spacing w:line="360" w:lineRule="auto"/>
        <w:ind w:firstLineChars="200" w:firstLine="420"/>
        <w:jc w:val="right"/>
        <w:rPr>
          <w:rFonts w:cstheme="minorEastAsia"/>
        </w:rPr>
      </w:pPr>
      <w:r>
        <w:rPr>
          <w:rFonts w:cstheme="minorEastAsia" w:hint="eastAsia"/>
        </w:rPr>
        <w:t xml:space="preserve">　　　　　　　　　　　　　　　　　　　　　　　　　　　　住房和城乡建设部办公厅</w:t>
      </w:r>
      <w:proofErr w:type="gramStart"/>
      <w:r>
        <w:rPr>
          <w:rFonts w:cstheme="minorEastAsia" w:hint="eastAsia"/>
        </w:rPr>
        <w:t xml:space="preserve">　　　　　　　　　　　　　　　　　　　　　　　　　　　　　　　　　</w:t>
      </w:r>
      <w:proofErr w:type="gramEnd"/>
      <w:r>
        <w:rPr>
          <w:rFonts w:cstheme="minorEastAsia" w:hint="eastAsia"/>
        </w:rPr>
        <w:t>2021</w:t>
      </w:r>
      <w:r>
        <w:rPr>
          <w:rFonts w:cstheme="minorEastAsia" w:hint="eastAsia"/>
        </w:rPr>
        <w:t>年</w:t>
      </w:r>
      <w:r>
        <w:rPr>
          <w:rFonts w:cstheme="minorEastAsia" w:hint="eastAsia"/>
        </w:rPr>
        <w:t>9</w:t>
      </w:r>
      <w:r>
        <w:rPr>
          <w:rFonts w:cstheme="minorEastAsia" w:hint="eastAsia"/>
        </w:rPr>
        <w:t>月</w:t>
      </w:r>
      <w:r>
        <w:rPr>
          <w:rFonts w:cstheme="minorEastAsia" w:hint="eastAsia"/>
        </w:rPr>
        <w:t>18</w:t>
      </w:r>
      <w:r>
        <w:rPr>
          <w:rFonts w:cstheme="minorEastAsia" w:hint="eastAsia"/>
        </w:rPr>
        <w:t>日</w:t>
      </w:r>
    </w:p>
    <w:p w:rsidR="008C0E4D" w:rsidRDefault="00010B91">
      <w:pPr>
        <w:ind w:right="600" w:firstLineChars="200" w:firstLine="420"/>
        <w:rPr>
          <w:rFonts w:cstheme="minorEastAsia"/>
          <w:sz w:val="30"/>
          <w:szCs w:val="30"/>
        </w:rPr>
      </w:pPr>
      <w:r>
        <w:rPr>
          <w:rFonts w:cstheme="minorEastAsia" w:hint="eastAsia"/>
          <w:noProof/>
          <w:szCs w:val="22"/>
        </w:rPr>
        <w:lastRenderedPageBreak/>
        <w:drawing>
          <wp:inline distT="0" distB="0" distL="114300" distR="114300">
            <wp:extent cx="5485130" cy="7316470"/>
            <wp:effectExtent l="0" t="0" r="1270" b="17780"/>
            <wp:docPr id="48"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图片 56"/>
                    <pic:cNvPicPr>
                      <a:picLocks noChangeAspect="1"/>
                    </pic:cNvPicPr>
                  </pic:nvPicPr>
                  <pic:blipFill>
                    <a:blip r:embed="rId15"/>
                    <a:stretch>
                      <a:fillRect/>
                    </a:stretch>
                  </pic:blipFill>
                  <pic:spPr>
                    <a:xfrm>
                      <a:off x="0" y="0"/>
                      <a:ext cx="5485130" cy="7316470"/>
                    </a:xfrm>
                    <a:prstGeom prst="rect">
                      <a:avLst/>
                    </a:prstGeom>
                    <a:noFill/>
                    <a:ln>
                      <a:noFill/>
                    </a:ln>
                  </pic:spPr>
                </pic:pic>
              </a:graphicData>
            </a:graphic>
          </wp:inline>
        </w:drawing>
      </w:r>
      <w:r>
        <w:rPr>
          <w:rFonts w:cstheme="minorEastAsia" w:hint="eastAsia"/>
          <w:noProof/>
          <w:szCs w:val="22"/>
        </w:rPr>
        <w:lastRenderedPageBreak/>
        <w:drawing>
          <wp:inline distT="0" distB="0" distL="114300" distR="114300">
            <wp:extent cx="5485765" cy="7654290"/>
            <wp:effectExtent l="0" t="0" r="635" b="3810"/>
            <wp:docPr id="49" name="图片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57"/>
                    <pic:cNvPicPr>
                      <a:picLocks noChangeAspect="1"/>
                    </pic:cNvPicPr>
                  </pic:nvPicPr>
                  <pic:blipFill>
                    <a:blip r:embed="rId16"/>
                    <a:stretch>
                      <a:fillRect/>
                    </a:stretch>
                  </pic:blipFill>
                  <pic:spPr>
                    <a:xfrm>
                      <a:off x="0" y="0"/>
                      <a:ext cx="5485765" cy="7654290"/>
                    </a:xfrm>
                    <a:prstGeom prst="rect">
                      <a:avLst/>
                    </a:prstGeom>
                    <a:noFill/>
                    <a:ln>
                      <a:noFill/>
                    </a:ln>
                  </pic:spPr>
                </pic:pic>
              </a:graphicData>
            </a:graphic>
          </wp:inline>
        </w:drawing>
      </w:r>
    </w:p>
    <w:p w:rsidR="008C0E4D" w:rsidRDefault="008C0E4D">
      <w:pPr>
        <w:spacing w:line="420" w:lineRule="exact"/>
        <w:ind w:firstLineChars="200" w:firstLine="422"/>
        <w:rPr>
          <w:rFonts w:cstheme="minorEastAsia"/>
          <w:b/>
          <w:bCs/>
          <w:szCs w:val="21"/>
        </w:rPr>
      </w:pPr>
    </w:p>
    <w:p w:rsidR="008C0E4D" w:rsidRDefault="008C0E4D">
      <w:pPr>
        <w:spacing w:line="420" w:lineRule="exact"/>
        <w:ind w:firstLineChars="200" w:firstLine="422"/>
        <w:rPr>
          <w:rFonts w:cstheme="minorEastAsia"/>
          <w:b/>
          <w:bCs/>
          <w:szCs w:val="21"/>
        </w:rPr>
      </w:pPr>
    </w:p>
    <w:p w:rsidR="008C0E4D" w:rsidRDefault="008C0E4D">
      <w:pPr>
        <w:spacing w:line="420" w:lineRule="exact"/>
        <w:ind w:firstLineChars="200" w:firstLine="422"/>
        <w:rPr>
          <w:rFonts w:cstheme="minorEastAsia"/>
          <w:b/>
          <w:bCs/>
          <w:szCs w:val="21"/>
        </w:rPr>
      </w:pPr>
    </w:p>
    <w:p w:rsidR="008C0E4D" w:rsidRDefault="008C0E4D">
      <w:pPr>
        <w:spacing w:line="420" w:lineRule="exact"/>
        <w:ind w:firstLineChars="200" w:firstLine="422"/>
        <w:rPr>
          <w:rFonts w:cstheme="minorEastAsia"/>
          <w:b/>
          <w:bCs/>
          <w:szCs w:val="21"/>
        </w:rPr>
      </w:pPr>
    </w:p>
    <w:p w:rsidR="008C0E4D" w:rsidRDefault="00010B91">
      <w:pPr>
        <w:spacing w:line="420" w:lineRule="exact"/>
        <w:rPr>
          <w:rFonts w:cstheme="minorEastAsia"/>
          <w:b/>
          <w:bCs/>
          <w:szCs w:val="21"/>
        </w:rPr>
      </w:pPr>
      <w:r>
        <w:rPr>
          <w:rFonts w:cstheme="minorEastAsia" w:hint="eastAsia"/>
          <w:b/>
          <w:bCs/>
          <w:szCs w:val="21"/>
        </w:rPr>
        <w:lastRenderedPageBreak/>
        <w:t>附件：《省住房和城乡建设厅关于我省二级建造师、二级造价工程师、二级注册建筑师、二级注册结构工程师注册证书电子证照换发的公告》（〔</w:t>
      </w:r>
      <w:r>
        <w:rPr>
          <w:rFonts w:cstheme="minorEastAsia" w:hint="eastAsia"/>
          <w:b/>
          <w:bCs/>
          <w:szCs w:val="21"/>
        </w:rPr>
        <w:t>2023</w:t>
      </w:r>
      <w:r>
        <w:rPr>
          <w:rFonts w:cstheme="minorEastAsia" w:hint="eastAsia"/>
          <w:b/>
          <w:bCs/>
          <w:szCs w:val="21"/>
        </w:rPr>
        <w:t>〕第</w:t>
      </w:r>
      <w:r>
        <w:rPr>
          <w:rFonts w:cstheme="minorEastAsia" w:hint="eastAsia"/>
          <w:b/>
          <w:bCs/>
          <w:szCs w:val="21"/>
        </w:rPr>
        <w:t>26</w:t>
      </w:r>
      <w:r>
        <w:rPr>
          <w:rFonts w:cstheme="minorEastAsia" w:hint="eastAsia"/>
          <w:b/>
          <w:bCs/>
          <w:szCs w:val="21"/>
        </w:rPr>
        <w:t>号）文件</w:t>
      </w:r>
    </w:p>
    <w:p w:rsidR="008C0E4D" w:rsidRDefault="00010B91">
      <w:pPr>
        <w:spacing w:line="360" w:lineRule="auto"/>
        <w:rPr>
          <w:rFonts w:cstheme="minorEastAsia"/>
          <w:b/>
          <w:bCs/>
          <w:kern w:val="44"/>
          <w:sz w:val="32"/>
          <w:szCs w:val="32"/>
        </w:rPr>
      </w:pPr>
      <w:r>
        <w:rPr>
          <w:noProof/>
        </w:rPr>
        <w:drawing>
          <wp:inline distT="0" distB="0" distL="0" distR="0">
            <wp:extent cx="5868035" cy="4112895"/>
            <wp:effectExtent l="0" t="0" r="0" b="190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7"/>
                    <a:stretch>
                      <a:fillRect/>
                    </a:stretch>
                  </pic:blipFill>
                  <pic:spPr>
                    <a:xfrm>
                      <a:off x="0" y="0"/>
                      <a:ext cx="5868035" cy="4112895"/>
                    </a:xfrm>
                    <a:prstGeom prst="rect">
                      <a:avLst/>
                    </a:prstGeom>
                  </pic:spPr>
                </pic:pic>
              </a:graphicData>
            </a:graphic>
          </wp:inline>
        </w:drawing>
      </w:r>
    </w:p>
    <w:p w:rsidR="008C0E4D" w:rsidRDefault="008C0E4D">
      <w:pPr>
        <w:wordWrap w:val="0"/>
        <w:adjustRightInd w:val="0"/>
        <w:snapToGrid w:val="0"/>
        <w:spacing w:line="570" w:lineRule="exact"/>
        <w:ind w:firstLine="630"/>
        <w:rPr>
          <w:rFonts w:cs="方正黑体_GBK"/>
          <w:sz w:val="32"/>
          <w:szCs w:val="32"/>
        </w:rPr>
      </w:pPr>
    </w:p>
    <w:p w:rsidR="008C0E4D" w:rsidRDefault="008C0E4D">
      <w:pPr>
        <w:wordWrap w:val="0"/>
        <w:adjustRightInd w:val="0"/>
        <w:snapToGrid w:val="0"/>
        <w:spacing w:line="570" w:lineRule="exact"/>
        <w:ind w:firstLine="630"/>
        <w:rPr>
          <w:rFonts w:cs="方正黑体_GBK"/>
          <w:sz w:val="32"/>
          <w:szCs w:val="32"/>
        </w:rPr>
      </w:pPr>
    </w:p>
    <w:p w:rsidR="008C0E4D" w:rsidRDefault="00010B91">
      <w:pPr>
        <w:rPr>
          <w:rFonts w:cs="方正黑体_GBK"/>
          <w:sz w:val="32"/>
          <w:szCs w:val="32"/>
        </w:rPr>
      </w:pPr>
      <w:r>
        <w:rPr>
          <w:rFonts w:cs="方正黑体_GBK" w:hint="eastAsia"/>
          <w:sz w:val="32"/>
          <w:szCs w:val="32"/>
        </w:rPr>
        <w:br w:type="page"/>
      </w:r>
    </w:p>
    <w:p w:rsidR="008C0E4D" w:rsidRDefault="00010B91">
      <w:pPr>
        <w:wordWrap w:val="0"/>
        <w:adjustRightInd w:val="0"/>
        <w:snapToGrid w:val="0"/>
        <w:spacing w:line="570" w:lineRule="exact"/>
        <w:rPr>
          <w:rFonts w:cs="方正黑体_GBK"/>
          <w:sz w:val="32"/>
          <w:szCs w:val="32"/>
        </w:rPr>
      </w:pPr>
      <w:r>
        <w:rPr>
          <w:rFonts w:cs="方正黑体_GBK" w:hint="eastAsia"/>
          <w:sz w:val="32"/>
          <w:szCs w:val="32"/>
        </w:rPr>
        <w:lastRenderedPageBreak/>
        <w:t>附件</w:t>
      </w:r>
    </w:p>
    <w:p w:rsidR="008C0E4D" w:rsidRDefault="00010B91">
      <w:pPr>
        <w:wordWrap w:val="0"/>
        <w:spacing w:line="360" w:lineRule="auto"/>
        <w:jc w:val="center"/>
        <w:rPr>
          <w:sz w:val="32"/>
          <w:szCs w:val="32"/>
        </w:rPr>
      </w:pPr>
      <w:r>
        <w:rPr>
          <w:rFonts w:hint="eastAsia"/>
          <w:sz w:val="32"/>
          <w:szCs w:val="32"/>
        </w:rPr>
        <w:t>二级建造</w:t>
      </w:r>
      <w:proofErr w:type="gramStart"/>
      <w:r>
        <w:rPr>
          <w:rFonts w:hint="eastAsia"/>
          <w:sz w:val="32"/>
          <w:szCs w:val="32"/>
        </w:rPr>
        <w:t>师注册</w:t>
      </w:r>
      <w:proofErr w:type="gramEnd"/>
      <w:r>
        <w:rPr>
          <w:rFonts w:hint="eastAsia"/>
          <w:sz w:val="32"/>
          <w:szCs w:val="32"/>
        </w:rPr>
        <w:t>证书</w:t>
      </w:r>
    </w:p>
    <w:p w:rsidR="008C0E4D" w:rsidRDefault="00010B91">
      <w:pPr>
        <w:spacing w:line="360" w:lineRule="auto"/>
        <w:jc w:val="center"/>
        <w:rPr>
          <w:sz w:val="32"/>
          <w:szCs w:val="32"/>
        </w:rPr>
      </w:pPr>
      <w:r>
        <w:rPr>
          <w:rFonts w:hint="eastAsia"/>
          <w:sz w:val="32"/>
          <w:szCs w:val="32"/>
        </w:rPr>
        <w:t>（注册证书电子证照样式）</w:t>
      </w:r>
    </w:p>
    <w:p w:rsidR="008C0E4D" w:rsidRDefault="00010B91">
      <w:pPr>
        <w:wordWrap w:val="0"/>
        <w:spacing w:line="360" w:lineRule="auto"/>
        <w:jc w:val="center"/>
        <w:rPr>
          <w:sz w:val="32"/>
          <w:szCs w:val="32"/>
        </w:rPr>
      </w:pPr>
      <w:r>
        <w:rPr>
          <w:noProof/>
          <w:sz w:val="32"/>
          <w:szCs w:val="32"/>
        </w:rPr>
        <w:drawing>
          <wp:inline distT="0" distB="0" distL="114300" distR="114300">
            <wp:extent cx="4699635" cy="6647180"/>
            <wp:effectExtent l="0" t="0" r="5715" b="127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8"/>
                    <a:stretch>
                      <a:fillRect/>
                    </a:stretch>
                  </pic:blipFill>
                  <pic:spPr>
                    <a:xfrm>
                      <a:off x="0" y="0"/>
                      <a:ext cx="4699635" cy="6647180"/>
                    </a:xfrm>
                    <a:prstGeom prst="rect">
                      <a:avLst/>
                    </a:prstGeom>
                  </pic:spPr>
                </pic:pic>
              </a:graphicData>
            </a:graphic>
          </wp:inline>
        </w:drawing>
      </w:r>
    </w:p>
    <w:p w:rsidR="008C0E4D" w:rsidRDefault="008C0E4D">
      <w:pPr>
        <w:wordWrap w:val="0"/>
        <w:adjustRightInd w:val="0"/>
        <w:snapToGrid w:val="0"/>
        <w:spacing w:line="570" w:lineRule="exact"/>
        <w:rPr>
          <w:sz w:val="32"/>
          <w:szCs w:val="32"/>
        </w:rPr>
      </w:pPr>
    </w:p>
    <w:p w:rsidR="008C0E4D" w:rsidRDefault="00010B91">
      <w:pPr>
        <w:jc w:val="center"/>
        <w:rPr>
          <w:rFonts w:cs="宋体"/>
          <w:b/>
          <w:bCs/>
          <w:sz w:val="32"/>
          <w:szCs w:val="32"/>
        </w:rPr>
      </w:pPr>
      <w:r>
        <w:rPr>
          <w:rFonts w:cs="宋体" w:hint="eastAsia"/>
          <w:b/>
          <w:bCs/>
          <w:sz w:val="28"/>
          <w:szCs w:val="28"/>
        </w:rPr>
        <w:br w:type="page"/>
      </w:r>
      <w:bookmarkEnd w:id="26"/>
      <w:bookmarkEnd w:id="27"/>
      <w:r>
        <w:rPr>
          <w:rFonts w:cs="宋体" w:hint="eastAsia"/>
          <w:b/>
          <w:bCs/>
          <w:sz w:val="32"/>
          <w:szCs w:val="32"/>
        </w:rPr>
        <w:lastRenderedPageBreak/>
        <w:t>第三章</w:t>
      </w:r>
      <w:r>
        <w:rPr>
          <w:rFonts w:cs="宋体" w:hint="eastAsia"/>
          <w:b/>
          <w:bCs/>
          <w:sz w:val="32"/>
          <w:szCs w:val="32"/>
        </w:rPr>
        <w:t xml:space="preserve"> </w:t>
      </w:r>
      <w:r>
        <w:rPr>
          <w:rFonts w:cs="宋体" w:hint="eastAsia"/>
          <w:b/>
          <w:bCs/>
          <w:sz w:val="32"/>
          <w:szCs w:val="32"/>
        </w:rPr>
        <w:t>建设工程施工合同</w:t>
      </w:r>
    </w:p>
    <w:p w:rsidR="008C0E4D" w:rsidRDefault="008C0E4D">
      <w:pPr>
        <w:spacing w:line="360" w:lineRule="auto"/>
        <w:jc w:val="center"/>
        <w:rPr>
          <w:rFonts w:cs="宋体"/>
          <w:b/>
          <w:bCs/>
          <w:sz w:val="36"/>
          <w:szCs w:val="36"/>
        </w:rPr>
      </w:pPr>
    </w:p>
    <w:p w:rsidR="008C0E4D" w:rsidRDefault="00010B91">
      <w:pPr>
        <w:spacing w:line="360" w:lineRule="auto"/>
        <w:jc w:val="center"/>
        <w:rPr>
          <w:rFonts w:cs="宋体"/>
          <w:b/>
          <w:bCs/>
          <w:sz w:val="32"/>
          <w:szCs w:val="32"/>
        </w:rPr>
      </w:pPr>
      <w:r>
        <w:rPr>
          <w:rFonts w:cs="宋体" w:hint="eastAsia"/>
          <w:b/>
          <w:bCs/>
          <w:sz w:val="32"/>
          <w:szCs w:val="32"/>
        </w:rPr>
        <w:t>江苏商贸职业学院数智商</w:t>
      </w:r>
      <w:proofErr w:type="gramStart"/>
      <w:r>
        <w:rPr>
          <w:rFonts w:cs="宋体" w:hint="eastAsia"/>
          <w:b/>
          <w:bCs/>
          <w:sz w:val="32"/>
          <w:szCs w:val="32"/>
        </w:rPr>
        <w:t>务</w:t>
      </w:r>
      <w:proofErr w:type="gramEnd"/>
      <w:r>
        <w:rPr>
          <w:rFonts w:cs="宋体" w:hint="eastAsia"/>
          <w:b/>
          <w:bCs/>
          <w:sz w:val="32"/>
          <w:szCs w:val="32"/>
        </w:rPr>
        <w:t>综合实训中心升级改造项目</w:t>
      </w:r>
    </w:p>
    <w:p w:rsidR="008C0E4D" w:rsidRDefault="00010B91">
      <w:pPr>
        <w:wordWrap w:val="0"/>
        <w:spacing w:line="360" w:lineRule="auto"/>
        <w:rPr>
          <w:rFonts w:cs="宋体"/>
          <w:kern w:val="0"/>
          <w:sz w:val="24"/>
        </w:rPr>
      </w:pPr>
      <w:r>
        <w:rPr>
          <w:rFonts w:cs="宋体" w:hint="eastAsia"/>
          <w:kern w:val="0"/>
          <w:sz w:val="24"/>
        </w:rPr>
        <w:t>编号：</w:t>
      </w:r>
    </w:p>
    <w:p w:rsidR="008C0E4D" w:rsidRDefault="00010B91">
      <w:pPr>
        <w:spacing w:line="360" w:lineRule="auto"/>
        <w:jc w:val="center"/>
        <w:rPr>
          <w:rFonts w:cs="宋体"/>
          <w:b/>
          <w:kern w:val="0"/>
          <w:sz w:val="24"/>
        </w:rPr>
      </w:pPr>
      <w:r>
        <w:rPr>
          <w:rFonts w:cs="宋体" w:hint="eastAsia"/>
          <w:b/>
          <w:sz w:val="30"/>
          <w:szCs w:val="30"/>
        </w:rPr>
        <w:t>第一部分</w:t>
      </w:r>
      <w:r>
        <w:rPr>
          <w:rFonts w:cs="宋体" w:hint="eastAsia"/>
          <w:b/>
          <w:sz w:val="30"/>
          <w:szCs w:val="30"/>
        </w:rPr>
        <w:t xml:space="preserve"> </w:t>
      </w:r>
      <w:r>
        <w:rPr>
          <w:rFonts w:cs="宋体" w:hint="eastAsia"/>
          <w:b/>
          <w:sz w:val="30"/>
          <w:szCs w:val="30"/>
        </w:rPr>
        <w:t>合同协议书</w:t>
      </w:r>
    </w:p>
    <w:p w:rsidR="008C0E4D" w:rsidRDefault="00010B91">
      <w:pPr>
        <w:spacing w:line="360" w:lineRule="auto"/>
        <w:rPr>
          <w:rFonts w:cs="宋体"/>
          <w:kern w:val="0"/>
          <w:sz w:val="24"/>
        </w:rPr>
      </w:pPr>
      <w:r>
        <w:rPr>
          <w:rFonts w:cs="宋体" w:hint="eastAsia"/>
          <w:kern w:val="0"/>
          <w:sz w:val="24"/>
        </w:rPr>
        <w:t>甲方（发包人）：江苏商贸职业学院</w:t>
      </w:r>
    </w:p>
    <w:p w:rsidR="008C0E4D" w:rsidRDefault="00010B91">
      <w:pPr>
        <w:spacing w:line="360" w:lineRule="auto"/>
        <w:rPr>
          <w:rFonts w:cs="宋体"/>
          <w:kern w:val="0"/>
          <w:sz w:val="24"/>
        </w:rPr>
      </w:pPr>
      <w:r>
        <w:rPr>
          <w:rFonts w:cs="宋体" w:hint="eastAsia"/>
          <w:kern w:val="0"/>
          <w:sz w:val="24"/>
        </w:rPr>
        <w:t>乙方（承包人）：</w:t>
      </w:r>
    </w:p>
    <w:p w:rsidR="008C0E4D" w:rsidRDefault="00010B91">
      <w:pPr>
        <w:spacing w:line="360" w:lineRule="auto"/>
        <w:ind w:firstLineChars="200" w:firstLine="480"/>
        <w:rPr>
          <w:rFonts w:cs="宋体"/>
          <w:kern w:val="0"/>
          <w:sz w:val="24"/>
        </w:rPr>
      </w:pPr>
      <w:r>
        <w:rPr>
          <w:rFonts w:cs="宋体" w:hint="eastAsia"/>
          <w:kern w:val="0"/>
          <w:sz w:val="24"/>
        </w:rPr>
        <w:t>甲方的江苏商贸职业学院数智商</w:t>
      </w:r>
      <w:proofErr w:type="gramStart"/>
      <w:r>
        <w:rPr>
          <w:rFonts w:cs="宋体" w:hint="eastAsia"/>
          <w:kern w:val="0"/>
          <w:sz w:val="24"/>
        </w:rPr>
        <w:t>务</w:t>
      </w:r>
      <w:proofErr w:type="gramEnd"/>
      <w:r>
        <w:rPr>
          <w:rFonts w:cs="宋体" w:hint="eastAsia"/>
          <w:kern w:val="0"/>
          <w:sz w:val="24"/>
        </w:rPr>
        <w:t>综合实训中心升级改造项目，经招标由乙方中标施工，中标价（即合同价）为（大写）</w:t>
      </w:r>
      <w:r>
        <w:rPr>
          <w:rFonts w:cs="宋体" w:hint="eastAsia"/>
          <w:kern w:val="0"/>
          <w:sz w:val="24"/>
          <w:u w:val="single"/>
        </w:rPr>
        <w:t xml:space="preserve">            </w:t>
      </w:r>
      <w:r>
        <w:rPr>
          <w:rFonts w:cs="宋体" w:hint="eastAsia"/>
          <w:kern w:val="0"/>
          <w:sz w:val="24"/>
          <w:u w:val="single"/>
        </w:rPr>
        <w:t>元（</w:t>
      </w:r>
      <w:r>
        <w:rPr>
          <w:rFonts w:cs="宋体" w:hint="eastAsia"/>
          <w:kern w:val="0"/>
          <w:sz w:val="24"/>
          <w:u w:val="single"/>
        </w:rPr>
        <w:t>¥</w:t>
      </w:r>
      <w:r>
        <w:rPr>
          <w:rFonts w:cs="宋体" w:hint="eastAsia"/>
          <w:kern w:val="0"/>
          <w:sz w:val="24"/>
          <w:u w:val="single"/>
        </w:rPr>
        <w:t>：</w:t>
      </w:r>
      <w:r>
        <w:rPr>
          <w:rFonts w:cs="宋体" w:hint="eastAsia"/>
          <w:kern w:val="0"/>
          <w:sz w:val="24"/>
          <w:u w:val="single"/>
        </w:rPr>
        <w:t xml:space="preserve">      </w:t>
      </w:r>
      <w:r>
        <w:rPr>
          <w:rFonts w:cs="宋体" w:hint="eastAsia"/>
          <w:kern w:val="0"/>
          <w:sz w:val="24"/>
          <w:u w:val="single"/>
        </w:rPr>
        <w:t>）</w:t>
      </w:r>
      <w:r>
        <w:rPr>
          <w:rFonts w:cs="宋体" w:hint="eastAsia"/>
          <w:kern w:val="0"/>
          <w:sz w:val="24"/>
        </w:rPr>
        <w:t>，双方协议如下：</w:t>
      </w:r>
    </w:p>
    <w:p w:rsidR="008C0E4D" w:rsidRDefault="00010B91">
      <w:pPr>
        <w:spacing w:line="360" w:lineRule="auto"/>
        <w:ind w:firstLineChars="200" w:firstLine="480"/>
        <w:rPr>
          <w:rFonts w:cs="宋体"/>
          <w:kern w:val="0"/>
          <w:sz w:val="24"/>
        </w:rPr>
      </w:pPr>
      <w:r>
        <w:rPr>
          <w:rFonts w:cs="宋体" w:hint="eastAsia"/>
          <w:kern w:val="0"/>
          <w:sz w:val="24"/>
        </w:rPr>
        <w:t>一、主要工作内容：</w:t>
      </w:r>
    </w:p>
    <w:p w:rsidR="008C0E4D" w:rsidRDefault="00010B91">
      <w:pPr>
        <w:spacing w:line="360" w:lineRule="auto"/>
        <w:ind w:firstLineChars="200" w:firstLine="480"/>
        <w:rPr>
          <w:rFonts w:cs="宋体"/>
          <w:kern w:val="0"/>
          <w:sz w:val="24"/>
        </w:rPr>
      </w:pPr>
      <w:bookmarkStart w:id="28" w:name="OLE_LINK1"/>
      <w:r>
        <w:rPr>
          <w:rFonts w:cs="宋体" w:hint="eastAsia"/>
          <w:kern w:val="0"/>
          <w:sz w:val="24"/>
        </w:rPr>
        <w:t>甲方招标时提供的招标文件、图纸及工程量清单等所包含的施工内容。</w:t>
      </w:r>
    </w:p>
    <w:p w:rsidR="008C0E4D" w:rsidRDefault="00010B91">
      <w:pPr>
        <w:spacing w:line="360" w:lineRule="auto"/>
        <w:ind w:firstLineChars="200" w:firstLine="480"/>
        <w:rPr>
          <w:rFonts w:cs="宋体"/>
          <w:kern w:val="0"/>
          <w:sz w:val="24"/>
        </w:rPr>
      </w:pPr>
      <w:r>
        <w:rPr>
          <w:rFonts w:cs="宋体" w:hint="eastAsia"/>
          <w:kern w:val="0"/>
          <w:sz w:val="24"/>
        </w:rPr>
        <w:t>二、项目地点：江苏商贸职业学院内。</w:t>
      </w:r>
    </w:p>
    <w:p w:rsidR="008C0E4D" w:rsidRDefault="00010B91">
      <w:pPr>
        <w:spacing w:line="360" w:lineRule="auto"/>
        <w:ind w:firstLineChars="200" w:firstLine="480"/>
        <w:rPr>
          <w:rFonts w:cs="宋体"/>
          <w:kern w:val="0"/>
          <w:sz w:val="24"/>
        </w:rPr>
      </w:pPr>
      <w:r>
        <w:rPr>
          <w:rFonts w:cs="宋体" w:hint="eastAsia"/>
          <w:kern w:val="0"/>
          <w:sz w:val="24"/>
        </w:rPr>
        <w:t>三、工期要求：</w:t>
      </w:r>
      <w:r>
        <w:rPr>
          <w:rFonts w:cs="宋体" w:hint="eastAsia"/>
          <w:kern w:val="0"/>
          <w:sz w:val="24"/>
        </w:rPr>
        <w:t>30</w:t>
      </w:r>
      <w:r>
        <w:rPr>
          <w:rFonts w:cs="宋体" w:hint="eastAsia"/>
          <w:kern w:val="0"/>
          <w:sz w:val="24"/>
        </w:rPr>
        <w:t>日历天，开工日期以开工通知发出之日为准。</w:t>
      </w:r>
    </w:p>
    <w:p w:rsidR="008C0E4D" w:rsidRDefault="00010B91">
      <w:pPr>
        <w:spacing w:line="360" w:lineRule="auto"/>
        <w:ind w:firstLineChars="200" w:firstLine="480"/>
        <w:rPr>
          <w:rFonts w:cs="宋体"/>
          <w:kern w:val="0"/>
          <w:sz w:val="24"/>
        </w:rPr>
      </w:pPr>
      <w:r>
        <w:rPr>
          <w:rFonts w:cs="宋体" w:hint="eastAsia"/>
          <w:kern w:val="0"/>
          <w:sz w:val="24"/>
        </w:rPr>
        <w:t>四、施工要求：</w:t>
      </w:r>
    </w:p>
    <w:p w:rsidR="008C0E4D" w:rsidRDefault="00010B91">
      <w:pPr>
        <w:spacing w:line="360" w:lineRule="auto"/>
        <w:ind w:firstLineChars="200" w:firstLine="480"/>
        <w:rPr>
          <w:rFonts w:cs="宋体"/>
          <w:kern w:val="0"/>
          <w:sz w:val="24"/>
        </w:rPr>
      </w:pPr>
      <w:r>
        <w:rPr>
          <w:rFonts w:cs="宋体" w:hint="eastAsia"/>
          <w:kern w:val="0"/>
          <w:sz w:val="24"/>
        </w:rPr>
        <w:t>1.</w:t>
      </w:r>
      <w:r>
        <w:rPr>
          <w:rFonts w:cs="宋体" w:hint="eastAsia"/>
          <w:kern w:val="0"/>
          <w:sz w:val="24"/>
        </w:rPr>
        <w:t>工程所需材料必须具有合格证，质保期二年，质保期内如有质量问题，乙方</w:t>
      </w:r>
      <w:r>
        <w:rPr>
          <w:rFonts w:cs="宋体" w:hint="eastAsia"/>
          <w:kern w:val="0"/>
          <w:sz w:val="24"/>
        </w:rPr>
        <w:t>24</w:t>
      </w:r>
      <w:r>
        <w:rPr>
          <w:rFonts w:cs="宋体" w:hint="eastAsia"/>
          <w:kern w:val="0"/>
          <w:sz w:val="24"/>
        </w:rPr>
        <w:t>小时内无偿修复。</w:t>
      </w:r>
    </w:p>
    <w:p w:rsidR="008C0E4D" w:rsidRDefault="00010B91">
      <w:pPr>
        <w:spacing w:line="360" w:lineRule="auto"/>
        <w:ind w:firstLineChars="200" w:firstLine="480"/>
        <w:rPr>
          <w:rFonts w:cs="宋体"/>
          <w:kern w:val="0"/>
          <w:sz w:val="24"/>
        </w:rPr>
      </w:pPr>
      <w:r>
        <w:rPr>
          <w:rFonts w:cs="宋体" w:hint="eastAsia"/>
          <w:kern w:val="0"/>
          <w:sz w:val="24"/>
        </w:rPr>
        <w:t>2.</w:t>
      </w:r>
      <w:r>
        <w:rPr>
          <w:rFonts w:cs="宋体" w:hint="eastAsia"/>
          <w:kern w:val="0"/>
          <w:sz w:val="24"/>
        </w:rPr>
        <w:t>乙方不得破坏施工现场原有的设备设施，如有损坏，乙方按价赔偿并按原样恢复。</w:t>
      </w:r>
    </w:p>
    <w:p w:rsidR="008C0E4D" w:rsidRDefault="00010B91">
      <w:pPr>
        <w:spacing w:line="360" w:lineRule="auto"/>
        <w:ind w:firstLineChars="200" w:firstLine="480"/>
        <w:rPr>
          <w:rFonts w:cs="宋体"/>
          <w:kern w:val="0"/>
          <w:sz w:val="24"/>
        </w:rPr>
      </w:pPr>
      <w:r>
        <w:rPr>
          <w:rFonts w:cs="宋体" w:hint="eastAsia"/>
          <w:kern w:val="0"/>
          <w:sz w:val="24"/>
        </w:rPr>
        <w:t>3.</w:t>
      </w:r>
      <w:r>
        <w:rPr>
          <w:rFonts w:cs="宋体" w:hint="eastAsia"/>
          <w:kern w:val="0"/>
          <w:sz w:val="24"/>
        </w:rPr>
        <w:t>乙方必须文明施工，做到工完场清。</w:t>
      </w:r>
    </w:p>
    <w:p w:rsidR="008C0E4D" w:rsidRDefault="00010B91">
      <w:pPr>
        <w:spacing w:line="360" w:lineRule="auto"/>
        <w:ind w:firstLineChars="200" w:firstLine="480"/>
        <w:rPr>
          <w:rFonts w:cs="宋体"/>
          <w:kern w:val="0"/>
          <w:sz w:val="24"/>
        </w:rPr>
      </w:pPr>
      <w:r>
        <w:rPr>
          <w:rFonts w:cs="宋体" w:hint="eastAsia"/>
          <w:kern w:val="0"/>
          <w:sz w:val="24"/>
        </w:rPr>
        <w:t>五、双方责任：</w:t>
      </w:r>
    </w:p>
    <w:p w:rsidR="008C0E4D" w:rsidRDefault="00010B91">
      <w:pPr>
        <w:spacing w:line="360" w:lineRule="auto"/>
        <w:ind w:firstLineChars="200" w:firstLine="480"/>
        <w:rPr>
          <w:rFonts w:cs="宋体"/>
          <w:kern w:val="0"/>
          <w:sz w:val="24"/>
        </w:rPr>
      </w:pPr>
      <w:r>
        <w:rPr>
          <w:rFonts w:cs="宋体" w:hint="eastAsia"/>
          <w:kern w:val="0"/>
          <w:sz w:val="24"/>
        </w:rPr>
        <w:t>（一）甲方责任：</w:t>
      </w:r>
    </w:p>
    <w:p w:rsidR="008C0E4D" w:rsidRDefault="00010B91">
      <w:pPr>
        <w:spacing w:line="360" w:lineRule="auto"/>
        <w:ind w:firstLineChars="200" w:firstLine="480"/>
        <w:rPr>
          <w:rFonts w:cs="宋体"/>
          <w:kern w:val="0"/>
          <w:sz w:val="24"/>
        </w:rPr>
      </w:pPr>
      <w:r>
        <w:rPr>
          <w:rFonts w:cs="宋体" w:hint="eastAsia"/>
          <w:kern w:val="0"/>
          <w:sz w:val="24"/>
        </w:rPr>
        <w:t>1.</w:t>
      </w:r>
      <w:r>
        <w:rPr>
          <w:rFonts w:cs="宋体" w:hint="eastAsia"/>
          <w:kern w:val="0"/>
          <w:sz w:val="24"/>
        </w:rPr>
        <w:t>甲方负责为乙方施工提供施工场地及临时用水、用电等设施位置；</w:t>
      </w:r>
    </w:p>
    <w:p w:rsidR="008C0E4D" w:rsidRDefault="00010B91">
      <w:pPr>
        <w:spacing w:line="360" w:lineRule="auto"/>
        <w:ind w:firstLineChars="200" w:firstLine="480"/>
        <w:rPr>
          <w:rFonts w:cs="宋体"/>
          <w:kern w:val="0"/>
          <w:sz w:val="24"/>
        </w:rPr>
      </w:pPr>
      <w:r>
        <w:rPr>
          <w:rFonts w:cs="宋体" w:hint="eastAsia"/>
          <w:kern w:val="0"/>
          <w:sz w:val="24"/>
        </w:rPr>
        <w:t>2.</w:t>
      </w:r>
      <w:r>
        <w:rPr>
          <w:rFonts w:cs="宋体" w:hint="eastAsia"/>
          <w:kern w:val="0"/>
          <w:sz w:val="24"/>
        </w:rPr>
        <w:t>甲方负责施工现场安全生产、材料质量、施工进度、工程验收的监督与管理；</w:t>
      </w:r>
    </w:p>
    <w:p w:rsidR="008C0E4D" w:rsidRDefault="00010B91">
      <w:pPr>
        <w:spacing w:line="360" w:lineRule="auto"/>
        <w:ind w:firstLineChars="200" w:firstLine="480"/>
        <w:rPr>
          <w:rFonts w:cs="宋体"/>
          <w:kern w:val="0"/>
          <w:sz w:val="24"/>
        </w:rPr>
      </w:pPr>
      <w:r>
        <w:rPr>
          <w:rFonts w:cs="宋体" w:hint="eastAsia"/>
          <w:kern w:val="0"/>
          <w:sz w:val="24"/>
        </w:rPr>
        <w:t>3.</w:t>
      </w:r>
      <w:r>
        <w:rPr>
          <w:rFonts w:cs="宋体" w:hint="eastAsia"/>
          <w:kern w:val="0"/>
          <w:sz w:val="24"/>
        </w:rPr>
        <w:t>甲方负责为乙方办理工程签证、工程量审核、决算初审、工程款拨付等手续。</w:t>
      </w:r>
    </w:p>
    <w:p w:rsidR="008C0E4D" w:rsidRDefault="00010B91">
      <w:pPr>
        <w:spacing w:line="360" w:lineRule="auto"/>
        <w:ind w:firstLineChars="200" w:firstLine="480"/>
        <w:rPr>
          <w:rFonts w:cs="宋体"/>
          <w:kern w:val="0"/>
          <w:sz w:val="24"/>
        </w:rPr>
      </w:pPr>
      <w:r>
        <w:rPr>
          <w:rFonts w:cs="宋体" w:hint="eastAsia"/>
          <w:kern w:val="0"/>
          <w:sz w:val="24"/>
        </w:rPr>
        <w:t>（二）乙方责任：</w:t>
      </w:r>
    </w:p>
    <w:p w:rsidR="008C0E4D" w:rsidRDefault="00010B91">
      <w:pPr>
        <w:spacing w:line="360" w:lineRule="auto"/>
        <w:ind w:firstLineChars="200" w:firstLine="480"/>
        <w:rPr>
          <w:rFonts w:cs="宋体"/>
          <w:kern w:val="0"/>
          <w:sz w:val="24"/>
        </w:rPr>
      </w:pPr>
      <w:r>
        <w:rPr>
          <w:rFonts w:cs="宋体" w:hint="eastAsia"/>
          <w:kern w:val="0"/>
          <w:sz w:val="24"/>
        </w:rPr>
        <w:t>1.</w:t>
      </w:r>
      <w:r>
        <w:rPr>
          <w:rFonts w:cs="宋体" w:hint="eastAsia"/>
          <w:kern w:val="0"/>
          <w:sz w:val="24"/>
        </w:rPr>
        <w:t>乙方现场项目经理（即项目负责人）为</w:t>
      </w:r>
      <w:r>
        <w:rPr>
          <w:rFonts w:cs="宋体" w:hint="eastAsia"/>
          <w:kern w:val="0"/>
          <w:sz w:val="24"/>
          <w:u w:val="single"/>
        </w:rPr>
        <w:t xml:space="preserve">           </w:t>
      </w:r>
      <w:r>
        <w:rPr>
          <w:rFonts w:cs="宋体" w:hint="eastAsia"/>
          <w:kern w:val="0"/>
          <w:sz w:val="24"/>
        </w:rPr>
        <w:t>，乙方必须服从甲方统一指挥、调配、指导及管理，遵守甲方施工现场各项管理规定，做到安全生产、文明施工；</w:t>
      </w:r>
    </w:p>
    <w:p w:rsidR="008C0E4D" w:rsidRDefault="00010B91">
      <w:pPr>
        <w:spacing w:line="360" w:lineRule="auto"/>
        <w:ind w:firstLineChars="200" w:firstLine="480"/>
        <w:rPr>
          <w:rFonts w:cs="宋体"/>
          <w:kern w:val="0"/>
          <w:sz w:val="24"/>
        </w:rPr>
      </w:pPr>
      <w:r>
        <w:rPr>
          <w:rFonts w:cs="宋体" w:hint="eastAsia"/>
          <w:kern w:val="0"/>
          <w:sz w:val="24"/>
        </w:rPr>
        <w:t>2.</w:t>
      </w:r>
      <w:r>
        <w:rPr>
          <w:rFonts w:cs="宋体" w:hint="eastAsia"/>
          <w:kern w:val="0"/>
          <w:sz w:val="24"/>
        </w:rPr>
        <w:t>乙方必须确保施工现场人员的技术素质，特殊工种必须持证上岗。未经甲方许可，乙方不得随意更换施工队伍及人员；</w:t>
      </w:r>
    </w:p>
    <w:p w:rsidR="008C0E4D" w:rsidRDefault="00010B91">
      <w:pPr>
        <w:spacing w:line="360" w:lineRule="auto"/>
        <w:ind w:firstLineChars="200" w:firstLine="480"/>
        <w:rPr>
          <w:rFonts w:cs="宋体"/>
          <w:kern w:val="0"/>
          <w:sz w:val="24"/>
        </w:rPr>
      </w:pPr>
      <w:r>
        <w:rPr>
          <w:rFonts w:cs="宋体" w:hint="eastAsia"/>
          <w:kern w:val="0"/>
          <w:sz w:val="24"/>
        </w:rPr>
        <w:t>3.</w:t>
      </w:r>
      <w:r>
        <w:rPr>
          <w:rFonts w:cs="宋体" w:hint="eastAsia"/>
          <w:kern w:val="0"/>
          <w:sz w:val="24"/>
        </w:rPr>
        <w:t>乙方需按照本工程招标文件及本合同中的相关要求及甲方要求进行施工，主要材料进场</w:t>
      </w:r>
      <w:r>
        <w:rPr>
          <w:rFonts w:cs="宋体" w:hint="eastAsia"/>
          <w:kern w:val="0"/>
          <w:sz w:val="24"/>
        </w:rPr>
        <w:lastRenderedPageBreak/>
        <w:t>必须及时报验。报验材料需提供样品，并附同批次质量检测报告。甲方有权对进场材料进行抽检，经检测不合格的材料严禁使用；</w:t>
      </w:r>
    </w:p>
    <w:p w:rsidR="008C0E4D" w:rsidRDefault="00010B91">
      <w:pPr>
        <w:spacing w:line="360" w:lineRule="auto"/>
        <w:ind w:firstLineChars="200" w:firstLine="480"/>
        <w:rPr>
          <w:rFonts w:cs="宋体"/>
          <w:kern w:val="0"/>
          <w:sz w:val="24"/>
        </w:rPr>
      </w:pPr>
      <w:r>
        <w:rPr>
          <w:rFonts w:cs="宋体" w:hint="eastAsia"/>
          <w:kern w:val="0"/>
          <w:sz w:val="24"/>
        </w:rPr>
        <w:t>4</w:t>
      </w:r>
      <w:bookmarkEnd w:id="28"/>
      <w:r>
        <w:rPr>
          <w:rFonts w:cs="宋体" w:hint="eastAsia"/>
          <w:kern w:val="0"/>
          <w:sz w:val="24"/>
        </w:rPr>
        <w:t>.</w:t>
      </w:r>
      <w:r>
        <w:rPr>
          <w:rFonts w:cs="宋体" w:hint="eastAsia"/>
          <w:kern w:val="0"/>
          <w:sz w:val="24"/>
        </w:rPr>
        <w:t>乙方施工时遇到未知管道线路对施工造成影响的必须及时通知甲方，不可擅自处理；</w:t>
      </w:r>
    </w:p>
    <w:p w:rsidR="008C0E4D" w:rsidRDefault="00010B91">
      <w:pPr>
        <w:spacing w:line="360" w:lineRule="auto"/>
        <w:ind w:firstLineChars="200" w:firstLine="480"/>
        <w:rPr>
          <w:rFonts w:cs="宋体"/>
          <w:kern w:val="0"/>
          <w:sz w:val="24"/>
        </w:rPr>
      </w:pPr>
      <w:r>
        <w:rPr>
          <w:rFonts w:cs="宋体" w:hint="eastAsia"/>
          <w:kern w:val="0"/>
          <w:sz w:val="24"/>
        </w:rPr>
        <w:t>5.</w:t>
      </w:r>
      <w:r>
        <w:rPr>
          <w:rFonts w:cs="宋体" w:hint="eastAsia"/>
          <w:kern w:val="0"/>
          <w:sz w:val="24"/>
        </w:rPr>
        <w:t>工程竣工验收并交付使用前，乙方应做好施工现场成品保护及周边环境保护，及时清运建筑垃圾；</w:t>
      </w:r>
    </w:p>
    <w:p w:rsidR="008C0E4D" w:rsidRDefault="00010B91">
      <w:pPr>
        <w:spacing w:line="360" w:lineRule="auto"/>
        <w:ind w:firstLineChars="200" w:firstLine="480"/>
        <w:rPr>
          <w:rFonts w:cs="宋体"/>
          <w:kern w:val="0"/>
          <w:sz w:val="24"/>
        </w:rPr>
      </w:pPr>
      <w:r>
        <w:rPr>
          <w:rFonts w:cs="宋体" w:hint="eastAsia"/>
          <w:kern w:val="0"/>
          <w:sz w:val="24"/>
        </w:rPr>
        <w:t>6.</w:t>
      </w:r>
      <w:r>
        <w:rPr>
          <w:rFonts w:cs="宋体" w:hint="eastAsia"/>
          <w:kern w:val="0"/>
          <w:sz w:val="24"/>
        </w:rPr>
        <w:t>其他未尽事宜详见招标文件；</w:t>
      </w:r>
    </w:p>
    <w:p w:rsidR="008C0E4D" w:rsidRDefault="00010B91">
      <w:pPr>
        <w:spacing w:line="360" w:lineRule="auto"/>
        <w:ind w:firstLineChars="200" w:firstLine="480"/>
        <w:rPr>
          <w:rFonts w:cs="宋体"/>
          <w:kern w:val="0"/>
          <w:sz w:val="24"/>
        </w:rPr>
      </w:pPr>
      <w:r>
        <w:rPr>
          <w:rFonts w:cs="宋体" w:hint="eastAsia"/>
          <w:kern w:val="0"/>
          <w:sz w:val="24"/>
        </w:rPr>
        <w:t>7.</w:t>
      </w:r>
      <w:r>
        <w:rPr>
          <w:rFonts w:cs="宋体" w:hint="eastAsia"/>
          <w:kern w:val="0"/>
          <w:sz w:val="24"/>
        </w:rPr>
        <w:t>乙方必须严格遵守本协议工期约定，工期每延误一天，乙方向甲方交纳工期违约金</w:t>
      </w:r>
      <w:r>
        <w:rPr>
          <w:rFonts w:cs="宋体"/>
          <w:kern w:val="0"/>
          <w:sz w:val="24"/>
        </w:rPr>
        <w:t>200</w:t>
      </w:r>
      <w:r>
        <w:rPr>
          <w:rFonts w:cs="宋体" w:hint="eastAsia"/>
          <w:kern w:val="0"/>
          <w:sz w:val="24"/>
        </w:rPr>
        <w:t>元。</w:t>
      </w:r>
    </w:p>
    <w:p w:rsidR="008C0E4D" w:rsidRDefault="00010B91">
      <w:pPr>
        <w:spacing w:line="360" w:lineRule="auto"/>
        <w:ind w:firstLineChars="200" w:firstLine="480"/>
        <w:rPr>
          <w:rFonts w:cs="宋体"/>
          <w:kern w:val="0"/>
          <w:sz w:val="24"/>
        </w:rPr>
      </w:pPr>
      <w:r>
        <w:rPr>
          <w:rFonts w:cs="宋体" w:hint="eastAsia"/>
          <w:kern w:val="0"/>
          <w:sz w:val="24"/>
        </w:rPr>
        <w:t>六、工程变更：</w:t>
      </w:r>
    </w:p>
    <w:p w:rsidR="008C0E4D" w:rsidRDefault="00010B91">
      <w:pPr>
        <w:spacing w:line="360" w:lineRule="auto"/>
        <w:ind w:firstLineChars="200" w:firstLine="480"/>
        <w:rPr>
          <w:rFonts w:cs="宋体"/>
          <w:kern w:val="0"/>
          <w:sz w:val="24"/>
        </w:rPr>
      </w:pPr>
      <w:r>
        <w:rPr>
          <w:rFonts w:cs="宋体" w:hint="eastAsia"/>
          <w:kern w:val="0"/>
          <w:sz w:val="24"/>
        </w:rPr>
        <w:t>本工程项目发生变更，则必须有甲方出具的纸质变更通知方可实施，并且以甲方相关部门出具的签证单为工程量依据。</w:t>
      </w:r>
    </w:p>
    <w:p w:rsidR="008C0E4D" w:rsidRDefault="00010B91">
      <w:pPr>
        <w:spacing w:line="360" w:lineRule="auto"/>
        <w:ind w:firstLineChars="200" w:firstLine="480"/>
        <w:rPr>
          <w:rFonts w:cs="宋体"/>
          <w:kern w:val="0"/>
          <w:sz w:val="24"/>
        </w:rPr>
      </w:pPr>
      <w:r>
        <w:rPr>
          <w:rFonts w:cs="宋体" w:hint="eastAsia"/>
          <w:kern w:val="0"/>
          <w:sz w:val="24"/>
        </w:rPr>
        <w:t>在施工过程当中如遇工程项目、工程量发生变更时，需有甲方基建管理部门出具的工程量变更通知单，方可实施改造，根据变更通知单内容填写工程量签证单，并以此为决算依据，其他任何个人及部门提出的变更通知，不予实施，否则发生的一切费用及其他责任由乙方自行承担。</w:t>
      </w:r>
    </w:p>
    <w:p w:rsidR="008C0E4D" w:rsidRDefault="00010B91">
      <w:pPr>
        <w:spacing w:line="360" w:lineRule="auto"/>
        <w:ind w:firstLineChars="200" w:firstLine="480"/>
        <w:rPr>
          <w:rFonts w:cs="宋体"/>
          <w:kern w:val="0"/>
          <w:sz w:val="24"/>
        </w:rPr>
      </w:pPr>
      <w:r>
        <w:rPr>
          <w:rFonts w:cs="宋体" w:hint="eastAsia"/>
          <w:kern w:val="0"/>
          <w:sz w:val="24"/>
        </w:rPr>
        <w:t>七、工程竣工验收条件：</w:t>
      </w:r>
    </w:p>
    <w:p w:rsidR="008C0E4D" w:rsidRDefault="00010B91">
      <w:pPr>
        <w:spacing w:line="360" w:lineRule="auto"/>
        <w:ind w:firstLineChars="200" w:firstLine="480"/>
        <w:rPr>
          <w:rFonts w:cs="宋体"/>
          <w:kern w:val="0"/>
          <w:sz w:val="24"/>
        </w:rPr>
      </w:pPr>
      <w:r>
        <w:rPr>
          <w:rFonts w:cs="宋体" w:hint="eastAsia"/>
          <w:kern w:val="0"/>
          <w:sz w:val="24"/>
        </w:rPr>
        <w:t>1.</w:t>
      </w:r>
      <w:r>
        <w:rPr>
          <w:rFonts w:cs="宋体" w:hint="eastAsia"/>
          <w:kern w:val="0"/>
          <w:sz w:val="24"/>
        </w:rPr>
        <w:t>完成招标文件及合同规定的所有施工内容；</w:t>
      </w:r>
    </w:p>
    <w:p w:rsidR="008C0E4D" w:rsidRDefault="00010B91">
      <w:pPr>
        <w:spacing w:line="360" w:lineRule="auto"/>
        <w:ind w:firstLineChars="200" w:firstLine="480"/>
        <w:rPr>
          <w:rFonts w:cs="宋体"/>
          <w:kern w:val="0"/>
          <w:sz w:val="24"/>
        </w:rPr>
      </w:pPr>
      <w:r>
        <w:rPr>
          <w:rFonts w:cs="宋体" w:hint="eastAsia"/>
          <w:kern w:val="0"/>
          <w:sz w:val="24"/>
        </w:rPr>
        <w:t>2.</w:t>
      </w:r>
      <w:r>
        <w:rPr>
          <w:rFonts w:cs="宋体" w:hint="eastAsia"/>
          <w:kern w:val="0"/>
          <w:sz w:val="24"/>
        </w:rPr>
        <w:t>所有过程验收及材料验收资料已齐备；</w:t>
      </w:r>
    </w:p>
    <w:p w:rsidR="008C0E4D" w:rsidRDefault="00010B91">
      <w:pPr>
        <w:spacing w:line="360" w:lineRule="auto"/>
        <w:ind w:firstLineChars="200" w:firstLine="480"/>
        <w:rPr>
          <w:rFonts w:cs="宋体"/>
          <w:kern w:val="0"/>
          <w:sz w:val="24"/>
        </w:rPr>
      </w:pPr>
      <w:r>
        <w:rPr>
          <w:rFonts w:cs="宋体" w:hint="eastAsia"/>
          <w:kern w:val="0"/>
          <w:sz w:val="24"/>
        </w:rPr>
        <w:t>3.</w:t>
      </w:r>
      <w:r>
        <w:rPr>
          <w:rFonts w:cs="宋体" w:hint="eastAsia"/>
          <w:kern w:val="0"/>
          <w:sz w:val="24"/>
        </w:rPr>
        <w:t>所有工程</w:t>
      </w:r>
      <w:proofErr w:type="gramStart"/>
      <w:r>
        <w:rPr>
          <w:rFonts w:cs="宋体" w:hint="eastAsia"/>
          <w:kern w:val="0"/>
          <w:sz w:val="24"/>
        </w:rPr>
        <w:t>量变更单及</w:t>
      </w:r>
      <w:proofErr w:type="gramEnd"/>
      <w:r>
        <w:rPr>
          <w:rFonts w:cs="宋体" w:hint="eastAsia"/>
          <w:kern w:val="0"/>
          <w:sz w:val="24"/>
        </w:rPr>
        <w:t>工程量签证单已签署完毕；</w:t>
      </w:r>
    </w:p>
    <w:p w:rsidR="008C0E4D" w:rsidRDefault="00010B91">
      <w:pPr>
        <w:spacing w:line="360" w:lineRule="auto"/>
        <w:ind w:firstLineChars="200" w:firstLine="480"/>
        <w:rPr>
          <w:rFonts w:cs="宋体"/>
          <w:kern w:val="0"/>
          <w:sz w:val="24"/>
        </w:rPr>
      </w:pPr>
      <w:r>
        <w:rPr>
          <w:rFonts w:cs="宋体" w:hint="eastAsia"/>
          <w:kern w:val="0"/>
          <w:sz w:val="24"/>
        </w:rPr>
        <w:t>4.</w:t>
      </w:r>
      <w:r>
        <w:rPr>
          <w:rFonts w:cs="宋体" w:hint="eastAsia"/>
          <w:kern w:val="0"/>
          <w:sz w:val="24"/>
        </w:rPr>
        <w:t>已通过甲方对工程项目进行的初步验收；</w:t>
      </w:r>
      <w:r>
        <w:rPr>
          <w:rFonts w:cs="宋体"/>
          <w:kern w:val="0"/>
          <w:sz w:val="24"/>
        </w:rPr>
        <w:t xml:space="preserve"> </w:t>
      </w:r>
    </w:p>
    <w:p w:rsidR="008C0E4D" w:rsidRDefault="00010B91">
      <w:pPr>
        <w:spacing w:line="360" w:lineRule="auto"/>
        <w:ind w:firstLineChars="200" w:firstLine="480"/>
        <w:rPr>
          <w:rFonts w:cs="宋体"/>
          <w:kern w:val="0"/>
          <w:sz w:val="24"/>
        </w:rPr>
      </w:pPr>
      <w:r>
        <w:rPr>
          <w:rFonts w:cs="宋体" w:hint="eastAsia"/>
          <w:kern w:val="0"/>
          <w:sz w:val="24"/>
        </w:rPr>
        <w:t>5.</w:t>
      </w:r>
      <w:r>
        <w:rPr>
          <w:rFonts w:cs="宋体" w:hint="eastAsia"/>
          <w:kern w:val="0"/>
          <w:sz w:val="24"/>
        </w:rPr>
        <w:t>已提交工程验收申请书。</w:t>
      </w:r>
    </w:p>
    <w:p w:rsidR="008C0E4D" w:rsidRDefault="00010B91">
      <w:pPr>
        <w:spacing w:line="360" w:lineRule="auto"/>
        <w:ind w:firstLineChars="200" w:firstLine="480"/>
        <w:rPr>
          <w:rFonts w:cs="宋体"/>
          <w:kern w:val="0"/>
          <w:sz w:val="24"/>
        </w:rPr>
      </w:pPr>
      <w:r>
        <w:rPr>
          <w:rFonts w:cs="宋体" w:hint="eastAsia"/>
          <w:kern w:val="0"/>
          <w:sz w:val="24"/>
        </w:rPr>
        <w:t>八、工程款结算方式：</w:t>
      </w:r>
    </w:p>
    <w:p w:rsidR="008C0E4D" w:rsidRDefault="00010B91">
      <w:pPr>
        <w:spacing w:line="360" w:lineRule="auto"/>
        <w:ind w:firstLineChars="200" w:firstLine="480"/>
        <w:rPr>
          <w:rFonts w:cs="宋体"/>
          <w:kern w:val="0"/>
          <w:sz w:val="24"/>
        </w:rPr>
      </w:pPr>
      <w:r>
        <w:rPr>
          <w:rFonts w:cs="宋体" w:hint="eastAsia"/>
          <w:kern w:val="0"/>
          <w:sz w:val="24"/>
        </w:rPr>
        <w:t>1.</w:t>
      </w:r>
      <w:r>
        <w:rPr>
          <w:rFonts w:cs="宋体" w:hint="eastAsia"/>
          <w:kern w:val="0"/>
          <w:sz w:val="24"/>
        </w:rPr>
        <w:t>竣工结算的工程量按实际完成的合格工程量进行确定。甲乙双方在合同中约定，乙方完成非乙方责任事件的工程量按现场签证确定。</w:t>
      </w:r>
    </w:p>
    <w:p w:rsidR="008C0E4D" w:rsidRDefault="00010B91">
      <w:pPr>
        <w:spacing w:line="360" w:lineRule="auto"/>
        <w:ind w:firstLineChars="200" w:firstLine="480"/>
        <w:rPr>
          <w:rFonts w:cs="宋体"/>
          <w:kern w:val="0"/>
          <w:sz w:val="24"/>
        </w:rPr>
      </w:pPr>
      <w:r>
        <w:rPr>
          <w:rFonts w:cs="宋体" w:hint="eastAsia"/>
          <w:kern w:val="0"/>
          <w:sz w:val="24"/>
        </w:rPr>
        <w:t>工程变更签证要做到及时，最多不超过</w:t>
      </w:r>
      <w:r>
        <w:rPr>
          <w:rFonts w:cs="宋体" w:hint="eastAsia"/>
          <w:kern w:val="0"/>
          <w:sz w:val="24"/>
        </w:rPr>
        <w:t>14</w:t>
      </w:r>
      <w:r>
        <w:rPr>
          <w:rFonts w:cs="宋体" w:hint="eastAsia"/>
          <w:kern w:val="0"/>
          <w:sz w:val="24"/>
        </w:rPr>
        <w:t>天，逾期不予受理，一律作为乙方的让利处理。签证单一式三份，乙方、后勤部门、审计处各一份。</w:t>
      </w:r>
    </w:p>
    <w:p w:rsidR="008C0E4D" w:rsidRDefault="00010B91">
      <w:pPr>
        <w:spacing w:line="360" w:lineRule="auto"/>
        <w:ind w:firstLineChars="200" w:firstLine="480"/>
        <w:rPr>
          <w:rFonts w:cs="宋体"/>
          <w:kern w:val="0"/>
          <w:sz w:val="24"/>
        </w:rPr>
      </w:pPr>
      <w:r>
        <w:rPr>
          <w:rFonts w:cs="宋体" w:hint="eastAsia"/>
          <w:kern w:val="0"/>
          <w:sz w:val="24"/>
        </w:rPr>
        <w:t>2.</w:t>
      </w:r>
      <w:r>
        <w:rPr>
          <w:rFonts w:cs="宋体" w:hint="eastAsia"/>
          <w:kern w:val="0"/>
          <w:sz w:val="24"/>
        </w:rPr>
        <w:t>本工程的工程款由甲方与乙方直接结算，付款方式如下：</w:t>
      </w:r>
    </w:p>
    <w:p w:rsidR="008C0E4D" w:rsidRDefault="00010B91">
      <w:pPr>
        <w:spacing w:line="360" w:lineRule="auto"/>
        <w:ind w:firstLineChars="200" w:firstLine="480"/>
        <w:rPr>
          <w:rFonts w:cs="宋体"/>
          <w:kern w:val="0"/>
          <w:sz w:val="24"/>
        </w:rPr>
      </w:pPr>
      <w:r>
        <w:rPr>
          <w:rFonts w:cs="宋体" w:hint="eastAsia"/>
          <w:kern w:val="0"/>
          <w:sz w:val="24"/>
        </w:rPr>
        <w:t>工程竣工验收合格后支付合同价款的</w:t>
      </w:r>
      <w:r>
        <w:rPr>
          <w:rFonts w:cs="宋体" w:hint="eastAsia"/>
          <w:kern w:val="0"/>
          <w:sz w:val="24"/>
        </w:rPr>
        <w:t>50%</w:t>
      </w:r>
      <w:r>
        <w:rPr>
          <w:rFonts w:cs="宋体" w:hint="eastAsia"/>
          <w:kern w:val="0"/>
          <w:sz w:val="24"/>
        </w:rPr>
        <w:t>；待工程结算审计完成后，承包人应先将审定价的</w:t>
      </w:r>
      <w:r>
        <w:rPr>
          <w:rFonts w:cs="宋体" w:hint="eastAsia"/>
          <w:kern w:val="0"/>
          <w:sz w:val="24"/>
        </w:rPr>
        <w:t>3%</w:t>
      </w:r>
      <w:r>
        <w:rPr>
          <w:rFonts w:cs="宋体" w:hint="eastAsia"/>
          <w:kern w:val="0"/>
          <w:sz w:val="24"/>
        </w:rPr>
        <w:t>作为质保金付至发包人账户，发包人应付至审定价的</w:t>
      </w:r>
      <w:r>
        <w:rPr>
          <w:rFonts w:cs="宋体" w:hint="eastAsia"/>
          <w:kern w:val="0"/>
          <w:sz w:val="24"/>
        </w:rPr>
        <w:t>100%</w:t>
      </w:r>
      <w:r>
        <w:rPr>
          <w:rFonts w:cs="宋体" w:hint="eastAsia"/>
          <w:kern w:val="0"/>
          <w:sz w:val="24"/>
        </w:rPr>
        <w:t>；审定价</w:t>
      </w:r>
      <w:r>
        <w:rPr>
          <w:rFonts w:cs="宋体" w:hint="eastAsia"/>
          <w:kern w:val="0"/>
          <w:sz w:val="24"/>
        </w:rPr>
        <w:t>3%</w:t>
      </w:r>
      <w:r>
        <w:rPr>
          <w:rFonts w:cs="宋体" w:hint="eastAsia"/>
          <w:kern w:val="0"/>
          <w:sz w:val="24"/>
        </w:rPr>
        <w:t>的质保金由发包人在缺陷责任期（</w:t>
      </w:r>
      <w:r>
        <w:rPr>
          <w:rFonts w:cs="宋体" w:hint="eastAsia"/>
          <w:kern w:val="0"/>
          <w:sz w:val="24"/>
        </w:rPr>
        <w:t>2</w:t>
      </w:r>
      <w:r>
        <w:rPr>
          <w:rFonts w:cs="宋体" w:hint="eastAsia"/>
          <w:kern w:val="0"/>
          <w:sz w:val="24"/>
        </w:rPr>
        <w:t>年）届满后一次性无息付清。每次支付前，承包人均应出具项目所在地税</w:t>
      </w:r>
      <w:r>
        <w:rPr>
          <w:rFonts w:cs="宋体" w:hint="eastAsia"/>
          <w:kern w:val="0"/>
          <w:sz w:val="24"/>
        </w:rPr>
        <w:lastRenderedPageBreak/>
        <w:t>务部门开具的相应金额的税务发票。</w:t>
      </w:r>
    </w:p>
    <w:p w:rsidR="008C0E4D" w:rsidRDefault="00010B91">
      <w:pPr>
        <w:spacing w:line="360" w:lineRule="auto"/>
        <w:ind w:firstLineChars="200" w:firstLine="480"/>
        <w:rPr>
          <w:rFonts w:cs="宋体"/>
          <w:kern w:val="0"/>
          <w:sz w:val="24"/>
        </w:rPr>
      </w:pPr>
      <w:r>
        <w:rPr>
          <w:rFonts w:cs="宋体" w:hint="eastAsia"/>
          <w:kern w:val="0"/>
          <w:sz w:val="24"/>
        </w:rPr>
        <w:t>九、关于工程量及工程审计：</w:t>
      </w:r>
    </w:p>
    <w:p w:rsidR="008C0E4D" w:rsidRDefault="00010B91">
      <w:pPr>
        <w:spacing w:line="360" w:lineRule="auto"/>
        <w:ind w:firstLineChars="200" w:firstLine="480"/>
        <w:rPr>
          <w:rFonts w:cs="宋体"/>
          <w:kern w:val="0"/>
          <w:sz w:val="24"/>
        </w:rPr>
      </w:pPr>
      <w:r>
        <w:rPr>
          <w:rFonts w:cs="宋体" w:hint="eastAsia"/>
          <w:kern w:val="0"/>
          <w:sz w:val="24"/>
        </w:rPr>
        <w:t>关于工程审计的约定，本工程验收结束一个月内，乙方需报送工程决算审计材料（决算审计材料一式贰份），决算书需加盖专业造价工程师执业章。工程决算必须以投标文件、合同、签证为依据，不得高估冒算。根据“江苏省省属高校建设工程项目审计实施办法”</w:t>
      </w:r>
      <w:proofErr w:type="gramStart"/>
      <w:r>
        <w:rPr>
          <w:rFonts w:cs="宋体" w:hint="eastAsia"/>
          <w:kern w:val="0"/>
          <w:sz w:val="24"/>
        </w:rPr>
        <w:t>苏教审</w:t>
      </w:r>
      <w:proofErr w:type="gramEnd"/>
      <w:r>
        <w:rPr>
          <w:rFonts w:cs="宋体" w:hint="eastAsia"/>
          <w:kern w:val="0"/>
          <w:sz w:val="24"/>
        </w:rPr>
        <w:t>（</w:t>
      </w:r>
      <w:r>
        <w:rPr>
          <w:rFonts w:cs="宋体" w:hint="eastAsia"/>
          <w:kern w:val="0"/>
          <w:sz w:val="24"/>
        </w:rPr>
        <w:t>2013</w:t>
      </w:r>
      <w:r>
        <w:rPr>
          <w:rFonts w:cs="宋体" w:hint="eastAsia"/>
          <w:kern w:val="0"/>
          <w:sz w:val="24"/>
        </w:rPr>
        <w:t>）</w:t>
      </w:r>
      <w:r>
        <w:rPr>
          <w:rFonts w:cs="宋体" w:hint="eastAsia"/>
          <w:kern w:val="0"/>
          <w:sz w:val="24"/>
        </w:rPr>
        <w:t>6</w:t>
      </w:r>
      <w:r>
        <w:rPr>
          <w:rFonts w:cs="宋体" w:hint="eastAsia"/>
          <w:kern w:val="0"/>
          <w:sz w:val="24"/>
        </w:rPr>
        <w:t>号文及学院工程项目审计的相关办法，按下列规定支付审计费用：</w:t>
      </w:r>
    </w:p>
    <w:p w:rsidR="008C0E4D" w:rsidRDefault="00010B91">
      <w:pPr>
        <w:spacing w:line="360" w:lineRule="auto"/>
        <w:ind w:firstLineChars="200" w:firstLine="480"/>
        <w:rPr>
          <w:rFonts w:cs="宋体"/>
          <w:kern w:val="0"/>
          <w:sz w:val="24"/>
        </w:rPr>
      </w:pPr>
      <w:r>
        <w:rPr>
          <w:rFonts w:cs="宋体" w:hint="eastAsia"/>
          <w:kern w:val="0"/>
          <w:sz w:val="24"/>
        </w:rPr>
        <w:t>1.</w:t>
      </w:r>
      <w:r>
        <w:rPr>
          <w:rFonts w:cs="宋体" w:hint="eastAsia"/>
          <w:kern w:val="0"/>
          <w:sz w:val="24"/>
        </w:rPr>
        <w:t>经审核后单项工程核减率在</w:t>
      </w:r>
      <w:r>
        <w:rPr>
          <w:rFonts w:cs="宋体" w:hint="eastAsia"/>
          <w:kern w:val="0"/>
          <w:sz w:val="24"/>
        </w:rPr>
        <w:t>15%</w:t>
      </w:r>
      <w:r>
        <w:rPr>
          <w:rFonts w:cs="宋体" w:hint="eastAsia"/>
          <w:kern w:val="0"/>
          <w:sz w:val="24"/>
        </w:rPr>
        <w:t>以上</w:t>
      </w:r>
      <w:r>
        <w:rPr>
          <w:rFonts w:cs="宋体" w:hint="eastAsia"/>
          <w:kern w:val="0"/>
          <w:sz w:val="24"/>
        </w:rPr>
        <w:t>(</w:t>
      </w:r>
      <w:r>
        <w:rPr>
          <w:rFonts w:cs="宋体" w:hint="eastAsia"/>
          <w:kern w:val="0"/>
          <w:sz w:val="24"/>
        </w:rPr>
        <w:t>含</w:t>
      </w:r>
      <w:r>
        <w:rPr>
          <w:rFonts w:cs="宋体" w:hint="eastAsia"/>
          <w:kern w:val="0"/>
          <w:sz w:val="24"/>
        </w:rPr>
        <w:t>15%)</w:t>
      </w:r>
      <w:r>
        <w:rPr>
          <w:rFonts w:cs="宋体" w:hint="eastAsia"/>
          <w:kern w:val="0"/>
          <w:sz w:val="24"/>
        </w:rPr>
        <w:t>的审计费用由乙方承担，并由甲方从乙方的工程款中扣缴。核减率在</w:t>
      </w:r>
      <w:r>
        <w:rPr>
          <w:rFonts w:cs="宋体" w:hint="eastAsia"/>
          <w:kern w:val="0"/>
          <w:sz w:val="24"/>
        </w:rPr>
        <w:t>10%</w:t>
      </w:r>
      <w:r>
        <w:rPr>
          <w:rFonts w:cs="宋体" w:hint="eastAsia"/>
          <w:kern w:val="0"/>
          <w:sz w:val="24"/>
        </w:rPr>
        <w:t>～</w:t>
      </w:r>
      <w:r>
        <w:rPr>
          <w:rFonts w:cs="宋体" w:hint="eastAsia"/>
          <w:kern w:val="0"/>
          <w:sz w:val="24"/>
        </w:rPr>
        <w:t>15%(</w:t>
      </w:r>
      <w:r>
        <w:rPr>
          <w:rFonts w:cs="宋体" w:hint="eastAsia"/>
          <w:kern w:val="0"/>
          <w:sz w:val="24"/>
        </w:rPr>
        <w:t>含</w:t>
      </w:r>
      <w:r>
        <w:rPr>
          <w:rFonts w:cs="宋体" w:hint="eastAsia"/>
          <w:kern w:val="0"/>
          <w:sz w:val="24"/>
        </w:rPr>
        <w:t>10%</w:t>
      </w:r>
      <w:r>
        <w:rPr>
          <w:rFonts w:cs="宋体" w:hint="eastAsia"/>
          <w:kern w:val="0"/>
          <w:sz w:val="24"/>
        </w:rPr>
        <w:t>，不含</w:t>
      </w:r>
      <w:r>
        <w:rPr>
          <w:rFonts w:cs="宋体" w:hint="eastAsia"/>
          <w:kern w:val="0"/>
          <w:sz w:val="24"/>
        </w:rPr>
        <w:t>15%)</w:t>
      </w:r>
      <w:r>
        <w:rPr>
          <w:rFonts w:cs="宋体" w:hint="eastAsia"/>
          <w:kern w:val="0"/>
          <w:sz w:val="24"/>
        </w:rPr>
        <w:t>的审计费用由乙方承担</w:t>
      </w:r>
      <w:r>
        <w:rPr>
          <w:rFonts w:cs="宋体" w:hint="eastAsia"/>
          <w:kern w:val="0"/>
          <w:sz w:val="24"/>
        </w:rPr>
        <w:t>80%</w:t>
      </w:r>
      <w:r>
        <w:rPr>
          <w:rFonts w:cs="宋体" w:hint="eastAsia"/>
          <w:kern w:val="0"/>
          <w:sz w:val="24"/>
        </w:rPr>
        <w:t>，并由甲方从乙方的工程款中扣缴。甲方承担</w:t>
      </w:r>
      <w:r>
        <w:rPr>
          <w:rFonts w:cs="宋体" w:hint="eastAsia"/>
          <w:kern w:val="0"/>
          <w:sz w:val="24"/>
        </w:rPr>
        <w:t>20%</w:t>
      </w:r>
      <w:r>
        <w:rPr>
          <w:rFonts w:cs="宋体" w:hint="eastAsia"/>
          <w:kern w:val="0"/>
          <w:sz w:val="24"/>
        </w:rPr>
        <w:t>。核减率在</w:t>
      </w:r>
      <w:r>
        <w:rPr>
          <w:rFonts w:cs="宋体" w:hint="eastAsia"/>
          <w:kern w:val="0"/>
          <w:sz w:val="24"/>
        </w:rPr>
        <w:t>5%</w:t>
      </w:r>
      <w:r>
        <w:rPr>
          <w:rFonts w:cs="宋体" w:hint="eastAsia"/>
          <w:kern w:val="0"/>
          <w:sz w:val="24"/>
        </w:rPr>
        <w:t>～</w:t>
      </w:r>
      <w:r>
        <w:rPr>
          <w:rFonts w:cs="宋体" w:hint="eastAsia"/>
          <w:kern w:val="0"/>
          <w:sz w:val="24"/>
        </w:rPr>
        <w:t>10%(</w:t>
      </w:r>
      <w:r>
        <w:rPr>
          <w:rFonts w:cs="宋体" w:hint="eastAsia"/>
          <w:kern w:val="0"/>
          <w:sz w:val="24"/>
        </w:rPr>
        <w:t>含</w:t>
      </w:r>
      <w:r>
        <w:rPr>
          <w:rFonts w:cs="宋体" w:hint="eastAsia"/>
          <w:kern w:val="0"/>
          <w:sz w:val="24"/>
        </w:rPr>
        <w:t>5%</w:t>
      </w:r>
      <w:r>
        <w:rPr>
          <w:rFonts w:cs="宋体" w:hint="eastAsia"/>
          <w:kern w:val="0"/>
          <w:sz w:val="24"/>
        </w:rPr>
        <w:t>，不含</w:t>
      </w:r>
      <w:r>
        <w:rPr>
          <w:rFonts w:cs="宋体" w:hint="eastAsia"/>
          <w:kern w:val="0"/>
          <w:sz w:val="24"/>
        </w:rPr>
        <w:t>10%)</w:t>
      </w:r>
      <w:r>
        <w:rPr>
          <w:rFonts w:cs="宋体" w:hint="eastAsia"/>
          <w:kern w:val="0"/>
          <w:sz w:val="24"/>
        </w:rPr>
        <w:t>的审计费用由乙方承担</w:t>
      </w:r>
      <w:r>
        <w:rPr>
          <w:rFonts w:cs="宋体" w:hint="eastAsia"/>
          <w:kern w:val="0"/>
          <w:sz w:val="24"/>
        </w:rPr>
        <w:t>20%</w:t>
      </w:r>
      <w:r>
        <w:rPr>
          <w:rFonts w:cs="宋体" w:hint="eastAsia"/>
          <w:kern w:val="0"/>
          <w:sz w:val="24"/>
        </w:rPr>
        <w:t>，并由甲方从乙方的工程款中扣缴。甲方承担</w:t>
      </w:r>
      <w:r>
        <w:rPr>
          <w:rFonts w:cs="宋体" w:hint="eastAsia"/>
          <w:kern w:val="0"/>
          <w:sz w:val="24"/>
        </w:rPr>
        <w:t>80%</w:t>
      </w:r>
      <w:r>
        <w:rPr>
          <w:rFonts w:cs="宋体" w:hint="eastAsia"/>
          <w:kern w:val="0"/>
          <w:sz w:val="24"/>
        </w:rPr>
        <w:t>。核减率在</w:t>
      </w:r>
      <w:r>
        <w:rPr>
          <w:rFonts w:cs="宋体" w:hint="eastAsia"/>
          <w:kern w:val="0"/>
          <w:sz w:val="24"/>
        </w:rPr>
        <w:t>5%</w:t>
      </w:r>
      <w:r>
        <w:rPr>
          <w:rFonts w:cs="宋体" w:hint="eastAsia"/>
          <w:kern w:val="0"/>
          <w:sz w:val="24"/>
        </w:rPr>
        <w:t>以下的审计费用由甲方承担。</w:t>
      </w:r>
    </w:p>
    <w:p w:rsidR="008C0E4D" w:rsidRDefault="00010B91">
      <w:pPr>
        <w:spacing w:line="360" w:lineRule="auto"/>
        <w:ind w:firstLineChars="200" w:firstLine="480"/>
        <w:rPr>
          <w:rFonts w:cs="宋体"/>
          <w:kern w:val="0"/>
          <w:sz w:val="24"/>
        </w:rPr>
      </w:pPr>
      <w:r>
        <w:rPr>
          <w:rFonts w:cs="宋体" w:hint="eastAsia"/>
          <w:kern w:val="0"/>
          <w:sz w:val="24"/>
        </w:rPr>
        <w:t>2.</w:t>
      </w:r>
      <w:r>
        <w:rPr>
          <w:rFonts w:cs="宋体" w:hint="eastAsia"/>
          <w:kern w:val="0"/>
          <w:sz w:val="24"/>
        </w:rPr>
        <w:t>决算资料一次性提交，提交后不允许进行补充，如出现漏项、漏报或未及时办理变更手续的签证，甲方将视为让利不再进行调整。</w:t>
      </w:r>
    </w:p>
    <w:p w:rsidR="008C0E4D" w:rsidRDefault="00010B91">
      <w:pPr>
        <w:spacing w:line="360" w:lineRule="auto"/>
        <w:ind w:firstLineChars="200" w:firstLine="480"/>
        <w:rPr>
          <w:rFonts w:cs="宋体"/>
          <w:kern w:val="0"/>
          <w:sz w:val="24"/>
        </w:rPr>
      </w:pPr>
      <w:r>
        <w:rPr>
          <w:rFonts w:cs="宋体" w:hint="eastAsia"/>
          <w:kern w:val="0"/>
          <w:sz w:val="24"/>
        </w:rPr>
        <w:t>注：学校保留项目结算初审结果的复审权利。工程结算初审、复审事宜根据“江苏省省属高校建设工程项目审计实施办法”</w:t>
      </w:r>
      <w:proofErr w:type="gramStart"/>
      <w:r>
        <w:rPr>
          <w:rFonts w:cs="宋体" w:hint="eastAsia"/>
          <w:kern w:val="0"/>
          <w:sz w:val="24"/>
        </w:rPr>
        <w:t>苏教审</w:t>
      </w:r>
      <w:proofErr w:type="gramEnd"/>
      <w:r>
        <w:rPr>
          <w:rFonts w:cs="宋体" w:hint="eastAsia"/>
          <w:kern w:val="0"/>
          <w:sz w:val="24"/>
        </w:rPr>
        <w:t>（</w:t>
      </w:r>
      <w:r>
        <w:rPr>
          <w:rFonts w:cs="宋体" w:hint="eastAsia"/>
          <w:kern w:val="0"/>
          <w:sz w:val="24"/>
        </w:rPr>
        <w:t>2013</w:t>
      </w:r>
      <w:r>
        <w:rPr>
          <w:rFonts w:cs="宋体" w:hint="eastAsia"/>
          <w:kern w:val="0"/>
          <w:sz w:val="24"/>
        </w:rPr>
        <w:t>）</w:t>
      </w:r>
      <w:r>
        <w:rPr>
          <w:rFonts w:cs="宋体" w:hint="eastAsia"/>
          <w:kern w:val="0"/>
          <w:sz w:val="24"/>
        </w:rPr>
        <w:t>6</w:t>
      </w:r>
      <w:r>
        <w:rPr>
          <w:rFonts w:cs="宋体" w:hint="eastAsia"/>
          <w:kern w:val="0"/>
          <w:sz w:val="24"/>
        </w:rPr>
        <w:t>号文及学院工程项目审计的相关办法执行。审计方式、时间等具体审计工作事项由学校根据实际情况确定。经复审的工程，审计费用按复审结果进行支付。</w:t>
      </w:r>
    </w:p>
    <w:p w:rsidR="008C0E4D" w:rsidRDefault="00010B91">
      <w:pPr>
        <w:spacing w:line="360" w:lineRule="auto"/>
        <w:ind w:firstLineChars="200" w:firstLine="480"/>
        <w:rPr>
          <w:rFonts w:cs="宋体"/>
          <w:kern w:val="0"/>
          <w:sz w:val="24"/>
        </w:rPr>
      </w:pPr>
      <w:r>
        <w:rPr>
          <w:rFonts w:cs="宋体" w:hint="eastAsia"/>
          <w:kern w:val="0"/>
          <w:sz w:val="24"/>
        </w:rPr>
        <w:t>▲决算审计资料的内容：</w:t>
      </w:r>
    </w:p>
    <w:p w:rsidR="008C0E4D" w:rsidRDefault="00010B91">
      <w:pPr>
        <w:spacing w:line="360" w:lineRule="auto"/>
        <w:ind w:firstLineChars="200" w:firstLine="480"/>
        <w:rPr>
          <w:rFonts w:cs="宋体"/>
          <w:kern w:val="0"/>
          <w:sz w:val="24"/>
        </w:rPr>
      </w:pPr>
      <w:r>
        <w:rPr>
          <w:rFonts w:cs="宋体" w:hint="eastAsia"/>
          <w:kern w:val="0"/>
          <w:sz w:val="24"/>
        </w:rPr>
        <w:t>①决算资料一次性提交承诺书、授权委托书；</w:t>
      </w:r>
    </w:p>
    <w:p w:rsidR="008C0E4D" w:rsidRDefault="00010B91">
      <w:pPr>
        <w:spacing w:line="360" w:lineRule="auto"/>
        <w:ind w:firstLineChars="200" w:firstLine="480"/>
        <w:rPr>
          <w:rFonts w:cs="宋体"/>
          <w:kern w:val="0"/>
          <w:sz w:val="24"/>
        </w:rPr>
      </w:pPr>
      <w:r>
        <w:rPr>
          <w:rFonts w:cs="宋体" w:hint="eastAsia"/>
          <w:kern w:val="0"/>
          <w:sz w:val="24"/>
        </w:rPr>
        <w:t>②招标文件（招标清单、施工图纸（如有）等招标文件附件）；</w:t>
      </w:r>
    </w:p>
    <w:p w:rsidR="008C0E4D" w:rsidRDefault="00010B91">
      <w:pPr>
        <w:spacing w:line="360" w:lineRule="auto"/>
        <w:ind w:firstLineChars="200" w:firstLine="480"/>
        <w:rPr>
          <w:rFonts w:cs="宋体"/>
          <w:kern w:val="0"/>
          <w:sz w:val="24"/>
        </w:rPr>
      </w:pPr>
      <w:r>
        <w:rPr>
          <w:rFonts w:cs="宋体" w:hint="eastAsia"/>
          <w:kern w:val="0"/>
          <w:sz w:val="24"/>
        </w:rPr>
        <w:t>③投标文件；</w:t>
      </w:r>
    </w:p>
    <w:p w:rsidR="008C0E4D" w:rsidRDefault="00010B91">
      <w:pPr>
        <w:spacing w:line="360" w:lineRule="auto"/>
        <w:ind w:firstLineChars="200" w:firstLine="480"/>
        <w:rPr>
          <w:rFonts w:cs="宋体"/>
          <w:kern w:val="0"/>
          <w:sz w:val="24"/>
        </w:rPr>
      </w:pPr>
      <w:r>
        <w:rPr>
          <w:rFonts w:cs="宋体" w:hint="eastAsia"/>
          <w:kern w:val="0"/>
          <w:sz w:val="24"/>
        </w:rPr>
        <w:t>④竣工图纸；</w:t>
      </w:r>
    </w:p>
    <w:p w:rsidR="008C0E4D" w:rsidRDefault="00010B91">
      <w:pPr>
        <w:spacing w:line="360" w:lineRule="auto"/>
        <w:ind w:firstLineChars="200" w:firstLine="480"/>
        <w:rPr>
          <w:rFonts w:cs="宋体"/>
          <w:kern w:val="0"/>
          <w:sz w:val="24"/>
        </w:rPr>
      </w:pPr>
      <w:r>
        <w:rPr>
          <w:rFonts w:cs="宋体" w:hint="eastAsia"/>
          <w:kern w:val="0"/>
          <w:sz w:val="24"/>
        </w:rPr>
        <w:t>⑤变更资料（变更通知、签证单、工程量计算书、</w:t>
      </w:r>
      <w:proofErr w:type="gramStart"/>
      <w:r>
        <w:rPr>
          <w:rFonts w:cs="宋体" w:hint="eastAsia"/>
          <w:kern w:val="0"/>
          <w:sz w:val="24"/>
        </w:rPr>
        <w:t>甲供材料</w:t>
      </w:r>
      <w:proofErr w:type="gramEnd"/>
      <w:r>
        <w:rPr>
          <w:rFonts w:cs="宋体" w:hint="eastAsia"/>
          <w:kern w:val="0"/>
          <w:sz w:val="24"/>
        </w:rPr>
        <w:t>清单、</w:t>
      </w:r>
      <w:proofErr w:type="gramStart"/>
      <w:r>
        <w:rPr>
          <w:rFonts w:cs="宋体" w:hint="eastAsia"/>
          <w:kern w:val="0"/>
          <w:sz w:val="24"/>
        </w:rPr>
        <w:t>认质认价</w:t>
      </w:r>
      <w:proofErr w:type="gramEnd"/>
      <w:r>
        <w:rPr>
          <w:rFonts w:cs="宋体" w:hint="eastAsia"/>
          <w:kern w:val="0"/>
          <w:sz w:val="24"/>
        </w:rPr>
        <w:t>材料单等工程结算资料）；</w:t>
      </w:r>
    </w:p>
    <w:p w:rsidR="008C0E4D" w:rsidRDefault="00010B91">
      <w:pPr>
        <w:spacing w:line="360" w:lineRule="auto"/>
        <w:ind w:firstLineChars="200" w:firstLine="480"/>
        <w:rPr>
          <w:rFonts w:cs="宋体"/>
          <w:kern w:val="0"/>
          <w:sz w:val="24"/>
        </w:rPr>
      </w:pPr>
      <w:r>
        <w:rPr>
          <w:rFonts w:cs="宋体" w:hint="eastAsia"/>
          <w:kern w:val="0"/>
          <w:sz w:val="24"/>
        </w:rPr>
        <w:t>⑥决算书。</w:t>
      </w:r>
    </w:p>
    <w:p w:rsidR="008C0E4D" w:rsidRDefault="00010B91">
      <w:pPr>
        <w:spacing w:line="360" w:lineRule="auto"/>
        <w:ind w:firstLineChars="200" w:firstLine="480"/>
        <w:rPr>
          <w:rFonts w:cs="宋体"/>
          <w:kern w:val="0"/>
          <w:sz w:val="24"/>
        </w:rPr>
      </w:pPr>
      <w:r>
        <w:rPr>
          <w:rFonts w:cs="宋体" w:hint="eastAsia"/>
          <w:kern w:val="0"/>
          <w:sz w:val="24"/>
        </w:rPr>
        <w:t>十、本工程施工过程中，乙方必须遵守《南通市建设工程项目廉政责任书》的有关内容，不得以任何理由向甲方工作人员赠送礼金、有价证券、贵重物品等，不得以任何理由为甲方组织有可能影响其公正执行公务的宴请、健身、娱乐等活动。</w:t>
      </w:r>
    </w:p>
    <w:p w:rsidR="008C0E4D" w:rsidRDefault="00010B91">
      <w:pPr>
        <w:spacing w:line="360" w:lineRule="auto"/>
        <w:ind w:firstLineChars="200" w:firstLine="480"/>
        <w:rPr>
          <w:rFonts w:cs="宋体"/>
          <w:kern w:val="0"/>
          <w:sz w:val="24"/>
        </w:rPr>
      </w:pPr>
      <w:r>
        <w:rPr>
          <w:rFonts w:cs="宋体" w:hint="eastAsia"/>
          <w:kern w:val="0"/>
          <w:sz w:val="24"/>
        </w:rPr>
        <w:t>十一、与第二部分专用合同条款不一致的，以第一部分合同协议书为准。</w:t>
      </w:r>
    </w:p>
    <w:p w:rsidR="008C0E4D" w:rsidRDefault="00010B91">
      <w:pPr>
        <w:spacing w:line="360" w:lineRule="auto"/>
        <w:ind w:firstLineChars="200" w:firstLine="480"/>
        <w:rPr>
          <w:rFonts w:cs="宋体"/>
          <w:kern w:val="0"/>
          <w:sz w:val="24"/>
        </w:rPr>
      </w:pPr>
      <w:r>
        <w:rPr>
          <w:rFonts w:cs="宋体" w:hint="eastAsia"/>
          <w:kern w:val="0"/>
          <w:sz w:val="24"/>
        </w:rPr>
        <w:t>十二、本合同一式肆份，甲方执贰份，乙方执贰份，本合同经双方法定代表人（或委托人）</w:t>
      </w:r>
      <w:r>
        <w:rPr>
          <w:rFonts w:cs="宋体" w:hint="eastAsia"/>
          <w:kern w:val="0"/>
          <w:sz w:val="24"/>
        </w:rPr>
        <w:lastRenderedPageBreak/>
        <w:t>签字、加盖公章或合同章后生效。</w:t>
      </w:r>
    </w:p>
    <w:p w:rsidR="008C0E4D" w:rsidRDefault="008C0E4D">
      <w:pPr>
        <w:spacing w:line="360" w:lineRule="auto"/>
        <w:ind w:firstLineChars="200" w:firstLine="480"/>
        <w:rPr>
          <w:rFonts w:cs="宋体"/>
          <w:kern w:val="0"/>
          <w:sz w:val="24"/>
        </w:rPr>
      </w:pPr>
    </w:p>
    <w:p w:rsidR="008C0E4D" w:rsidRDefault="00010B91">
      <w:pPr>
        <w:spacing w:line="360" w:lineRule="auto"/>
        <w:ind w:firstLineChars="200" w:firstLine="480"/>
        <w:rPr>
          <w:rFonts w:cs="宋体"/>
          <w:kern w:val="0"/>
          <w:sz w:val="24"/>
        </w:rPr>
      </w:pPr>
      <w:r>
        <w:rPr>
          <w:rFonts w:cs="宋体" w:hint="eastAsia"/>
          <w:kern w:val="0"/>
          <w:sz w:val="24"/>
        </w:rPr>
        <w:t>甲方：江苏商贸职业学院</w:t>
      </w:r>
      <w:r>
        <w:rPr>
          <w:rFonts w:cs="宋体" w:hint="eastAsia"/>
          <w:kern w:val="0"/>
          <w:sz w:val="24"/>
        </w:rPr>
        <w:t xml:space="preserve">     </w:t>
      </w:r>
      <w:r>
        <w:rPr>
          <w:rFonts w:cs="宋体"/>
          <w:kern w:val="0"/>
          <w:sz w:val="24"/>
        </w:rPr>
        <w:t xml:space="preserve"> </w:t>
      </w:r>
      <w:r>
        <w:rPr>
          <w:rFonts w:cs="宋体" w:hint="eastAsia"/>
          <w:kern w:val="0"/>
          <w:sz w:val="24"/>
        </w:rPr>
        <w:t xml:space="preserve"> </w:t>
      </w:r>
      <w:r>
        <w:rPr>
          <w:rFonts w:cs="宋体" w:hint="eastAsia"/>
          <w:kern w:val="0"/>
          <w:sz w:val="24"/>
        </w:rPr>
        <w:t>乙方：</w:t>
      </w:r>
      <w:r>
        <w:rPr>
          <w:rFonts w:cs="宋体" w:hint="eastAsia"/>
          <w:kern w:val="0"/>
          <w:sz w:val="24"/>
        </w:rPr>
        <w:t xml:space="preserve"> </w:t>
      </w:r>
    </w:p>
    <w:p w:rsidR="008C0E4D" w:rsidRDefault="008C0E4D">
      <w:pPr>
        <w:spacing w:line="360" w:lineRule="auto"/>
        <w:ind w:firstLineChars="200" w:firstLine="480"/>
        <w:rPr>
          <w:rFonts w:cs="宋体"/>
          <w:kern w:val="0"/>
          <w:sz w:val="24"/>
        </w:rPr>
      </w:pPr>
    </w:p>
    <w:p w:rsidR="008C0E4D" w:rsidRDefault="00010B91">
      <w:pPr>
        <w:spacing w:line="360" w:lineRule="auto"/>
        <w:ind w:firstLineChars="200" w:firstLine="480"/>
        <w:rPr>
          <w:rFonts w:cs="宋体"/>
          <w:kern w:val="0"/>
          <w:sz w:val="24"/>
        </w:rPr>
      </w:pPr>
      <w:r>
        <w:rPr>
          <w:rFonts w:cs="宋体" w:hint="eastAsia"/>
          <w:kern w:val="0"/>
          <w:sz w:val="24"/>
        </w:rPr>
        <w:t>法定代表人（或委托人）：</w:t>
      </w:r>
      <w:r>
        <w:rPr>
          <w:rFonts w:cs="宋体" w:hint="eastAsia"/>
          <w:kern w:val="0"/>
          <w:sz w:val="24"/>
        </w:rPr>
        <w:t xml:space="preserve">        </w:t>
      </w:r>
      <w:r>
        <w:rPr>
          <w:rFonts w:cs="宋体"/>
          <w:kern w:val="0"/>
          <w:sz w:val="24"/>
        </w:rPr>
        <w:t xml:space="preserve"> </w:t>
      </w:r>
      <w:r>
        <w:rPr>
          <w:rFonts w:cs="宋体" w:hint="eastAsia"/>
          <w:kern w:val="0"/>
          <w:sz w:val="24"/>
        </w:rPr>
        <w:t>法定代表人（或委托人）：</w:t>
      </w:r>
    </w:p>
    <w:p w:rsidR="008C0E4D" w:rsidRDefault="00010B91">
      <w:pPr>
        <w:spacing w:line="360" w:lineRule="auto"/>
        <w:ind w:firstLineChars="200" w:firstLine="480"/>
        <w:rPr>
          <w:rFonts w:cs="宋体"/>
          <w:kern w:val="0"/>
          <w:sz w:val="24"/>
        </w:rPr>
      </w:pPr>
      <w:r>
        <w:rPr>
          <w:rFonts w:cs="宋体" w:hint="eastAsia"/>
          <w:kern w:val="0"/>
          <w:sz w:val="24"/>
        </w:rPr>
        <w:t>年</w:t>
      </w:r>
      <w:r>
        <w:rPr>
          <w:rFonts w:cs="宋体" w:hint="eastAsia"/>
          <w:kern w:val="0"/>
          <w:sz w:val="24"/>
        </w:rPr>
        <w:t xml:space="preserve">   </w:t>
      </w:r>
      <w:r>
        <w:rPr>
          <w:rFonts w:cs="宋体" w:hint="eastAsia"/>
          <w:kern w:val="0"/>
          <w:sz w:val="24"/>
        </w:rPr>
        <w:t>月</w:t>
      </w:r>
      <w:r>
        <w:rPr>
          <w:rFonts w:cs="宋体" w:hint="eastAsia"/>
          <w:kern w:val="0"/>
          <w:sz w:val="24"/>
        </w:rPr>
        <w:t xml:space="preserve">  </w:t>
      </w:r>
      <w:r>
        <w:rPr>
          <w:rFonts w:cs="宋体" w:hint="eastAsia"/>
          <w:kern w:val="0"/>
          <w:sz w:val="24"/>
        </w:rPr>
        <w:t>日</w:t>
      </w:r>
      <w:r>
        <w:rPr>
          <w:rFonts w:cs="宋体" w:hint="eastAsia"/>
          <w:kern w:val="0"/>
          <w:sz w:val="24"/>
        </w:rPr>
        <w:t xml:space="preserve">                       </w:t>
      </w:r>
      <w:r>
        <w:rPr>
          <w:rFonts w:cs="宋体" w:hint="eastAsia"/>
          <w:kern w:val="0"/>
          <w:sz w:val="24"/>
        </w:rPr>
        <w:t>年</w:t>
      </w:r>
      <w:r>
        <w:rPr>
          <w:rFonts w:cs="宋体" w:hint="eastAsia"/>
          <w:kern w:val="0"/>
          <w:sz w:val="24"/>
        </w:rPr>
        <w:t xml:space="preserve">   </w:t>
      </w:r>
      <w:r>
        <w:rPr>
          <w:rFonts w:cs="宋体" w:hint="eastAsia"/>
          <w:kern w:val="0"/>
          <w:sz w:val="24"/>
        </w:rPr>
        <w:t>月</w:t>
      </w:r>
      <w:r>
        <w:rPr>
          <w:rFonts w:cs="宋体" w:hint="eastAsia"/>
          <w:kern w:val="0"/>
          <w:sz w:val="24"/>
        </w:rPr>
        <w:t xml:space="preserve">   </w:t>
      </w:r>
      <w:r>
        <w:rPr>
          <w:rFonts w:cs="宋体" w:hint="eastAsia"/>
          <w:kern w:val="0"/>
          <w:sz w:val="24"/>
        </w:rPr>
        <w:t>日</w:t>
      </w:r>
    </w:p>
    <w:p w:rsidR="008C0E4D" w:rsidRDefault="00010B91">
      <w:pPr>
        <w:pStyle w:val="2"/>
        <w:spacing w:line="300" w:lineRule="exact"/>
        <w:jc w:val="center"/>
        <w:rPr>
          <w:rFonts w:ascii="Times New Roman" w:eastAsia="宋体" w:hAnsi="Times New Roman" w:cs="宋体"/>
          <w:sz w:val="30"/>
          <w:szCs w:val="30"/>
        </w:rPr>
      </w:pPr>
      <w:r>
        <w:rPr>
          <w:rFonts w:ascii="Times New Roman" w:eastAsia="宋体" w:hAnsi="Times New Roman" w:cs="宋体" w:hint="eastAsia"/>
          <w:b w:val="0"/>
          <w:bCs w:val="0"/>
          <w:kern w:val="0"/>
          <w:sz w:val="24"/>
          <w:szCs w:val="24"/>
        </w:rPr>
        <w:br w:type="page"/>
      </w:r>
      <w:bookmarkStart w:id="29" w:name="_Toc380680183"/>
      <w:bookmarkStart w:id="30" w:name="_Toc351203494"/>
      <w:bookmarkStart w:id="31" w:name="_Toc380680824"/>
      <w:bookmarkStart w:id="32" w:name="_Toc380681017"/>
      <w:bookmarkStart w:id="33" w:name="_Toc380681236"/>
      <w:r>
        <w:rPr>
          <w:rFonts w:ascii="Times New Roman" w:eastAsia="宋体" w:hAnsi="Times New Roman" w:cs="宋体" w:hint="eastAsia"/>
          <w:sz w:val="30"/>
          <w:szCs w:val="30"/>
        </w:rPr>
        <w:lastRenderedPageBreak/>
        <w:t>第二部分</w:t>
      </w:r>
      <w:r>
        <w:rPr>
          <w:rFonts w:ascii="Times New Roman" w:eastAsia="宋体" w:hAnsi="Times New Roman" w:cs="宋体" w:hint="eastAsia"/>
          <w:sz w:val="30"/>
          <w:szCs w:val="30"/>
        </w:rPr>
        <w:t xml:space="preserve"> </w:t>
      </w:r>
      <w:r>
        <w:rPr>
          <w:rFonts w:ascii="Times New Roman" w:eastAsia="宋体" w:hAnsi="Times New Roman" w:cs="宋体" w:hint="eastAsia"/>
          <w:sz w:val="30"/>
          <w:szCs w:val="30"/>
        </w:rPr>
        <w:t>通用合同条款</w:t>
      </w:r>
      <w:bookmarkStart w:id="34" w:name="_Toc337558727"/>
      <w:bookmarkEnd w:id="29"/>
      <w:bookmarkEnd w:id="30"/>
      <w:bookmarkEnd w:id="31"/>
      <w:bookmarkEnd w:id="32"/>
      <w:bookmarkEnd w:id="33"/>
    </w:p>
    <w:bookmarkEnd w:id="34"/>
    <w:p w:rsidR="008C0E4D" w:rsidRDefault="00010B91">
      <w:pPr>
        <w:autoSpaceDE w:val="0"/>
        <w:autoSpaceDN w:val="0"/>
        <w:adjustRightInd w:val="0"/>
        <w:spacing w:line="300" w:lineRule="exact"/>
        <w:ind w:firstLineChars="200" w:firstLine="480"/>
        <w:jc w:val="left"/>
        <w:rPr>
          <w:rFonts w:cs="宋体"/>
          <w:sz w:val="24"/>
        </w:rPr>
      </w:pPr>
      <w:r>
        <w:rPr>
          <w:rFonts w:cs="宋体" w:hint="eastAsia"/>
          <w:sz w:val="24"/>
        </w:rPr>
        <w:t>此部分采用《建设工程施工合同》范本（</w:t>
      </w:r>
      <w:r>
        <w:rPr>
          <w:rFonts w:cs="宋体" w:hint="eastAsia"/>
          <w:sz w:val="24"/>
        </w:rPr>
        <w:t>GF-2017-0201</w:t>
      </w:r>
      <w:r>
        <w:rPr>
          <w:rFonts w:cs="宋体" w:hint="eastAsia"/>
          <w:sz w:val="24"/>
        </w:rPr>
        <w:t>）中《第二部分</w:t>
      </w:r>
      <w:r>
        <w:rPr>
          <w:rFonts w:cs="宋体" w:hint="eastAsia"/>
          <w:sz w:val="24"/>
        </w:rPr>
        <w:t xml:space="preserve">  </w:t>
      </w:r>
      <w:r>
        <w:rPr>
          <w:rFonts w:cs="宋体" w:hint="eastAsia"/>
          <w:sz w:val="24"/>
        </w:rPr>
        <w:t>通用条款》。</w:t>
      </w:r>
    </w:p>
    <w:p w:rsidR="008C0E4D" w:rsidRDefault="008C0E4D">
      <w:pPr>
        <w:autoSpaceDE w:val="0"/>
        <w:autoSpaceDN w:val="0"/>
        <w:adjustRightInd w:val="0"/>
        <w:spacing w:line="300" w:lineRule="exact"/>
        <w:ind w:firstLineChars="200" w:firstLine="480"/>
        <w:jc w:val="left"/>
        <w:rPr>
          <w:rFonts w:cs="宋体"/>
          <w:sz w:val="24"/>
        </w:rPr>
      </w:pPr>
    </w:p>
    <w:p w:rsidR="008C0E4D" w:rsidRDefault="00010B91">
      <w:pPr>
        <w:pStyle w:val="2"/>
        <w:spacing w:line="300" w:lineRule="exact"/>
        <w:jc w:val="center"/>
        <w:rPr>
          <w:rFonts w:ascii="Times New Roman" w:eastAsia="宋体" w:hAnsi="Times New Roman" w:cs="宋体"/>
          <w:sz w:val="30"/>
          <w:szCs w:val="30"/>
        </w:rPr>
      </w:pPr>
      <w:bookmarkStart w:id="35" w:name="_Toc380680825"/>
      <w:bookmarkStart w:id="36" w:name="_Toc380681018"/>
      <w:bookmarkStart w:id="37" w:name="_Toc380680184"/>
      <w:bookmarkStart w:id="38" w:name="_Toc380681237"/>
      <w:bookmarkStart w:id="39" w:name="_Toc351203632"/>
      <w:r>
        <w:rPr>
          <w:rFonts w:ascii="Times New Roman" w:eastAsia="宋体" w:hAnsi="Times New Roman" w:cs="宋体" w:hint="eastAsia"/>
          <w:sz w:val="30"/>
          <w:szCs w:val="30"/>
        </w:rPr>
        <w:t>第三部分</w:t>
      </w:r>
      <w:r>
        <w:rPr>
          <w:rFonts w:ascii="Times New Roman" w:eastAsia="宋体" w:hAnsi="Times New Roman" w:cs="宋体" w:hint="eastAsia"/>
          <w:sz w:val="30"/>
          <w:szCs w:val="30"/>
        </w:rPr>
        <w:t xml:space="preserve"> </w:t>
      </w:r>
      <w:r>
        <w:rPr>
          <w:rFonts w:ascii="Times New Roman" w:eastAsia="宋体" w:hAnsi="Times New Roman" w:cs="宋体" w:hint="eastAsia"/>
          <w:sz w:val="30"/>
          <w:szCs w:val="30"/>
        </w:rPr>
        <w:t>专用合同条款</w:t>
      </w:r>
      <w:bookmarkEnd w:id="35"/>
      <w:bookmarkEnd w:id="36"/>
      <w:bookmarkEnd w:id="37"/>
      <w:bookmarkEnd w:id="38"/>
      <w:bookmarkEnd w:id="39"/>
    </w:p>
    <w:p w:rsidR="008C0E4D" w:rsidRDefault="00010B91">
      <w:pPr>
        <w:spacing w:line="360" w:lineRule="auto"/>
        <w:ind w:firstLineChars="200" w:firstLine="482"/>
        <w:rPr>
          <w:rFonts w:cs="宋体"/>
          <w:b/>
          <w:sz w:val="24"/>
        </w:rPr>
      </w:pPr>
      <w:bookmarkStart w:id="40" w:name="_Toc351203633"/>
      <w:r>
        <w:rPr>
          <w:rFonts w:cs="宋体" w:hint="eastAsia"/>
          <w:b/>
          <w:sz w:val="24"/>
        </w:rPr>
        <w:t>1</w:t>
      </w:r>
      <w:bookmarkStart w:id="41" w:name="_Toc296891196"/>
      <w:bookmarkStart w:id="42" w:name="_Toc296890984"/>
      <w:bookmarkStart w:id="43" w:name="_Toc296944495"/>
      <w:bookmarkStart w:id="44" w:name="_Toc296346657"/>
      <w:bookmarkStart w:id="45" w:name="_Toc297120456"/>
      <w:bookmarkStart w:id="46" w:name="_Toc297048342"/>
      <w:bookmarkStart w:id="47" w:name="_Toc292559361"/>
      <w:bookmarkStart w:id="48" w:name="_Toc296503156"/>
      <w:bookmarkStart w:id="49" w:name="_Toc292559866"/>
      <w:bookmarkStart w:id="50" w:name="_Toc296347155"/>
      <w:r>
        <w:rPr>
          <w:rFonts w:cs="宋体" w:hint="eastAsia"/>
          <w:b/>
          <w:sz w:val="24"/>
        </w:rPr>
        <w:t xml:space="preserve">. </w:t>
      </w:r>
      <w:r>
        <w:rPr>
          <w:rFonts w:cs="宋体" w:hint="eastAsia"/>
          <w:b/>
          <w:sz w:val="24"/>
        </w:rPr>
        <w:t>一般约定</w:t>
      </w:r>
      <w:bookmarkEnd w:id="40"/>
    </w:p>
    <w:bookmarkEnd w:id="41"/>
    <w:bookmarkEnd w:id="42"/>
    <w:bookmarkEnd w:id="43"/>
    <w:bookmarkEnd w:id="44"/>
    <w:bookmarkEnd w:id="45"/>
    <w:bookmarkEnd w:id="46"/>
    <w:bookmarkEnd w:id="47"/>
    <w:bookmarkEnd w:id="48"/>
    <w:bookmarkEnd w:id="49"/>
    <w:bookmarkEnd w:id="50"/>
    <w:p w:rsidR="008C0E4D" w:rsidRDefault="00010B91">
      <w:pPr>
        <w:spacing w:line="360" w:lineRule="auto"/>
        <w:ind w:firstLineChars="200" w:firstLine="480"/>
        <w:rPr>
          <w:rFonts w:cs="宋体"/>
          <w:sz w:val="24"/>
        </w:rPr>
      </w:pPr>
      <w:r>
        <w:rPr>
          <w:rFonts w:cs="宋体" w:hint="eastAsia"/>
          <w:sz w:val="24"/>
        </w:rPr>
        <w:t xml:space="preserve">1.1 </w:t>
      </w:r>
      <w:r>
        <w:rPr>
          <w:rFonts w:cs="宋体" w:hint="eastAsia"/>
          <w:sz w:val="24"/>
        </w:rPr>
        <w:t>词语定义</w:t>
      </w:r>
    </w:p>
    <w:p w:rsidR="008C0E4D" w:rsidRDefault="00010B91">
      <w:pPr>
        <w:spacing w:line="360" w:lineRule="auto"/>
        <w:ind w:firstLineChars="200" w:firstLine="480"/>
        <w:rPr>
          <w:rFonts w:cs="宋体"/>
          <w:kern w:val="0"/>
          <w:sz w:val="24"/>
        </w:rPr>
      </w:pPr>
      <w:r>
        <w:rPr>
          <w:rFonts w:cs="宋体" w:hint="eastAsia"/>
          <w:kern w:val="0"/>
          <w:sz w:val="24"/>
        </w:rPr>
        <w:t>1.1.1</w:t>
      </w:r>
      <w:r>
        <w:rPr>
          <w:rFonts w:cs="宋体" w:hint="eastAsia"/>
          <w:kern w:val="0"/>
          <w:sz w:val="24"/>
        </w:rPr>
        <w:t>合同</w:t>
      </w:r>
    </w:p>
    <w:p w:rsidR="008C0E4D" w:rsidRDefault="00010B91">
      <w:pPr>
        <w:spacing w:line="360" w:lineRule="auto"/>
        <w:ind w:firstLineChars="200" w:firstLine="480"/>
        <w:rPr>
          <w:rFonts w:cs="宋体"/>
          <w:kern w:val="0"/>
          <w:sz w:val="24"/>
        </w:rPr>
      </w:pPr>
      <w:r>
        <w:rPr>
          <w:rFonts w:cs="宋体" w:hint="eastAsia"/>
          <w:kern w:val="0"/>
          <w:sz w:val="24"/>
        </w:rPr>
        <w:t>1.1.1.10</w:t>
      </w:r>
      <w:r>
        <w:rPr>
          <w:rFonts w:cs="宋体" w:hint="eastAsia"/>
          <w:kern w:val="0"/>
          <w:sz w:val="24"/>
        </w:rPr>
        <w:t>其他合同文件包括：</w:t>
      </w:r>
      <w:r>
        <w:rPr>
          <w:rFonts w:cs="宋体" w:hint="eastAsia"/>
          <w:b/>
          <w:sz w:val="24"/>
          <w:u w:val="single"/>
        </w:rPr>
        <w:t xml:space="preserve"> </w:t>
      </w:r>
      <w:r>
        <w:rPr>
          <w:rFonts w:cs="宋体" w:hint="eastAsia"/>
          <w:b/>
          <w:sz w:val="24"/>
          <w:u w:val="single"/>
        </w:rPr>
        <w:t>招标文件及其附件</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1.2</w:t>
      </w:r>
      <w:r>
        <w:rPr>
          <w:rFonts w:cs="宋体" w:hint="eastAsia"/>
          <w:sz w:val="24"/>
        </w:rPr>
        <w:t>工程和设备</w:t>
      </w:r>
    </w:p>
    <w:p w:rsidR="008C0E4D" w:rsidRDefault="00010B91">
      <w:pPr>
        <w:spacing w:line="360" w:lineRule="auto"/>
        <w:ind w:firstLineChars="200" w:firstLine="480"/>
        <w:rPr>
          <w:rFonts w:cs="宋体"/>
          <w:sz w:val="24"/>
          <w:u w:val="single"/>
        </w:rPr>
      </w:pPr>
      <w:r>
        <w:rPr>
          <w:rFonts w:cs="宋体" w:hint="eastAsia"/>
          <w:sz w:val="24"/>
        </w:rPr>
        <w:t xml:space="preserve">1.2.1 </w:t>
      </w:r>
      <w:r>
        <w:rPr>
          <w:rFonts w:cs="宋体" w:hint="eastAsia"/>
          <w:sz w:val="24"/>
        </w:rPr>
        <w:t>作为施工现场组成部分的其他场所包括：</w:t>
      </w:r>
      <w:r>
        <w:rPr>
          <w:rFonts w:cs="宋体" w:hint="eastAsia"/>
          <w:b/>
          <w:sz w:val="24"/>
          <w:u w:val="single"/>
        </w:rPr>
        <w:t>/</w:t>
      </w:r>
      <w:r>
        <w:rPr>
          <w:rFonts w:cs="宋体" w:hint="eastAsia"/>
          <w:kern w:val="0"/>
          <w:sz w:val="24"/>
        </w:rPr>
        <w:t>。</w:t>
      </w:r>
    </w:p>
    <w:p w:rsidR="008C0E4D" w:rsidRDefault="00010B91">
      <w:pPr>
        <w:spacing w:line="360" w:lineRule="auto"/>
        <w:ind w:firstLineChars="200" w:firstLine="480"/>
        <w:rPr>
          <w:rFonts w:cs="宋体"/>
          <w:kern w:val="0"/>
          <w:sz w:val="24"/>
        </w:rPr>
      </w:pPr>
      <w:r>
        <w:rPr>
          <w:rFonts w:cs="宋体" w:hint="eastAsia"/>
          <w:kern w:val="0"/>
          <w:sz w:val="24"/>
        </w:rPr>
        <w:t xml:space="preserve">1.2.2 </w:t>
      </w:r>
      <w:r>
        <w:rPr>
          <w:rFonts w:cs="宋体" w:hint="eastAsia"/>
          <w:kern w:val="0"/>
          <w:sz w:val="24"/>
        </w:rPr>
        <w:t>永久占地包括：</w:t>
      </w:r>
      <w:r>
        <w:rPr>
          <w:rFonts w:cs="宋体" w:hint="eastAsia"/>
          <w:kern w:val="0"/>
          <w:sz w:val="24"/>
          <w:u w:val="single"/>
        </w:rPr>
        <w:t xml:space="preserve">        </w:t>
      </w:r>
      <w:r>
        <w:rPr>
          <w:rFonts w:cs="宋体" w:hint="eastAsia"/>
          <w:kern w:val="0"/>
          <w:sz w:val="24"/>
        </w:rPr>
        <w:t>。</w:t>
      </w:r>
    </w:p>
    <w:p w:rsidR="008C0E4D" w:rsidRDefault="00010B91">
      <w:pPr>
        <w:spacing w:line="360" w:lineRule="auto"/>
        <w:ind w:firstLineChars="200" w:firstLine="480"/>
        <w:rPr>
          <w:rFonts w:cs="宋体"/>
          <w:sz w:val="24"/>
        </w:rPr>
      </w:pPr>
      <w:r>
        <w:rPr>
          <w:rFonts w:cs="宋体" w:hint="eastAsia"/>
          <w:kern w:val="0"/>
          <w:sz w:val="24"/>
        </w:rPr>
        <w:t>1.2.3</w:t>
      </w:r>
      <w:r>
        <w:rPr>
          <w:rFonts w:cs="宋体" w:hint="eastAsia"/>
          <w:kern w:val="0"/>
          <w:sz w:val="24"/>
        </w:rPr>
        <w:t>临时占地包括：</w:t>
      </w:r>
      <w:r>
        <w:rPr>
          <w:rFonts w:cs="宋体" w:hint="eastAsia"/>
          <w:kern w:val="0"/>
          <w:sz w:val="24"/>
          <w:u w:val="single"/>
        </w:rPr>
        <w:t xml:space="preserve">        </w:t>
      </w:r>
      <w:r>
        <w:rPr>
          <w:rFonts w:cs="宋体" w:hint="eastAsia"/>
          <w:kern w:val="0"/>
          <w:sz w:val="24"/>
        </w:rPr>
        <w:t>。</w:t>
      </w:r>
    </w:p>
    <w:p w:rsidR="008C0E4D" w:rsidRDefault="00010B91">
      <w:pPr>
        <w:spacing w:line="360" w:lineRule="auto"/>
        <w:ind w:firstLineChars="200" w:firstLine="480"/>
        <w:rPr>
          <w:rFonts w:cs="宋体"/>
          <w:sz w:val="24"/>
        </w:rPr>
      </w:pPr>
      <w:r>
        <w:rPr>
          <w:rFonts w:cs="宋体" w:hint="eastAsia"/>
          <w:sz w:val="24"/>
        </w:rPr>
        <w:t>1.3</w:t>
      </w:r>
      <w:r>
        <w:rPr>
          <w:rFonts w:cs="宋体" w:hint="eastAsia"/>
          <w:sz w:val="24"/>
        </w:rPr>
        <w:t>法律</w:t>
      </w:r>
      <w:r>
        <w:rPr>
          <w:rFonts w:cs="宋体" w:hint="eastAsia"/>
          <w:sz w:val="24"/>
        </w:rPr>
        <w:t xml:space="preserve"> </w:t>
      </w:r>
    </w:p>
    <w:p w:rsidR="008C0E4D" w:rsidRDefault="00010B91">
      <w:pPr>
        <w:autoSpaceDE w:val="0"/>
        <w:autoSpaceDN w:val="0"/>
        <w:spacing w:line="360" w:lineRule="auto"/>
        <w:ind w:firstLineChars="200" w:firstLine="480"/>
        <w:rPr>
          <w:rFonts w:cs="宋体"/>
          <w:b/>
          <w:bCs/>
          <w:kern w:val="0"/>
          <w:sz w:val="24"/>
          <w:u w:val="single"/>
        </w:rPr>
      </w:pPr>
      <w:r>
        <w:rPr>
          <w:rFonts w:cs="宋体" w:hint="eastAsia"/>
          <w:sz w:val="24"/>
        </w:rPr>
        <w:t>适用于合同的其他规范性文件：</w:t>
      </w:r>
      <w:r>
        <w:rPr>
          <w:rFonts w:cs="宋体" w:hint="eastAsia"/>
          <w:b/>
          <w:bCs/>
          <w:kern w:val="0"/>
          <w:sz w:val="24"/>
          <w:u w:val="single"/>
          <w:lang w:eastAsia="zh-TW"/>
        </w:rPr>
        <w:t>《中华人民共和国建筑法》、</w:t>
      </w:r>
      <w:r>
        <w:rPr>
          <w:rFonts w:cs="宋体" w:hint="eastAsia"/>
          <w:b/>
          <w:bCs/>
          <w:kern w:val="0"/>
          <w:sz w:val="24"/>
          <w:u w:val="single"/>
        </w:rPr>
        <w:t>《</w:t>
      </w:r>
      <w:r>
        <w:rPr>
          <w:rFonts w:cs="宋体" w:hint="eastAsia"/>
          <w:b/>
          <w:bCs/>
          <w:kern w:val="0"/>
          <w:sz w:val="24"/>
          <w:u w:val="single"/>
          <w:lang w:eastAsia="zh-TW"/>
        </w:rPr>
        <w:t>中华人民共和国</w:t>
      </w:r>
      <w:r>
        <w:rPr>
          <w:rFonts w:cs="宋体" w:hint="eastAsia"/>
          <w:b/>
          <w:bCs/>
          <w:kern w:val="0"/>
          <w:sz w:val="24"/>
          <w:u w:val="single"/>
        </w:rPr>
        <w:t>民法典</w:t>
      </w:r>
      <w:r>
        <w:rPr>
          <w:rFonts w:cs="宋体" w:hint="eastAsia"/>
          <w:b/>
          <w:bCs/>
          <w:kern w:val="0"/>
          <w:sz w:val="24"/>
          <w:u w:val="single"/>
          <w:lang w:eastAsia="zh-TW"/>
        </w:rPr>
        <w:t>》、</w:t>
      </w:r>
      <w:r>
        <w:rPr>
          <w:rFonts w:cs="宋体" w:hint="eastAsia"/>
          <w:b/>
          <w:bCs/>
          <w:kern w:val="0"/>
          <w:sz w:val="24"/>
          <w:u w:val="single"/>
        </w:rPr>
        <w:t>《</w:t>
      </w:r>
      <w:r>
        <w:rPr>
          <w:rFonts w:cs="宋体" w:hint="eastAsia"/>
          <w:b/>
          <w:bCs/>
          <w:kern w:val="0"/>
          <w:sz w:val="24"/>
          <w:u w:val="single"/>
          <w:lang w:eastAsia="zh-TW"/>
        </w:rPr>
        <w:t>中华人民共和国招标投标法》、七部委第</w:t>
      </w:r>
      <w:r>
        <w:rPr>
          <w:rFonts w:cs="宋体" w:hint="eastAsia"/>
          <w:b/>
          <w:bCs/>
          <w:kern w:val="0"/>
          <w:sz w:val="24"/>
          <w:u w:val="single"/>
        </w:rPr>
        <w:t>12</w:t>
      </w:r>
      <w:r>
        <w:rPr>
          <w:rFonts w:cs="宋体" w:hint="eastAsia"/>
          <w:b/>
          <w:bCs/>
          <w:kern w:val="0"/>
          <w:sz w:val="24"/>
          <w:u w:val="single"/>
          <w:lang w:eastAsia="zh-TW"/>
        </w:rPr>
        <w:t>号令《评标委员会和评标方法暂行规定》、建设部第</w:t>
      </w:r>
      <w:r>
        <w:rPr>
          <w:rFonts w:cs="宋体" w:hint="eastAsia"/>
          <w:b/>
          <w:bCs/>
          <w:kern w:val="0"/>
          <w:sz w:val="24"/>
          <w:u w:val="single"/>
        </w:rPr>
        <w:t>89</w:t>
      </w:r>
      <w:r>
        <w:rPr>
          <w:rFonts w:cs="宋体" w:hint="eastAsia"/>
          <w:b/>
          <w:bCs/>
          <w:kern w:val="0"/>
          <w:sz w:val="24"/>
          <w:u w:val="single"/>
          <w:lang w:eastAsia="zh-TW"/>
        </w:rPr>
        <w:t>号令《房屋建筑和市政基础设施工程施工招标投标管理办法》</w:t>
      </w:r>
      <w:r>
        <w:rPr>
          <w:rFonts w:cs="宋体" w:hint="eastAsia"/>
          <w:b/>
          <w:bCs/>
          <w:kern w:val="0"/>
          <w:sz w:val="24"/>
          <w:u w:val="single"/>
        </w:rPr>
        <w:t>、七部委第</w:t>
      </w:r>
      <w:r>
        <w:rPr>
          <w:rFonts w:cs="宋体" w:hint="eastAsia"/>
          <w:b/>
          <w:bCs/>
          <w:kern w:val="0"/>
          <w:sz w:val="24"/>
          <w:u w:val="single"/>
        </w:rPr>
        <w:t>30</w:t>
      </w:r>
      <w:r>
        <w:rPr>
          <w:rFonts w:cs="宋体" w:hint="eastAsia"/>
          <w:b/>
          <w:bCs/>
          <w:kern w:val="0"/>
          <w:sz w:val="24"/>
          <w:u w:val="single"/>
        </w:rPr>
        <w:t>号令、《建设工程质量管理条例》（国务院第</w:t>
      </w:r>
      <w:r>
        <w:rPr>
          <w:rFonts w:cs="宋体" w:hint="eastAsia"/>
          <w:b/>
          <w:bCs/>
          <w:kern w:val="0"/>
          <w:sz w:val="24"/>
          <w:u w:val="single"/>
        </w:rPr>
        <w:t>279</w:t>
      </w:r>
      <w:r>
        <w:rPr>
          <w:rFonts w:cs="宋体" w:hint="eastAsia"/>
          <w:b/>
          <w:bCs/>
          <w:kern w:val="0"/>
          <w:sz w:val="24"/>
          <w:u w:val="single"/>
        </w:rPr>
        <w:t>号令）、《江苏省工程建设管理条例》、《江苏省建筑市场管理条例》</w:t>
      </w:r>
      <w:r>
        <w:rPr>
          <w:rFonts w:cs="宋体" w:hint="eastAsia"/>
          <w:b/>
          <w:bCs/>
          <w:kern w:val="0"/>
          <w:sz w:val="24"/>
          <w:u w:val="single"/>
          <w:lang w:eastAsia="zh-TW"/>
        </w:rPr>
        <w:t>。</w:t>
      </w:r>
    </w:p>
    <w:p w:rsidR="008C0E4D" w:rsidRDefault="00010B91">
      <w:pPr>
        <w:spacing w:line="360" w:lineRule="auto"/>
        <w:ind w:firstLineChars="200" w:firstLine="480"/>
        <w:rPr>
          <w:rFonts w:cs="宋体"/>
          <w:sz w:val="24"/>
        </w:rPr>
      </w:pPr>
      <w:r>
        <w:rPr>
          <w:rFonts w:cs="宋体" w:hint="eastAsia"/>
          <w:sz w:val="24"/>
        </w:rPr>
        <w:t xml:space="preserve">1.4 </w:t>
      </w:r>
      <w:r>
        <w:rPr>
          <w:rFonts w:cs="宋体" w:hint="eastAsia"/>
          <w:sz w:val="24"/>
        </w:rPr>
        <w:t>标准和规范</w:t>
      </w:r>
    </w:p>
    <w:p w:rsidR="008C0E4D" w:rsidRDefault="00010B91">
      <w:pPr>
        <w:spacing w:line="360" w:lineRule="auto"/>
        <w:ind w:firstLineChars="200" w:firstLine="480"/>
        <w:rPr>
          <w:rFonts w:cs="宋体"/>
          <w:sz w:val="24"/>
        </w:rPr>
      </w:pPr>
      <w:r>
        <w:rPr>
          <w:rFonts w:cs="宋体" w:hint="eastAsia"/>
          <w:sz w:val="24"/>
        </w:rPr>
        <w:t>1.4.1</w:t>
      </w:r>
      <w:r>
        <w:rPr>
          <w:rFonts w:cs="宋体" w:hint="eastAsia"/>
          <w:sz w:val="24"/>
        </w:rPr>
        <w:t>适用于工程的标准规范包括：</w:t>
      </w:r>
      <w:r>
        <w:rPr>
          <w:rFonts w:cs="宋体" w:hint="eastAsia"/>
          <w:b/>
          <w:bCs/>
          <w:kern w:val="0"/>
          <w:sz w:val="24"/>
          <w:u w:val="single"/>
        </w:rPr>
        <w:t>中华人民共和国建设部颁发的有关标</w:t>
      </w:r>
      <w:r>
        <w:rPr>
          <w:rFonts w:cs="宋体" w:hint="eastAsia"/>
          <w:b/>
          <w:bCs/>
          <w:kern w:val="0"/>
          <w:sz w:val="24"/>
          <w:u w:val="single"/>
          <w:lang w:eastAsia="zh-TW"/>
        </w:rPr>
        <w:t>准、规范及省、市有关规定</w:t>
      </w:r>
      <w:r>
        <w:rPr>
          <w:rFonts w:cs="宋体" w:hint="eastAsia"/>
          <w:sz w:val="24"/>
        </w:rPr>
        <w:t>。</w:t>
      </w:r>
    </w:p>
    <w:p w:rsidR="008C0E4D" w:rsidRDefault="00010B91">
      <w:pPr>
        <w:spacing w:line="360" w:lineRule="auto"/>
        <w:ind w:firstLineChars="200" w:firstLine="480"/>
        <w:rPr>
          <w:rFonts w:cs="宋体"/>
          <w:kern w:val="0"/>
          <w:sz w:val="24"/>
        </w:rPr>
      </w:pPr>
      <w:r>
        <w:rPr>
          <w:rFonts w:cs="宋体" w:hint="eastAsia"/>
          <w:kern w:val="0"/>
          <w:sz w:val="24"/>
        </w:rPr>
        <w:t xml:space="preserve">1.4.2 </w:t>
      </w:r>
      <w:r>
        <w:rPr>
          <w:rFonts w:cs="宋体" w:hint="eastAsia"/>
          <w:kern w:val="0"/>
          <w:sz w:val="24"/>
        </w:rPr>
        <w:t>发包人提供国外标准、规范的名称：</w:t>
      </w:r>
      <w:r>
        <w:rPr>
          <w:rFonts w:cs="宋体" w:hint="eastAsia"/>
          <w:b/>
          <w:sz w:val="24"/>
          <w:u w:val="single"/>
        </w:rPr>
        <w:t>/</w:t>
      </w:r>
      <w:r>
        <w:rPr>
          <w:rFonts w:cs="宋体" w:hint="eastAsia"/>
          <w:kern w:val="0"/>
          <w:sz w:val="24"/>
        </w:rPr>
        <w:t>；</w:t>
      </w:r>
    </w:p>
    <w:p w:rsidR="008C0E4D" w:rsidRDefault="00010B91">
      <w:pPr>
        <w:spacing w:line="360" w:lineRule="auto"/>
        <w:ind w:firstLineChars="200" w:firstLine="480"/>
        <w:rPr>
          <w:rFonts w:cs="宋体"/>
          <w:kern w:val="0"/>
          <w:sz w:val="24"/>
        </w:rPr>
      </w:pPr>
      <w:r>
        <w:rPr>
          <w:rFonts w:cs="宋体" w:hint="eastAsia"/>
          <w:kern w:val="0"/>
          <w:sz w:val="24"/>
        </w:rPr>
        <w:t>发包人提供国外标准、规范的份数：</w:t>
      </w:r>
      <w:r>
        <w:rPr>
          <w:rFonts w:cs="宋体" w:hint="eastAsia"/>
          <w:b/>
          <w:sz w:val="24"/>
          <w:u w:val="single"/>
        </w:rPr>
        <w:t>/</w:t>
      </w:r>
      <w:r>
        <w:rPr>
          <w:rFonts w:cs="宋体" w:hint="eastAsia"/>
          <w:kern w:val="0"/>
          <w:sz w:val="24"/>
        </w:rPr>
        <w:t>；</w:t>
      </w:r>
    </w:p>
    <w:p w:rsidR="008C0E4D" w:rsidRDefault="00010B91">
      <w:pPr>
        <w:spacing w:line="360" w:lineRule="auto"/>
        <w:ind w:firstLineChars="200" w:firstLine="480"/>
        <w:rPr>
          <w:rFonts w:cs="宋体"/>
          <w:sz w:val="24"/>
        </w:rPr>
      </w:pPr>
      <w:r>
        <w:rPr>
          <w:rFonts w:cs="宋体" w:hint="eastAsia"/>
          <w:kern w:val="0"/>
          <w:sz w:val="24"/>
        </w:rPr>
        <w:t>发包人提供国外标准、规范的名称：</w:t>
      </w:r>
      <w:r>
        <w:rPr>
          <w:rFonts w:cs="宋体" w:hint="eastAsia"/>
          <w:b/>
          <w:sz w:val="24"/>
          <w:u w:val="single"/>
        </w:rPr>
        <w:t>/</w:t>
      </w:r>
      <w:r>
        <w:rPr>
          <w:rFonts w:cs="宋体" w:hint="eastAsia"/>
          <w:kern w:val="0"/>
          <w:sz w:val="24"/>
        </w:rPr>
        <w:t>。</w:t>
      </w:r>
    </w:p>
    <w:p w:rsidR="008C0E4D" w:rsidRDefault="00010B91">
      <w:pPr>
        <w:spacing w:line="360" w:lineRule="auto"/>
        <w:ind w:firstLineChars="200" w:firstLine="480"/>
        <w:rPr>
          <w:rFonts w:cs="宋体"/>
          <w:sz w:val="24"/>
        </w:rPr>
      </w:pPr>
      <w:r>
        <w:rPr>
          <w:rFonts w:cs="宋体" w:hint="eastAsia"/>
          <w:sz w:val="24"/>
        </w:rPr>
        <w:t>1.4.3</w:t>
      </w:r>
      <w:r>
        <w:rPr>
          <w:rFonts w:cs="宋体" w:hint="eastAsia"/>
          <w:sz w:val="24"/>
        </w:rPr>
        <w:t>发包人对工程的技术标准和功能要求的特殊要求：</w:t>
      </w:r>
      <w:r>
        <w:rPr>
          <w:rFonts w:cs="宋体" w:hint="eastAsia"/>
          <w:b/>
          <w:sz w:val="24"/>
          <w:u w:val="single"/>
        </w:rPr>
        <w:t>/</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 xml:space="preserve">1.5 </w:t>
      </w:r>
      <w:r>
        <w:rPr>
          <w:rFonts w:cs="宋体" w:hint="eastAsia"/>
          <w:sz w:val="24"/>
        </w:rPr>
        <w:t>合同文件的优先顺序</w:t>
      </w:r>
    </w:p>
    <w:p w:rsidR="008C0E4D" w:rsidRDefault="00010B91">
      <w:pPr>
        <w:autoSpaceDE w:val="0"/>
        <w:autoSpaceDN w:val="0"/>
        <w:spacing w:line="360" w:lineRule="auto"/>
        <w:ind w:firstLineChars="200" w:firstLine="480"/>
        <w:rPr>
          <w:rFonts w:cs="宋体"/>
          <w:sz w:val="24"/>
        </w:rPr>
      </w:pPr>
      <w:r>
        <w:rPr>
          <w:rFonts w:cs="宋体" w:hint="eastAsia"/>
          <w:sz w:val="24"/>
        </w:rPr>
        <w:t>合同文件组成及优先顺序为：</w:t>
      </w:r>
      <w:r>
        <w:rPr>
          <w:rFonts w:cs="宋体" w:hint="eastAsia"/>
          <w:sz w:val="24"/>
          <w:u w:val="single"/>
        </w:rPr>
        <w:t>（</w:t>
      </w:r>
      <w:r>
        <w:rPr>
          <w:rFonts w:cs="宋体" w:hint="eastAsia"/>
          <w:sz w:val="24"/>
          <w:u w:val="single"/>
        </w:rPr>
        <w:t>1</w:t>
      </w:r>
      <w:r>
        <w:rPr>
          <w:rFonts w:cs="宋体" w:hint="eastAsia"/>
          <w:sz w:val="24"/>
          <w:u w:val="single"/>
        </w:rPr>
        <w:t>）合同协议书；（</w:t>
      </w:r>
      <w:r>
        <w:rPr>
          <w:rFonts w:cs="宋体" w:hint="eastAsia"/>
          <w:sz w:val="24"/>
          <w:u w:val="single"/>
        </w:rPr>
        <w:t>2</w:t>
      </w:r>
      <w:r>
        <w:rPr>
          <w:rFonts w:cs="宋体" w:hint="eastAsia"/>
          <w:sz w:val="24"/>
          <w:u w:val="single"/>
        </w:rPr>
        <w:t>）中标通知书；（</w:t>
      </w:r>
      <w:r>
        <w:rPr>
          <w:rFonts w:cs="宋体" w:hint="eastAsia"/>
          <w:sz w:val="24"/>
          <w:u w:val="single"/>
        </w:rPr>
        <w:t>3</w:t>
      </w:r>
      <w:r>
        <w:rPr>
          <w:rFonts w:cs="宋体" w:hint="eastAsia"/>
          <w:sz w:val="24"/>
          <w:u w:val="single"/>
        </w:rPr>
        <w:t>）招标文件及修改、补充文件；（</w:t>
      </w:r>
      <w:r>
        <w:rPr>
          <w:rFonts w:cs="宋体" w:hint="eastAsia"/>
          <w:sz w:val="24"/>
          <w:u w:val="single"/>
        </w:rPr>
        <w:t>4</w:t>
      </w:r>
      <w:r>
        <w:rPr>
          <w:rFonts w:cs="宋体" w:hint="eastAsia"/>
          <w:sz w:val="24"/>
          <w:u w:val="single"/>
        </w:rPr>
        <w:t>）投标函及其附录；（</w:t>
      </w:r>
      <w:r>
        <w:rPr>
          <w:rFonts w:cs="宋体" w:hint="eastAsia"/>
          <w:sz w:val="24"/>
          <w:u w:val="single"/>
        </w:rPr>
        <w:t>5</w:t>
      </w:r>
      <w:r>
        <w:rPr>
          <w:rFonts w:cs="宋体" w:hint="eastAsia"/>
          <w:sz w:val="24"/>
          <w:u w:val="single"/>
        </w:rPr>
        <w:t>）专用合同条款及其附件；（</w:t>
      </w:r>
      <w:r>
        <w:rPr>
          <w:rFonts w:cs="宋体" w:hint="eastAsia"/>
          <w:sz w:val="24"/>
          <w:u w:val="single"/>
        </w:rPr>
        <w:t>6</w:t>
      </w:r>
      <w:r>
        <w:rPr>
          <w:rFonts w:cs="宋体" w:hint="eastAsia"/>
          <w:sz w:val="24"/>
          <w:u w:val="single"/>
        </w:rPr>
        <w:t>）通用合同条款；（</w:t>
      </w:r>
      <w:r>
        <w:rPr>
          <w:rFonts w:cs="宋体" w:hint="eastAsia"/>
          <w:sz w:val="24"/>
          <w:u w:val="single"/>
        </w:rPr>
        <w:t>7</w:t>
      </w:r>
      <w:r>
        <w:rPr>
          <w:rFonts w:cs="宋体" w:hint="eastAsia"/>
          <w:sz w:val="24"/>
          <w:u w:val="single"/>
        </w:rPr>
        <w:t>）技术标准和要求；（</w:t>
      </w:r>
      <w:r>
        <w:rPr>
          <w:rFonts w:cs="宋体" w:hint="eastAsia"/>
          <w:sz w:val="24"/>
          <w:u w:val="single"/>
        </w:rPr>
        <w:t>8</w:t>
      </w:r>
      <w:r>
        <w:rPr>
          <w:rFonts w:cs="宋体" w:hint="eastAsia"/>
          <w:sz w:val="24"/>
          <w:u w:val="single"/>
        </w:rPr>
        <w:t>）图纸；（</w:t>
      </w:r>
      <w:r>
        <w:rPr>
          <w:rFonts w:cs="宋体" w:hint="eastAsia"/>
          <w:sz w:val="24"/>
          <w:u w:val="single"/>
        </w:rPr>
        <w:t>9</w:t>
      </w:r>
      <w:r>
        <w:rPr>
          <w:rFonts w:cs="宋体" w:hint="eastAsia"/>
          <w:sz w:val="24"/>
          <w:u w:val="single"/>
        </w:rPr>
        <w:t>）投标价工程量清单或预算书；（</w:t>
      </w:r>
      <w:r>
        <w:rPr>
          <w:rFonts w:cs="宋体" w:hint="eastAsia"/>
          <w:sz w:val="24"/>
          <w:u w:val="single"/>
        </w:rPr>
        <w:t>10</w:t>
      </w:r>
      <w:r>
        <w:rPr>
          <w:rFonts w:cs="宋体" w:hint="eastAsia"/>
          <w:sz w:val="24"/>
          <w:u w:val="single"/>
        </w:rPr>
        <w:t>）投标文件；（</w:t>
      </w:r>
      <w:r>
        <w:rPr>
          <w:rFonts w:cs="宋体" w:hint="eastAsia"/>
          <w:sz w:val="24"/>
          <w:u w:val="single"/>
        </w:rPr>
        <w:t>11</w:t>
      </w:r>
      <w:r>
        <w:rPr>
          <w:rFonts w:cs="宋体" w:hint="eastAsia"/>
          <w:sz w:val="24"/>
          <w:u w:val="single"/>
        </w:rPr>
        <w:t>）</w:t>
      </w:r>
      <w:r>
        <w:rPr>
          <w:rFonts w:cs="宋体" w:hint="eastAsia"/>
          <w:sz w:val="24"/>
          <w:u w:val="single"/>
        </w:rPr>
        <w:lastRenderedPageBreak/>
        <w:t>其他合同文件</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 xml:space="preserve">1.6 </w:t>
      </w:r>
      <w:r>
        <w:rPr>
          <w:rFonts w:cs="宋体" w:hint="eastAsia"/>
          <w:sz w:val="24"/>
        </w:rPr>
        <w:t>图纸和承包人文件</w:t>
      </w:r>
      <w:r>
        <w:rPr>
          <w:rFonts w:cs="宋体" w:hint="eastAsia"/>
          <w:sz w:val="24"/>
        </w:rPr>
        <w:tab/>
      </w:r>
    </w:p>
    <w:p w:rsidR="008C0E4D" w:rsidRDefault="00010B91">
      <w:pPr>
        <w:spacing w:line="360" w:lineRule="auto"/>
        <w:ind w:firstLineChars="200" w:firstLine="480"/>
        <w:rPr>
          <w:rFonts w:cs="宋体"/>
          <w:sz w:val="24"/>
        </w:rPr>
      </w:pPr>
      <w:r>
        <w:rPr>
          <w:rFonts w:cs="宋体" w:hint="eastAsia"/>
          <w:sz w:val="24"/>
        </w:rPr>
        <w:t>1.6.1</w:t>
      </w:r>
      <w:r>
        <w:rPr>
          <w:rFonts w:cs="宋体" w:hint="eastAsia"/>
          <w:sz w:val="24"/>
        </w:rPr>
        <w:t>图纸的提供</w:t>
      </w:r>
    </w:p>
    <w:p w:rsidR="008C0E4D" w:rsidRDefault="00010B91">
      <w:pPr>
        <w:autoSpaceDE w:val="0"/>
        <w:autoSpaceDN w:val="0"/>
        <w:spacing w:line="360" w:lineRule="auto"/>
        <w:ind w:firstLineChars="200" w:firstLine="480"/>
        <w:rPr>
          <w:rFonts w:cs="宋体"/>
          <w:sz w:val="24"/>
        </w:rPr>
      </w:pPr>
      <w:r>
        <w:rPr>
          <w:rFonts w:cs="宋体" w:hint="eastAsia"/>
          <w:sz w:val="24"/>
        </w:rPr>
        <w:t>发包人向承包人提供图纸的期限：</w:t>
      </w:r>
      <w:r>
        <w:rPr>
          <w:rFonts w:cs="宋体" w:hint="eastAsia"/>
          <w:b/>
          <w:bCs/>
          <w:kern w:val="0"/>
          <w:sz w:val="24"/>
          <w:u w:val="single"/>
        </w:rPr>
        <w:t>/</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发包人向承包人提供图纸的数量：</w:t>
      </w:r>
      <w:r>
        <w:rPr>
          <w:rFonts w:cs="宋体" w:hint="eastAsia"/>
          <w:b/>
          <w:bCs/>
          <w:kern w:val="0"/>
          <w:sz w:val="24"/>
          <w:u w:val="single"/>
        </w:rPr>
        <w:t>/</w:t>
      </w:r>
      <w:r>
        <w:rPr>
          <w:rFonts w:cs="宋体" w:hint="eastAsia"/>
          <w:b/>
          <w:bCs/>
          <w:kern w:val="0"/>
          <w:sz w:val="24"/>
          <w:u w:val="single"/>
        </w:rPr>
        <w:t>；</w:t>
      </w:r>
    </w:p>
    <w:p w:rsidR="008C0E4D" w:rsidRDefault="00010B91">
      <w:pPr>
        <w:spacing w:line="360" w:lineRule="auto"/>
        <w:ind w:firstLineChars="200" w:firstLine="480"/>
        <w:rPr>
          <w:rFonts w:cs="宋体"/>
          <w:b/>
          <w:sz w:val="24"/>
          <w:u w:val="single"/>
        </w:rPr>
      </w:pPr>
      <w:r>
        <w:rPr>
          <w:rFonts w:cs="宋体" w:hint="eastAsia"/>
          <w:sz w:val="24"/>
        </w:rPr>
        <w:t>发包人向承包人提供图纸的内容：</w:t>
      </w:r>
      <w:r>
        <w:rPr>
          <w:rFonts w:cs="宋体" w:hint="eastAsia"/>
          <w:b/>
          <w:sz w:val="24"/>
          <w:u w:val="single"/>
        </w:rPr>
        <w:t>/</w:t>
      </w:r>
      <w:r>
        <w:rPr>
          <w:rFonts w:cs="宋体" w:hint="eastAsia"/>
          <w:b/>
          <w:sz w:val="24"/>
          <w:u w:val="single"/>
        </w:rPr>
        <w:t>。</w:t>
      </w:r>
    </w:p>
    <w:p w:rsidR="008C0E4D" w:rsidRDefault="00010B91">
      <w:pPr>
        <w:spacing w:line="360" w:lineRule="auto"/>
        <w:ind w:firstLineChars="200" w:firstLine="480"/>
        <w:rPr>
          <w:rFonts w:cs="宋体"/>
          <w:sz w:val="24"/>
        </w:rPr>
      </w:pPr>
      <w:r>
        <w:rPr>
          <w:rFonts w:cs="宋体" w:hint="eastAsia"/>
          <w:sz w:val="24"/>
        </w:rPr>
        <w:t>1.6.4</w:t>
      </w:r>
      <w:r>
        <w:rPr>
          <w:rFonts w:cs="宋体" w:hint="eastAsia"/>
          <w:sz w:val="24"/>
        </w:rPr>
        <w:t>承包人文件</w:t>
      </w:r>
    </w:p>
    <w:p w:rsidR="008C0E4D" w:rsidRDefault="00010B91">
      <w:pPr>
        <w:autoSpaceDE w:val="0"/>
        <w:autoSpaceDN w:val="0"/>
        <w:spacing w:line="360" w:lineRule="auto"/>
        <w:ind w:firstLineChars="200" w:firstLine="480"/>
        <w:rPr>
          <w:rFonts w:cs="宋体"/>
          <w:b/>
          <w:bCs/>
          <w:sz w:val="24"/>
          <w:u w:val="single"/>
        </w:rPr>
      </w:pPr>
      <w:r>
        <w:rPr>
          <w:rFonts w:cs="宋体" w:hint="eastAsia"/>
          <w:sz w:val="24"/>
        </w:rPr>
        <w:t>需要由承包人提供的文件，包括：</w:t>
      </w:r>
      <w:r>
        <w:rPr>
          <w:rFonts w:cs="宋体" w:hint="eastAsia"/>
          <w:b/>
          <w:bCs/>
          <w:sz w:val="24"/>
          <w:u w:val="single"/>
        </w:rPr>
        <w:t>施工组织设计、工程总进度计划及人员、机械、材料安排计划、发包人供应材料的总计划；</w:t>
      </w:r>
    </w:p>
    <w:p w:rsidR="008C0E4D" w:rsidRDefault="00010B91">
      <w:pPr>
        <w:spacing w:line="360" w:lineRule="auto"/>
        <w:ind w:firstLineChars="200" w:firstLine="480"/>
        <w:rPr>
          <w:rFonts w:cs="宋体"/>
          <w:b/>
          <w:bCs/>
          <w:sz w:val="24"/>
          <w:u w:val="single"/>
        </w:rPr>
      </w:pPr>
      <w:r>
        <w:rPr>
          <w:rFonts w:cs="宋体" w:hint="eastAsia"/>
          <w:sz w:val="24"/>
        </w:rPr>
        <w:t>承包人提供的文件的期限为：</w:t>
      </w:r>
      <w:r>
        <w:rPr>
          <w:rFonts w:cs="宋体" w:hint="eastAsia"/>
          <w:b/>
          <w:bCs/>
          <w:sz w:val="24"/>
          <w:u w:val="single"/>
        </w:rPr>
        <w:t>中标通知书发出后</w:t>
      </w:r>
      <w:r>
        <w:rPr>
          <w:rFonts w:cs="宋体" w:hint="eastAsia"/>
          <w:b/>
          <w:bCs/>
          <w:sz w:val="24"/>
          <w:u w:val="single"/>
        </w:rPr>
        <w:t>3</w:t>
      </w:r>
      <w:r>
        <w:rPr>
          <w:rFonts w:cs="宋体" w:hint="eastAsia"/>
          <w:b/>
          <w:bCs/>
          <w:sz w:val="24"/>
          <w:u w:val="single"/>
        </w:rPr>
        <w:t>天内提供施工组织设计、工程总进度计划及人员、机械、材料安排计划、发包人供应材料的总计划和开工后第一周所需的发包人供应材料计划；每周四前提供下周完成工程量报表、周进度表；</w:t>
      </w:r>
    </w:p>
    <w:p w:rsidR="008C0E4D" w:rsidRDefault="00010B91">
      <w:pPr>
        <w:spacing w:line="360" w:lineRule="auto"/>
        <w:ind w:firstLineChars="200" w:firstLine="480"/>
        <w:rPr>
          <w:rFonts w:cs="宋体"/>
          <w:sz w:val="24"/>
        </w:rPr>
      </w:pPr>
      <w:r>
        <w:rPr>
          <w:rFonts w:cs="宋体" w:hint="eastAsia"/>
          <w:sz w:val="24"/>
        </w:rPr>
        <w:t>承包人提供的文件的数量为：</w:t>
      </w:r>
      <w:r>
        <w:rPr>
          <w:rFonts w:cs="宋体" w:hint="eastAsia"/>
          <w:b/>
          <w:sz w:val="24"/>
          <w:u w:val="single"/>
        </w:rPr>
        <w:t>施工组织设计</w:t>
      </w:r>
      <w:r>
        <w:rPr>
          <w:rFonts w:cs="宋体" w:hint="eastAsia"/>
          <w:b/>
          <w:spacing w:val="-2"/>
          <w:sz w:val="24"/>
          <w:u w:val="single"/>
        </w:rPr>
        <w:t>、</w:t>
      </w:r>
      <w:r>
        <w:rPr>
          <w:rFonts w:cs="宋体" w:hint="eastAsia"/>
          <w:b/>
          <w:sz w:val="24"/>
          <w:u w:val="single"/>
        </w:rPr>
        <w:t>总进度计划叁套</w:t>
      </w:r>
      <w:r>
        <w:rPr>
          <w:rFonts w:cs="宋体" w:hint="eastAsia"/>
          <w:b/>
          <w:bCs/>
          <w:kern w:val="0"/>
          <w:sz w:val="24"/>
          <w:u w:val="single"/>
        </w:rPr>
        <w:t>，其余按发包人要求</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承包人提供的文件的形式为：</w:t>
      </w:r>
      <w:r>
        <w:rPr>
          <w:rFonts w:cs="宋体" w:hint="eastAsia"/>
          <w:b/>
          <w:sz w:val="24"/>
          <w:u w:val="single"/>
        </w:rPr>
        <w:t>书面形式</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发包人审批承包人文件的期限：</w:t>
      </w:r>
      <w:r>
        <w:rPr>
          <w:rFonts w:cs="宋体" w:hint="eastAsia"/>
          <w:b/>
          <w:sz w:val="24"/>
          <w:u w:val="single"/>
        </w:rPr>
        <w:t>收到文件后</w:t>
      </w:r>
      <w:r>
        <w:rPr>
          <w:rFonts w:cs="宋体" w:hint="eastAsia"/>
          <w:b/>
          <w:sz w:val="24"/>
          <w:u w:val="single"/>
        </w:rPr>
        <w:t>7</w:t>
      </w:r>
      <w:r>
        <w:rPr>
          <w:rFonts w:cs="宋体" w:hint="eastAsia"/>
          <w:b/>
          <w:sz w:val="24"/>
          <w:u w:val="single"/>
        </w:rPr>
        <w:t>天内</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1.6.5</w:t>
      </w:r>
      <w:r>
        <w:rPr>
          <w:rFonts w:cs="宋体" w:hint="eastAsia"/>
          <w:sz w:val="24"/>
        </w:rPr>
        <w:t>现场图纸准备</w:t>
      </w:r>
    </w:p>
    <w:p w:rsidR="008C0E4D" w:rsidRDefault="00010B91">
      <w:pPr>
        <w:spacing w:line="360" w:lineRule="auto"/>
        <w:ind w:firstLineChars="200" w:firstLine="480"/>
        <w:rPr>
          <w:rFonts w:cs="宋体"/>
          <w:sz w:val="24"/>
        </w:rPr>
      </w:pPr>
      <w:r>
        <w:rPr>
          <w:rFonts w:cs="宋体" w:hint="eastAsia"/>
          <w:sz w:val="24"/>
        </w:rPr>
        <w:t>关于现场图纸准备的约定：</w:t>
      </w:r>
      <w:r>
        <w:rPr>
          <w:rFonts w:cs="宋体" w:hint="eastAsia"/>
          <w:b/>
          <w:sz w:val="24"/>
          <w:u w:val="single"/>
        </w:rPr>
        <w:t>施工现场保留一套完整图纸供发包人及有关人员使用</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 xml:space="preserve">1.7 </w:t>
      </w:r>
      <w:r>
        <w:rPr>
          <w:rFonts w:cs="宋体" w:hint="eastAsia"/>
          <w:sz w:val="24"/>
        </w:rPr>
        <w:t>联络</w:t>
      </w:r>
    </w:p>
    <w:p w:rsidR="008C0E4D" w:rsidRDefault="00010B91">
      <w:pPr>
        <w:spacing w:line="360" w:lineRule="auto"/>
        <w:ind w:firstLineChars="200" w:firstLine="480"/>
        <w:rPr>
          <w:rFonts w:cs="宋体"/>
          <w:kern w:val="0"/>
          <w:sz w:val="24"/>
        </w:rPr>
      </w:pPr>
      <w:r>
        <w:rPr>
          <w:rFonts w:cs="宋体" w:hint="eastAsia"/>
          <w:kern w:val="0"/>
          <w:sz w:val="24"/>
        </w:rPr>
        <w:t>1.7.1</w:t>
      </w:r>
      <w:r>
        <w:rPr>
          <w:rFonts w:cs="宋体" w:hint="eastAsia"/>
          <w:kern w:val="0"/>
          <w:sz w:val="24"/>
        </w:rPr>
        <w:t>发包人和承包人应当在</w:t>
      </w:r>
      <w:r>
        <w:rPr>
          <w:rFonts w:cs="宋体" w:hint="eastAsia"/>
          <w:b/>
          <w:sz w:val="24"/>
          <w:u w:val="single"/>
        </w:rPr>
        <w:t>3</w:t>
      </w:r>
      <w:r>
        <w:rPr>
          <w:rFonts w:cs="宋体" w:hint="eastAsia"/>
          <w:kern w:val="0"/>
          <w:sz w:val="24"/>
        </w:rPr>
        <w:t>天内将与合同有关的通知、批准、证明、证书、指示、指令、要求、请求、同意、意见、确定和决定等书面函件送达对方当事人。</w:t>
      </w:r>
    </w:p>
    <w:p w:rsidR="008C0E4D" w:rsidRDefault="00010B91">
      <w:pPr>
        <w:spacing w:line="360" w:lineRule="auto"/>
        <w:ind w:firstLineChars="200" w:firstLine="480"/>
        <w:rPr>
          <w:rFonts w:cs="宋体"/>
          <w:kern w:val="0"/>
          <w:sz w:val="24"/>
        </w:rPr>
      </w:pPr>
      <w:r>
        <w:rPr>
          <w:rFonts w:cs="宋体" w:hint="eastAsia"/>
          <w:kern w:val="0"/>
          <w:sz w:val="24"/>
        </w:rPr>
        <w:t>1.7.2</w:t>
      </w:r>
      <w:r>
        <w:rPr>
          <w:rFonts w:cs="宋体" w:hint="eastAsia"/>
          <w:kern w:val="0"/>
          <w:sz w:val="24"/>
        </w:rPr>
        <w:t>发包人接收文件的地点：</w:t>
      </w:r>
      <w:r>
        <w:rPr>
          <w:rFonts w:cs="宋体" w:hint="eastAsia"/>
          <w:b/>
          <w:sz w:val="24"/>
          <w:u w:val="single"/>
        </w:rPr>
        <w:t>工地现场</w:t>
      </w:r>
      <w:r>
        <w:rPr>
          <w:rFonts w:cs="宋体" w:hint="eastAsia"/>
          <w:kern w:val="0"/>
          <w:sz w:val="24"/>
        </w:rPr>
        <w:t>；</w:t>
      </w:r>
    </w:p>
    <w:p w:rsidR="008C0E4D" w:rsidRDefault="00010B91">
      <w:pPr>
        <w:spacing w:line="360" w:lineRule="auto"/>
        <w:ind w:firstLineChars="200" w:firstLine="480"/>
        <w:rPr>
          <w:rFonts w:cs="宋体"/>
          <w:kern w:val="0"/>
          <w:sz w:val="24"/>
        </w:rPr>
      </w:pPr>
      <w:r>
        <w:rPr>
          <w:rFonts w:cs="宋体" w:hint="eastAsia"/>
          <w:kern w:val="0"/>
          <w:sz w:val="24"/>
        </w:rPr>
        <w:t>发包人指定的接收人为：</w:t>
      </w:r>
      <w:r>
        <w:rPr>
          <w:rFonts w:cs="宋体" w:hint="eastAsia"/>
          <w:kern w:val="0"/>
          <w:sz w:val="24"/>
          <w:u w:val="single"/>
        </w:rPr>
        <w:t xml:space="preserve">   </w:t>
      </w:r>
      <w:r>
        <w:rPr>
          <w:rFonts w:cs="宋体"/>
          <w:kern w:val="0"/>
          <w:sz w:val="24"/>
          <w:u w:val="single"/>
        </w:rPr>
        <w:t xml:space="preserve">  </w:t>
      </w:r>
      <w:r>
        <w:rPr>
          <w:rFonts w:cs="宋体" w:hint="eastAsia"/>
          <w:kern w:val="0"/>
          <w:sz w:val="24"/>
          <w:u w:val="single"/>
        </w:rPr>
        <w:t xml:space="preserve"> </w:t>
      </w:r>
      <w:r>
        <w:rPr>
          <w:rFonts w:cs="宋体" w:hint="eastAsia"/>
          <w:kern w:val="0"/>
          <w:sz w:val="24"/>
        </w:rPr>
        <w:t>；</w:t>
      </w:r>
    </w:p>
    <w:p w:rsidR="008C0E4D" w:rsidRDefault="00010B91">
      <w:pPr>
        <w:spacing w:line="360" w:lineRule="auto"/>
        <w:ind w:firstLineChars="200" w:firstLine="480"/>
        <w:rPr>
          <w:rFonts w:cs="宋体"/>
          <w:kern w:val="0"/>
          <w:sz w:val="24"/>
        </w:rPr>
      </w:pPr>
      <w:r>
        <w:rPr>
          <w:rFonts w:cs="宋体" w:hint="eastAsia"/>
          <w:kern w:val="0"/>
          <w:sz w:val="24"/>
        </w:rPr>
        <w:t>承包人接收文件的地点：</w:t>
      </w:r>
      <w:r>
        <w:rPr>
          <w:rFonts w:cs="宋体" w:hint="eastAsia"/>
          <w:b/>
          <w:sz w:val="24"/>
          <w:u w:val="single"/>
        </w:rPr>
        <w:t>工地现场</w:t>
      </w:r>
      <w:r>
        <w:rPr>
          <w:rFonts w:cs="宋体" w:hint="eastAsia"/>
          <w:kern w:val="0"/>
          <w:sz w:val="24"/>
        </w:rPr>
        <w:t>；</w:t>
      </w:r>
    </w:p>
    <w:p w:rsidR="008C0E4D" w:rsidRDefault="00010B91">
      <w:pPr>
        <w:spacing w:line="360" w:lineRule="auto"/>
        <w:ind w:firstLineChars="200" w:firstLine="480"/>
        <w:rPr>
          <w:rFonts w:cs="宋体"/>
          <w:kern w:val="0"/>
          <w:sz w:val="24"/>
        </w:rPr>
      </w:pPr>
      <w:r>
        <w:rPr>
          <w:rFonts w:cs="宋体" w:hint="eastAsia"/>
          <w:kern w:val="0"/>
          <w:sz w:val="24"/>
        </w:rPr>
        <w:t>承包人指定的接收人为：</w:t>
      </w:r>
      <w:r>
        <w:rPr>
          <w:rFonts w:cs="宋体" w:hint="eastAsia"/>
          <w:kern w:val="0"/>
          <w:sz w:val="24"/>
          <w:u w:val="single"/>
        </w:rPr>
        <w:t xml:space="preserve">     </w:t>
      </w:r>
      <w:r>
        <w:rPr>
          <w:rFonts w:cs="宋体" w:hint="eastAsia"/>
          <w:kern w:val="0"/>
          <w:sz w:val="24"/>
        </w:rPr>
        <w:t>。</w:t>
      </w:r>
    </w:p>
    <w:p w:rsidR="008C0E4D" w:rsidRDefault="00010B91">
      <w:pPr>
        <w:spacing w:line="360" w:lineRule="auto"/>
        <w:ind w:firstLineChars="200" w:firstLine="480"/>
        <w:rPr>
          <w:rFonts w:cs="宋体"/>
          <w:sz w:val="24"/>
        </w:rPr>
      </w:pPr>
      <w:r>
        <w:rPr>
          <w:rFonts w:cs="宋体" w:hint="eastAsia"/>
          <w:sz w:val="24"/>
        </w:rPr>
        <w:t xml:space="preserve">1.10 </w:t>
      </w:r>
      <w:r>
        <w:rPr>
          <w:rFonts w:cs="宋体" w:hint="eastAsia"/>
          <w:sz w:val="24"/>
        </w:rPr>
        <w:t>交通运输</w:t>
      </w:r>
    </w:p>
    <w:p w:rsidR="008C0E4D" w:rsidRDefault="00010B91">
      <w:pPr>
        <w:spacing w:line="360" w:lineRule="auto"/>
        <w:ind w:firstLineChars="200" w:firstLine="480"/>
        <w:rPr>
          <w:rFonts w:cs="宋体"/>
          <w:sz w:val="24"/>
        </w:rPr>
      </w:pPr>
      <w:r>
        <w:rPr>
          <w:rFonts w:cs="宋体" w:hint="eastAsia"/>
          <w:sz w:val="24"/>
        </w:rPr>
        <w:t>1</w:t>
      </w:r>
      <w:bookmarkStart w:id="51" w:name="_Toc300934943"/>
      <w:bookmarkStart w:id="52" w:name="_Toc312677986"/>
      <w:bookmarkStart w:id="53" w:name="_Toc304295521"/>
      <w:bookmarkStart w:id="54" w:name="_Toc303539100"/>
      <w:bookmarkStart w:id="55" w:name="_Toc318581155"/>
      <w:r>
        <w:rPr>
          <w:rFonts w:cs="宋体" w:hint="eastAsia"/>
          <w:sz w:val="24"/>
        </w:rPr>
        <w:t>.10.1</w:t>
      </w:r>
      <w:r>
        <w:rPr>
          <w:rFonts w:cs="宋体" w:hint="eastAsia"/>
          <w:sz w:val="24"/>
        </w:rPr>
        <w:t>出入现场的权利</w:t>
      </w:r>
    </w:p>
    <w:p w:rsidR="008C0E4D" w:rsidRDefault="00010B91">
      <w:pPr>
        <w:spacing w:line="360" w:lineRule="auto"/>
        <w:ind w:firstLineChars="200" w:firstLine="480"/>
        <w:rPr>
          <w:rFonts w:cs="宋体"/>
          <w:sz w:val="24"/>
        </w:rPr>
      </w:pPr>
      <w:r>
        <w:rPr>
          <w:rFonts w:cs="宋体" w:hint="eastAsia"/>
          <w:sz w:val="24"/>
        </w:rPr>
        <w:t>关于出入现场的权利的约定：</w:t>
      </w:r>
      <w:r>
        <w:rPr>
          <w:rFonts w:cs="宋体" w:hint="eastAsia"/>
          <w:b/>
          <w:sz w:val="24"/>
          <w:u w:val="single"/>
        </w:rPr>
        <w:t xml:space="preserve">     /       </w:t>
      </w:r>
      <w:r>
        <w:rPr>
          <w:rFonts w:cs="宋体" w:hint="eastAsia"/>
          <w:sz w:val="24"/>
        </w:rPr>
        <w:t>。</w:t>
      </w:r>
    </w:p>
    <w:bookmarkEnd w:id="51"/>
    <w:bookmarkEnd w:id="52"/>
    <w:bookmarkEnd w:id="53"/>
    <w:bookmarkEnd w:id="54"/>
    <w:bookmarkEnd w:id="55"/>
    <w:p w:rsidR="008C0E4D" w:rsidRDefault="00010B91">
      <w:pPr>
        <w:spacing w:line="360" w:lineRule="auto"/>
        <w:ind w:firstLineChars="200" w:firstLine="480"/>
        <w:rPr>
          <w:rFonts w:cs="宋体"/>
          <w:sz w:val="24"/>
        </w:rPr>
      </w:pPr>
      <w:r>
        <w:rPr>
          <w:rFonts w:cs="宋体" w:hint="eastAsia"/>
          <w:sz w:val="24"/>
        </w:rPr>
        <w:t>1</w:t>
      </w:r>
      <w:bookmarkStart w:id="56" w:name="_Toc318581156"/>
      <w:bookmarkStart w:id="57" w:name="_Toc303539101"/>
      <w:bookmarkStart w:id="58" w:name="_Toc304295522"/>
      <w:bookmarkStart w:id="59" w:name="_Toc312677987"/>
      <w:bookmarkStart w:id="60" w:name="_Toc300934944"/>
      <w:r>
        <w:rPr>
          <w:rFonts w:cs="宋体" w:hint="eastAsia"/>
          <w:sz w:val="24"/>
        </w:rPr>
        <w:t>.10.3</w:t>
      </w:r>
      <w:r>
        <w:rPr>
          <w:rFonts w:cs="宋体" w:hint="eastAsia"/>
          <w:sz w:val="24"/>
        </w:rPr>
        <w:t>场内交通</w:t>
      </w:r>
    </w:p>
    <w:p w:rsidR="008C0E4D" w:rsidRDefault="00010B91">
      <w:pPr>
        <w:spacing w:line="360" w:lineRule="auto"/>
        <w:ind w:firstLineChars="200" w:firstLine="480"/>
        <w:rPr>
          <w:rFonts w:cs="宋体"/>
          <w:kern w:val="0"/>
          <w:sz w:val="24"/>
        </w:rPr>
      </w:pPr>
      <w:r>
        <w:rPr>
          <w:rFonts w:cs="宋体" w:hint="eastAsia"/>
          <w:kern w:val="0"/>
          <w:sz w:val="24"/>
        </w:rPr>
        <w:t>关于场外交通和场内交通的边界的约定：</w:t>
      </w:r>
      <w:r>
        <w:rPr>
          <w:rFonts w:cs="宋体" w:hint="eastAsia"/>
          <w:kern w:val="0"/>
          <w:sz w:val="24"/>
          <w:u w:val="single"/>
        </w:rPr>
        <w:t xml:space="preserve">     </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关于发包人向承包人免费提供满足工程施工需要的场内道路和交通设施的约定：</w:t>
      </w:r>
      <w:r>
        <w:rPr>
          <w:rFonts w:cs="宋体" w:hint="eastAsia"/>
          <w:b/>
          <w:sz w:val="24"/>
          <w:u w:val="single"/>
        </w:rPr>
        <w:t>现貌</w:t>
      </w:r>
      <w:r>
        <w:rPr>
          <w:rFonts w:cs="宋体" w:hint="eastAsia"/>
          <w:sz w:val="24"/>
        </w:rPr>
        <w:t>。</w:t>
      </w:r>
      <w:bookmarkStart w:id="61" w:name="_Toc318581157"/>
      <w:bookmarkEnd w:id="56"/>
      <w:bookmarkEnd w:id="57"/>
      <w:bookmarkEnd w:id="58"/>
      <w:bookmarkEnd w:id="59"/>
      <w:bookmarkEnd w:id="60"/>
    </w:p>
    <w:p w:rsidR="008C0E4D" w:rsidRDefault="00010B91">
      <w:pPr>
        <w:spacing w:line="360" w:lineRule="auto"/>
        <w:ind w:firstLineChars="200" w:firstLine="480"/>
        <w:rPr>
          <w:rFonts w:cs="宋体"/>
          <w:sz w:val="24"/>
        </w:rPr>
      </w:pPr>
      <w:r>
        <w:rPr>
          <w:rFonts w:cs="宋体" w:hint="eastAsia"/>
          <w:sz w:val="24"/>
        </w:rPr>
        <w:lastRenderedPageBreak/>
        <w:t>1.10.4</w:t>
      </w:r>
      <w:r>
        <w:rPr>
          <w:rFonts w:cs="宋体" w:hint="eastAsia"/>
          <w:sz w:val="24"/>
        </w:rPr>
        <w:t>超大件和超重件的运输</w:t>
      </w:r>
    </w:p>
    <w:p w:rsidR="008C0E4D" w:rsidRDefault="00010B91">
      <w:pPr>
        <w:spacing w:line="360" w:lineRule="auto"/>
        <w:ind w:firstLineChars="200" w:firstLine="480"/>
        <w:rPr>
          <w:rFonts w:cs="宋体"/>
          <w:sz w:val="24"/>
        </w:rPr>
      </w:pPr>
      <w:r>
        <w:rPr>
          <w:rFonts w:cs="宋体" w:hint="eastAsia"/>
          <w:sz w:val="24"/>
        </w:rPr>
        <w:t>运输超大件或超重件所需的道路和桥梁临时加固改造费用和其他有关费用由</w:t>
      </w:r>
      <w:r>
        <w:rPr>
          <w:rFonts w:cs="宋体" w:hint="eastAsia"/>
          <w:b/>
          <w:sz w:val="24"/>
          <w:u w:val="single"/>
        </w:rPr>
        <w:t>承包人</w:t>
      </w:r>
      <w:r>
        <w:rPr>
          <w:rFonts w:cs="宋体" w:hint="eastAsia"/>
          <w:sz w:val="24"/>
        </w:rPr>
        <w:t>承担。</w:t>
      </w:r>
    </w:p>
    <w:bookmarkEnd w:id="61"/>
    <w:p w:rsidR="008C0E4D" w:rsidRDefault="00010B91">
      <w:pPr>
        <w:spacing w:line="360" w:lineRule="auto"/>
        <w:ind w:firstLineChars="200" w:firstLine="480"/>
        <w:rPr>
          <w:rFonts w:cs="宋体"/>
          <w:sz w:val="24"/>
        </w:rPr>
      </w:pPr>
      <w:r>
        <w:rPr>
          <w:rFonts w:cs="宋体" w:hint="eastAsia"/>
          <w:sz w:val="24"/>
        </w:rPr>
        <w:t xml:space="preserve">1.11 </w:t>
      </w:r>
      <w:r>
        <w:rPr>
          <w:rFonts w:cs="宋体" w:hint="eastAsia"/>
          <w:sz w:val="24"/>
        </w:rPr>
        <w:t>知识产权</w:t>
      </w:r>
    </w:p>
    <w:p w:rsidR="008C0E4D" w:rsidRDefault="00010B91">
      <w:pPr>
        <w:spacing w:line="360" w:lineRule="auto"/>
        <w:ind w:firstLineChars="200" w:firstLine="480"/>
        <w:rPr>
          <w:rFonts w:cs="宋体"/>
          <w:sz w:val="24"/>
          <w:u w:val="single"/>
        </w:rPr>
      </w:pPr>
      <w:r>
        <w:rPr>
          <w:rFonts w:cs="宋体" w:hint="eastAsia"/>
          <w:sz w:val="24"/>
        </w:rPr>
        <w:t>1.11.1</w:t>
      </w:r>
      <w:r>
        <w:rPr>
          <w:rFonts w:cs="宋体" w:hint="eastAsia"/>
          <w:sz w:val="24"/>
        </w:rPr>
        <w:t>关于发包人提供给承包人的图纸、发包人为实施工程自行编制或委托编制的技术规范以及反映发包人关于合同要求或其他类似性质的文件的著作权的归属：</w:t>
      </w:r>
      <w:r>
        <w:rPr>
          <w:rFonts w:cs="宋体" w:hint="eastAsia"/>
          <w:b/>
          <w:sz w:val="24"/>
          <w:u w:val="single"/>
        </w:rPr>
        <w:t>归发包人所有。</w:t>
      </w:r>
    </w:p>
    <w:p w:rsidR="008C0E4D" w:rsidRDefault="00010B91">
      <w:pPr>
        <w:spacing w:line="360" w:lineRule="auto"/>
        <w:ind w:firstLineChars="200" w:firstLine="480"/>
        <w:rPr>
          <w:rFonts w:cs="宋体"/>
          <w:sz w:val="24"/>
        </w:rPr>
      </w:pPr>
      <w:r>
        <w:rPr>
          <w:rFonts w:cs="宋体" w:hint="eastAsia"/>
          <w:sz w:val="24"/>
        </w:rPr>
        <w:t>关于发包人提供的上述文件的使用限制的要求：</w:t>
      </w:r>
      <w:r>
        <w:rPr>
          <w:rFonts w:cs="宋体" w:hint="eastAsia"/>
          <w:b/>
          <w:sz w:val="24"/>
          <w:u w:val="single"/>
        </w:rPr>
        <w:t>按通用条款执行</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1.11.2</w:t>
      </w:r>
      <w:r>
        <w:rPr>
          <w:rFonts w:cs="宋体" w:hint="eastAsia"/>
          <w:sz w:val="24"/>
        </w:rPr>
        <w:t>关于承包人为实施工程所编制文件的著作权的归属：</w:t>
      </w:r>
      <w:r>
        <w:rPr>
          <w:rFonts w:cs="宋体" w:hint="eastAsia"/>
          <w:b/>
          <w:sz w:val="24"/>
          <w:u w:val="single"/>
        </w:rPr>
        <w:t>按通用条款执行</w:t>
      </w:r>
      <w:r>
        <w:rPr>
          <w:rFonts w:cs="宋体" w:hint="eastAsia"/>
          <w:sz w:val="24"/>
        </w:rPr>
        <w:t>。</w:t>
      </w:r>
    </w:p>
    <w:p w:rsidR="008C0E4D" w:rsidRDefault="00010B91">
      <w:pPr>
        <w:spacing w:line="360" w:lineRule="auto"/>
        <w:ind w:firstLineChars="200" w:firstLine="480"/>
        <w:rPr>
          <w:rFonts w:cs="宋体"/>
          <w:sz w:val="24"/>
          <w:u w:val="single"/>
        </w:rPr>
      </w:pPr>
      <w:r>
        <w:rPr>
          <w:rFonts w:cs="宋体" w:hint="eastAsia"/>
          <w:sz w:val="24"/>
        </w:rPr>
        <w:t>关于承包人提供的上述文件的使用限制的要求：</w:t>
      </w:r>
      <w:r>
        <w:rPr>
          <w:rFonts w:cs="宋体" w:hint="eastAsia"/>
          <w:b/>
          <w:sz w:val="24"/>
          <w:u w:val="single"/>
        </w:rPr>
        <w:t>按通用条款执行</w:t>
      </w:r>
      <w:r>
        <w:rPr>
          <w:rFonts w:cs="宋体" w:hint="eastAsia"/>
          <w:sz w:val="24"/>
        </w:rPr>
        <w:t>。</w:t>
      </w:r>
    </w:p>
    <w:p w:rsidR="008C0E4D" w:rsidRDefault="00010B91">
      <w:pPr>
        <w:spacing w:line="360" w:lineRule="auto"/>
        <w:ind w:firstLineChars="200" w:firstLine="480"/>
        <w:rPr>
          <w:rFonts w:cs="宋体"/>
          <w:kern w:val="0"/>
          <w:sz w:val="24"/>
        </w:rPr>
      </w:pPr>
      <w:r>
        <w:rPr>
          <w:rFonts w:cs="宋体" w:hint="eastAsia"/>
          <w:sz w:val="24"/>
        </w:rPr>
        <w:t>1.11.4</w:t>
      </w:r>
      <w:r>
        <w:rPr>
          <w:rFonts w:cs="宋体" w:hint="eastAsia"/>
          <w:sz w:val="24"/>
        </w:rPr>
        <w:t>承包人在施工过程中所采用的专利、专有技术、技术秘密的使用费的承担方式：</w:t>
      </w:r>
      <w:r>
        <w:rPr>
          <w:rFonts w:cs="宋体" w:hint="eastAsia"/>
          <w:b/>
          <w:sz w:val="24"/>
          <w:u w:val="single"/>
        </w:rPr>
        <w:t>已含在合同价中。</w:t>
      </w:r>
    </w:p>
    <w:p w:rsidR="008C0E4D" w:rsidRDefault="00010B91">
      <w:pPr>
        <w:spacing w:line="360" w:lineRule="auto"/>
        <w:ind w:firstLineChars="200" w:firstLine="480"/>
        <w:rPr>
          <w:rFonts w:cs="宋体"/>
          <w:sz w:val="24"/>
        </w:rPr>
      </w:pPr>
      <w:r>
        <w:rPr>
          <w:rFonts w:cs="宋体" w:hint="eastAsia"/>
          <w:sz w:val="24"/>
        </w:rPr>
        <w:t>1.13</w:t>
      </w:r>
      <w:r>
        <w:rPr>
          <w:rFonts w:cs="宋体" w:hint="eastAsia"/>
          <w:sz w:val="24"/>
        </w:rPr>
        <w:t>工程量清单错误的修正</w:t>
      </w:r>
    </w:p>
    <w:p w:rsidR="008C0E4D" w:rsidRDefault="00010B91">
      <w:pPr>
        <w:spacing w:line="360" w:lineRule="auto"/>
        <w:ind w:firstLineChars="200" w:firstLine="472"/>
        <w:rPr>
          <w:rFonts w:cs="宋体"/>
          <w:b/>
          <w:spacing w:val="-2"/>
          <w:sz w:val="24"/>
          <w:u w:val="single"/>
        </w:rPr>
      </w:pPr>
      <w:bookmarkStart w:id="62" w:name="_Toc351203634"/>
      <w:r>
        <w:rPr>
          <w:rFonts w:cs="宋体" w:hint="eastAsia"/>
          <w:spacing w:val="-2"/>
          <w:sz w:val="24"/>
        </w:rPr>
        <w:t>出现工程量清单错误时，是否调整合同价格：</w:t>
      </w:r>
      <w:r>
        <w:rPr>
          <w:rFonts w:cs="宋体" w:hint="eastAsia"/>
          <w:b/>
          <w:spacing w:val="-2"/>
          <w:sz w:val="24"/>
          <w:u w:val="single"/>
        </w:rPr>
        <w:t>按本专用合同条款中第</w:t>
      </w:r>
      <w:r>
        <w:rPr>
          <w:rFonts w:cs="宋体" w:hint="eastAsia"/>
          <w:b/>
          <w:spacing w:val="-2"/>
          <w:sz w:val="24"/>
          <w:u w:val="single"/>
        </w:rPr>
        <w:t>12.1</w:t>
      </w:r>
      <w:r>
        <w:rPr>
          <w:rFonts w:cs="宋体" w:hint="eastAsia"/>
          <w:b/>
          <w:spacing w:val="-2"/>
          <w:sz w:val="24"/>
          <w:u w:val="single"/>
        </w:rPr>
        <w:t>相应条款执行。</w:t>
      </w:r>
      <w:r>
        <w:rPr>
          <w:rFonts w:cs="宋体" w:hint="eastAsia"/>
          <w:b/>
          <w:spacing w:val="-2"/>
          <w:sz w:val="24"/>
          <w:u w:val="single"/>
        </w:rPr>
        <w:t xml:space="preserve"> </w:t>
      </w:r>
    </w:p>
    <w:p w:rsidR="008C0E4D" w:rsidRDefault="00010B91">
      <w:pPr>
        <w:spacing w:line="360" w:lineRule="auto"/>
        <w:ind w:firstLineChars="200" w:firstLine="474"/>
        <w:rPr>
          <w:rFonts w:cs="宋体"/>
          <w:b/>
          <w:spacing w:val="-2"/>
          <w:sz w:val="24"/>
        </w:rPr>
      </w:pPr>
      <w:r>
        <w:rPr>
          <w:rFonts w:cs="宋体" w:hint="eastAsia"/>
          <w:b/>
          <w:spacing w:val="-2"/>
          <w:sz w:val="24"/>
        </w:rPr>
        <w:t>2</w:t>
      </w:r>
      <w:bookmarkStart w:id="63" w:name="_Toc296890985"/>
      <w:bookmarkStart w:id="64" w:name="_Toc292559867"/>
      <w:bookmarkStart w:id="65" w:name="_Toc296346658"/>
      <w:bookmarkStart w:id="66" w:name="_Toc296503157"/>
      <w:bookmarkStart w:id="67" w:name="_Toc292559362"/>
      <w:bookmarkStart w:id="68" w:name="_Toc296944496"/>
      <w:bookmarkStart w:id="69" w:name="_Toc296347156"/>
      <w:bookmarkStart w:id="70" w:name="_Toc297120457"/>
      <w:bookmarkStart w:id="71" w:name="_Toc297048343"/>
      <w:bookmarkStart w:id="72" w:name="_Toc296891197"/>
      <w:r>
        <w:rPr>
          <w:rFonts w:cs="宋体" w:hint="eastAsia"/>
          <w:b/>
          <w:spacing w:val="-2"/>
          <w:sz w:val="24"/>
        </w:rPr>
        <w:t xml:space="preserve">. </w:t>
      </w:r>
      <w:r>
        <w:rPr>
          <w:rFonts w:cs="宋体" w:hint="eastAsia"/>
          <w:b/>
          <w:spacing w:val="-2"/>
          <w:sz w:val="24"/>
        </w:rPr>
        <w:t>发包人</w:t>
      </w:r>
      <w:bookmarkEnd w:id="62"/>
    </w:p>
    <w:bookmarkEnd w:id="63"/>
    <w:bookmarkEnd w:id="64"/>
    <w:bookmarkEnd w:id="65"/>
    <w:bookmarkEnd w:id="66"/>
    <w:bookmarkEnd w:id="67"/>
    <w:bookmarkEnd w:id="68"/>
    <w:bookmarkEnd w:id="69"/>
    <w:bookmarkEnd w:id="70"/>
    <w:bookmarkEnd w:id="71"/>
    <w:bookmarkEnd w:id="72"/>
    <w:p w:rsidR="008C0E4D" w:rsidRDefault="00010B91">
      <w:pPr>
        <w:spacing w:line="360" w:lineRule="auto"/>
        <w:ind w:firstLineChars="200" w:firstLine="480"/>
        <w:rPr>
          <w:rFonts w:cs="宋体"/>
          <w:sz w:val="24"/>
        </w:rPr>
      </w:pPr>
      <w:r>
        <w:rPr>
          <w:rFonts w:cs="宋体" w:hint="eastAsia"/>
          <w:sz w:val="24"/>
        </w:rPr>
        <w:t xml:space="preserve">2.2 </w:t>
      </w:r>
      <w:r>
        <w:rPr>
          <w:rFonts w:cs="宋体" w:hint="eastAsia"/>
          <w:sz w:val="24"/>
        </w:rPr>
        <w:t>发包人代表</w:t>
      </w:r>
    </w:p>
    <w:p w:rsidR="008C0E4D" w:rsidRDefault="00010B91">
      <w:pPr>
        <w:spacing w:line="360" w:lineRule="auto"/>
        <w:ind w:firstLineChars="200" w:firstLine="480"/>
        <w:rPr>
          <w:rFonts w:cs="宋体"/>
          <w:sz w:val="24"/>
        </w:rPr>
      </w:pPr>
      <w:r>
        <w:rPr>
          <w:rFonts w:cs="宋体" w:hint="eastAsia"/>
          <w:sz w:val="24"/>
        </w:rPr>
        <w:t>姓</w:t>
      </w:r>
      <w:r>
        <w:rPr>
          <w:rFonts w:cs="宋体" w:hint="eastAsia"/>
          <w:sz w:val="24"/>
        </w:rPr>
        <w:t xml:space="preserve">    </w:t>
      </w:r>
      <w:r>
        <w:rPr>
          <w:rFonts w:cs="宋体" w:hint="eastAsia"/>
          <w:sz w:val="24"/>
        </w:rPr>
        <w:t>名：</w:t>
      </w:r>
      <w:r>
        <w:rPr>
          <w:rFonts w:cs="宋体" w:hint="eastAsia"/>
          <w:sz w:val="24"/>
          <w:u w:val="single"/>
        </w:rPr>
        <w:t xml:space="preserve">           </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职</w:t>
      </w:r>
      <w:r>
        <w:rPr>
          <w:rFonts w:cs="宋体" w:hint="eastAsia"/>
          <w:sz w:val="24"/>
        </w:rPr>
        <w:t xml:space="preserve">    </w:t>
      </w:r>
      <w:proofErr w:type="gramStart"/>
      <w:r>
        <w:rPr>
          <w:rFonts w:cs="宋体" w:hint="eastAsia"/>
          <w:sz w:val="24"/>
        </w:rPr>
        <w:t>务</w:t>
      </w:r>
      <w:proofErr w:type="gramEnd"/>
      <w:r>
        <w:rPr>
          <w:rFonts w:cs="宋体" w:hint="eastAsia"/>
          <w:sz w:val="24"/>
        </w:rPr>
        <w:t>：</w:t>
      </w:r>
      <w:r>
        <w:rPr>
          <w:rFonts w:cs="宋体" w:hint="eastAsia"/>
          <w:sz w:val="24"/>
          <w:u w:val="single"/>
        </w:rPr>
        <w:t xml:space="preserve">           </w:t>
      </w:r>
      <w:r>
        <w:rPr>
          <w:rFonts w:cs="宋体" w:hint="eastAsia"/>
          <w:sz w:val="24"/>
        </w:rPr>
        <w:t>；</w:t>
      </w:r>
    </w:p>
    <w:p w:rsidR="008C0E4D" w:rsidRDefault="00010B91">
      <w:pPr>
        <w:spacing w:line="360" w:lineRule="auto"/>
        <w:ind w:firstLineChars="200" w:firstLine="480"/>
        <w:rPr>
          <w:rFonts w:cs="宋体"/>
          <w:b/>
          <w:sz w:val="24"/>
        </w:rPr>
      </w:pPr>
      <w:r>
        <w:rPr>
          <w:rFonts w:cs="宋体" w:hint="eastAsia"/>
          <w:sz w:val="24"/>
        </w:rPr>
        <w:t>发包人对发包人代表的授权范围如下：</w:t>
      </w:r>
      <w:r>
        <w:rPr>
          <w:rFonts w:cs="宋体" w:hint="eastAsia"/>
          <w:b/>
          <w:bCs/>
          <w:kern w:val="0"/>
          <w:sz w:val="24"/>
          <w:u w:val="single"/>
        </w:rPr>
        <w:t>代表发包人行使本合同约定的发包人的权力需要取得发包人批准的权力。</w:t>
      </w:r>
    </w:p>
    <w:p w:rsidR="008C0E4D" w:rsidRDefault="00010B91">
      <w:pPr>
        <w:spacing w:line="360" w:lineRule="auto"/>
        <w:ind w:firstLineChars="200" w:firstLine="480"/>
        <w:rPr>
          <w:rFonts w:cs="宋体"/>
          <w:sz w:val="24"/>
        </w:rPr>
      </w:pPr>
      <w:r>
        <w:rPr>
          <w:rFonts w:cs="宋体" w:hint="eastAsia"/>
          <w:sz w:val="24"/>
        </w:rPr>
        <w:t xml:space="preserve">2.4 </w:t>
      </w:r>
      <w:r>
        <w:rPr>
          <w:rFonts w:cs="宋体" w:hint="eastAsia"/>
          <w:sz w:val="24"/>
        </w:rPr>
        <w:t>施工现场、施工条件和基础资料的提供</w:t>
      </w:r>
    </w:p>
    <w:p w:rsidR="008C0E4D" w:rsidRDefault="00010B91">
      <w:pPr>
        <w:spacing w:line="360" w:lineRule="auto"/>
        <w:ind w:firstLineChars="200" w:firstLine="480"/>
        <w:rPr>
          <w:rFonts w:cs="宋体"/>
          <w:sz w:val="24"/>
        </w:rPr>
      </w:pPr>
      <w:r>
        <w:rPr>
          <w:rFonts w:cs="宋体" w:hint="eastAsia"/>
          <w:sz w:val="24"/>
        </w:rPr>
        <w:t>2.4.1</w:t>
      </w:r>
      <w:r>
        <w:rPr>
          <w:rFonts w:cs="宋体" w:hint="eastAsia"/>
          <w:sz w:val="24"/>
        </w:rPr>
        <w:t>提供施工现场</w:t>
      </w:r>
    </w:p>
    <w:p w:rsidR="008C0E4D" w:rsidRDefault="00010B91">
      <w:pPr>
        <w:spacing w:line="360" w:lineRule="auto"/>
        <w:ind w:firstLineChars="200" w:firstLine="480"/>
        <w:rPr>
          <w:rFonts w:cs="宋体"/>
          <w:sz w:val="24"/>
        </w:rPr>
      </w:pPr>
      <w:r>
        <w:rPr>
          <w:rFonts w:cs="宋体" w:hint="eastAsia"/>
          <w:sz w:val="24"/>
        </w:rPr>
        <w:t>关于发包人移交施工现场的期限要求：</w:t>
      </w:r>
      <w:r>
        <w:rPr>
          <w:rFonts w:cs="宋体" w:hint="eastAsia"/>
          <w:b/>
          <w:sz w:val="24"/>
          <w:u w:val="single"/>
        </w:rPr>
        <w:t>以施工现场的现状为准</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2.4.2</w:t>
      </w:r>
      <w:r>
        <w:rPr>
          <w:rFonts w:cs="宋体" w:hint="eastAsia"/>
          <w:sz w:val="24"/>
        </w:rPr>
        <w:t>提供施工条件</w:t>
      </w:r>
    </w:p>
    <w:p w:rsidR="008C0E4D" w:rsidRDefault="00010B91">
      <w:pPr>
        <w:spacing w:line="360" w:lineRule="auto"/>
        <w:ind w:firstLineChars="200" w:firstLine="480"/>
        <w:rPr>
          <w:rFonts w:cs="宋体"/>
          <w:b/>
          <w:sz w:val="24"/>
          <w:u w:val="single"/>
        </w:rPr>
      </w:pPr>
      <w:r>
        <w:rPr>
          <w:rFonts w:cs="宋体" w:hint="eastAsia"/>
          <w:sz w:val="24"/>
        </w:rPr>
        <w:t>关于发包人应负责提供施工所需要的条件，包括：</w:t>
      </w:r>
      <w:r>
        <w:rPr>
          <w:rFonts w:cs="宋体" w:hint="eastAsia"/>
          <w:b/>
          <w:sz w:val="24"/>
          <w:u w:val="single"/>
        </w:rPr>
        <w:t>发包人于开工前办理好施工所需证件、批件（承包人自身资质证件除外）</w:t>
      </w:r>
      <w:r>
        <w:rPr>
          <w:rFonts w:cs="宋体" w:hint="eastAsia"/>
          <w:b/>
          <w:bCs/>
          <w:kern w:val="0"/>
          <w:sz w:val="24"/>
          <w:u w:val="single"/>
          <w:lang w:eastAsia="zh-TW"/>
        </w:rPr>
        <w:t>。</w:t>
      </w:r>
      <w:r>
        <w:rPr>
          <w:rFonts w:cs="宋体" w:hint="eastAsia"/>
          <w:b/>
          <w:bCs/>
          <w:kern w:val="0"/>
          <w:sz w:val="24"/>
          <w:u w:val="single"/>
        </w:rPr>
        <w:t>施工过程中承包人不得因发包人前期手续而出现不进行施工准备、索赔、消极施工等情形，应积极配合，保证工程按计划进行，否则按违约处理。</w:t>
      </w:r>
    </w:p>
    <w:p w:rsidR="008C0E4D" w:rsidRDefault="00010B91">
      <w:pPr>
        <w:spacing w:line="360" w:lineRule="auto"/>
        <w:ind w:firstLineChars="200" w:firstLine="480"/>
        <w:rPr>
          <w:rFonts w:cs="宋体"/>
          <w:sz w:val="24"/>
        </w:rPr>
      </w:pPr>
      <w:r>
        <w:rPr>
          <w:rFonts w:cs="宋体" w:hint="eastAsia"/>
          <w:sz w:val="24"/>
        </w:rPr>
        <w:t>2.5</w:t>
      </w:r>
      <w:r>
        <w:rPr>
          <w:rFonts w:cs="宋体" w:hint="eastAsia"/>
          <w:sz w:val="24"/>
        </w:rPr>
        <w:t>资金来源证明及支付担保</w:t>
      </w:r>
    </w:p>
    <w:p w:rsidR="008C0E4D" w:rsidRDefault="00010B91">
      <w:pPr>
        <w:spacing w:line="360" w:lineRule="auto"/>
        <w:ind w:firstLineChars="200" w:firstLine="480"/>
        <w:rPr>
          <w:rFonts w:cs="宋体"/>
          <w:sz w:val="24"/>
        </w:rPr>
      </w:pPr>
      <w:r>
        <w:rPr>
          <w:rFonts w:cs="宋体" w:hint="eastAsia"/>
          <w:sz w:val="24"/>
        </w:rPr>
        <w:t>发包人提供资金来源证明的期限要求：</w:t>
      </w:r>
      <w:r>
        <w:rPr>
          <w:rFonts w:cs="宋体" w:hint="eastAsia"/>
          <w:b/>
          <w:sz w:val="24"/>
          <w:u w:val="single"/>
        </w:rPr>
        <w:t>不需提供</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发包人是否提供支付担保：</w:t>
      </w:r>
      <w:r>
        <w:rPr>
          <w:rFonts w:cs="宋体" w:hint="eastAsia"/>
          <w:b/>
          <w:sz w:val="24"/>
          <w:u w:val="single"/>
        </w:rPr>
        <w:t>不提供</w:t>
      </w:r>
      <w:r>
        <w:rPr>
          <w:rFonts w:cs="宋体" w:hint="eastAsia"/>
          <w:sz w:val="24"/>
        </w:rPr>
        <w:t>。</w:t>
      </w:r>
    </w:p>
    <w:p w:rsidR="008C0E4D" w:rsidRDefault="00010B91">
      <w:pPr>
        <w:spacing w:line="360" w:lineRule="auto"/>
        <w:ind w:firstLineChars="200" w:firstLine="480"/>
        <w:rPr>
          <w:rFonts w:cs="宋体"/>
          <w:sz w:val="24"/>
          <w:u w:val="single"/>
        </w:rPr>
      </w:pPr>
      <w:r>
        <w:rPr>
          <w:rFonts w:cs="宋体" w:hint="eastAsia"/>
          <w:sz w:val="24"/>
        </w:rPr>
        <w:t>发包人提供支付担保的形式：</w:t>
      </w:r>
      <w:r>
        <w:rPr>
          <w:rFonts w:cs="宋体" w:hint="eastAsia"/>
          <w:b/>
          <w:sz w:val="24"/>
          <w:u w:val="single"/>
        </w:rPr>
        <w:t xml:space="preserve"> / </w:t>
      </w:r>
      <w:r>
        <w:rPr>
          <w:rFonts w:cs="宋体" w:hint="eastAsia"/>
          <w:sz w:val="24"/>
        </w:rPr>
        <w:t>。</w:t>
      </w:r>
    </w:p>
    <w:p w:rsidR="008C0E4D" w:rsidRDefault="00010B91">
      <w:pPr>
        <w:spacing w:line="360" w:lineRule="auto"/>
        <w:ind w:firstLineChars="200" w:firstLine="482"/>
        <w:rPr>
          <w:rFonts w:cs="宋体"/>
          <w:b/>
          <w:sz w:val="24"/>
        </w:rPr>
      </w:pPr>
      <w:bookmarkStart w:id="73" w:name="_Toc351203635"/>
      <w:r>
        <w:rPr>
          <w:rFonts w:cs="宋体" w:hint="eastAsia"/>
          <w:b/>
          <w:sz w:val="24"/>
        </w:rPr>
        <w:t>3</w:t>
      </w:r>
      <w:bookmarkStart w:id="74" w:name="_Toc292559363"/>
      <w:bookmarkStart w:id="75" w:name="_Toc292559868"/>
      <w:bookmarkStart w:id="76" w:name="_Toc296944497"/>
      <w:bookmarkStart w:id="77" w:name="_Toc296346659"/>
      <w:bookmarkStart w:id="78" w:name="_Toc296347157"/>
      <w:bookmarkStart w:id="79" w:name="_Toc296891198"/>
      <w:bookmarkStart w:id="80" w:name="_Toc297120458"/>
      <w:bookmarkStart w:id="81" w:name="_Toc296890986"/>
      <w:bookmarkStart w:id="82" w:name="_Toc296503158"/>
      <w:bookmarkStart w:id="83" w:name="_Toc297048344"/>
      <w:r>
        <w:rPr>
          <w:rFonts w:cs="宋体" w:hint="eastAsia"/>
          <w:b/>
          <w:sz w:val="24"/>
        </w:rPr>
        <w:t xml:space="preserve">. </w:t>
      </w:r>
      <w:r>
        <w:rPr>
          <w:rFonts w:cs="宋体" w:hint="eastAsia"/>
          <w:b/>
          <w:sz w:val="24"/>
        </w:rPr>
        <w:t>承包人</w:t>
      </w:r>
      <w:bookmarkEnd w:id="73"/>
    </w:p>
    <w:bookmarkEnd w:id="74"/>
    <w:bookmarkEnd w:id="75"/>
    <w:bookmarkEnd w:id="76"/>
    <w:bookmarkEnd w:id="77"/>
    <w:bookmarkEnd w:id="78"/>
    <w:bookmarkEnd w:id="79"/>
    <w:bookmarkEnd w:id="80"/>
    <w:bookmarkEnd w:id="81"/>
    <w:bookmarkEnd w:id="82"/>
    <w:bookmarkEnd w:id="83"/>
    <w:p w:rsidR="008C0E4D" w:rsidRDefault="00010B91">
      <w:pPr>
        <w:spacing w:line="360" w:lineRule="auto"/>
        <w:ind w:firstLineChars="200" w:firstLine="480"/>
        <w:rPr>
          <w:rFonts w:cs="宋体"/>
          <w:sz w:val="24"/>
        </w:rPr>
      </w:pPr>
      <w:r>
        <w:rPr>
          <w:rFonts w:cs="宋体" w:hint="eastAsia"/>
          <w:sz w:val="24"/>
        </w:rPr>
        <w:lastRenderedPageBreak/>
        <w:t xml:space="preserve">3.1 </w:t>
      </w:r>
      <w:r>
        <w:rPr>
          <w:rFonts w:cs="宋体" w:hint="eastAsia"/>
          <w:sz w:val="24"/>
        </w:rPr>
        <w:t>承包人的一般义务</w:t>
      </w:r>
    </w:p>
    <w:p w:rsidR="008C0E4D" w:rsidRDefault="00010B91">
      <w:pPr>
        <w:spacing w:line="360" w:lineRule="auto"/>
        <w:ind w:firstLineChars="200" w:firstLine="480"/>
        <w:rPr>
          <w:rFonts w:cs="宋体"/>
          <w:b/>
          <w:sz w:val="24"/>
          <w:u w:val="single"/>
        </w:rPr>
      </w:pPr>
      <w:r>
        <w:rPr>
          <w:rFonts w:cs="宋体" w:hint="eastAsia"/>
          <w:kern w:val="0"/>
          <w:sz w:val="24"/>
        </w:rPr>
        <w:t>3.1.1</w:t>
      </w:r>
      <w:r>
        <w:rPr>
          <w:rFonts w:cs="宋体" w:hint="eastAsia"/>
          <w:sz w:val="24"/>
        </w:rPr>
        <w:t>承包人提交的竣工资料的内容：</w:t>
      </w:r>
      <w:r>
        <w:rPr>
          <w:rFonts w:cs="宋体" w:hint="eastAsia"/>
          <w:b/>
          <w:bCs/>
          <w:kern w:val="0"/>
          <w:sz w:val="24"/>
          <w:u w:val="single"/>
        </w:rPr>
        <w:t>承包人提供的完整</w:t>
      </w:r>
      <w:r>
        <w:rPr>
          <w:rFonts w:cs="宋体" w:hint="eastAsia"/>
          <w:b/>
          <w:bCs/>
          <w:kern w:val="0"/>
          <w:sz w:val="24"/>
          <w:u w:val="single"/>
          <w:lang w:eastAsia="zh-TW"/>
        </w:rPr>
        <w:t>的竣工图</w:t>
      </w:r>
      <w:r>
        <w:rPr>
          <w:rFonts w:cs="宋体" w:hint="eastAsia"/>
          <w:b/>
          <w:bCs/>
          <w:kern w:val="0"/>
          <w:sz w:val="24"/>
          <w:u w:val="single"/>
        </w:rPr>
        <w:t>、竣工备案资料、</w:t>
      </w:r>
      <w:r>
        <w:rPr>
          <w:rFonts w:cs="宋体" w:hint="eastAsia"/>
          <w:b/>
          <w:bCs/>
          <w:kern w:val="0"/>
          <w:sz w:val="24"/>
          <w:u w:val="single"/>
          <w:lang w:eastAsia="zh-TW"/>
        </w:rPr>
        <w:t>竣工结算及其他资料。</w:t>
      </w:r>
      <w:r>
        <w:rPr>
          <w:rFonts w:cs="宋体" w:hint="eastAsia"/>
          <w:b/>
          <w:sz w:val="24"/>
          <w:u w:val="single"/>
        </w:rPr>
        <w:t>A.</w:t>
      </w:r>
      <w:r>
        <w:rPr>
          <w:rFonts w:cs="宋体" w:hint="eastAsia"/>
          <w:b/>
          <w:sz w:val="24"/>
          <w:u w:val="single"/>
        </w:rPr>
        <w:t>施工中没有设计变更，施工后由承包人在发包人认可的施工图纸上加盖竣工图章，提交发包人；</w:t>
      </w:r>
      <w:r>
        <w:rPr>
          <w:rFonts w:cs="宋体" w:hint="eastAsia"/>
          <w:b/>
          <w:sz w:val="24"/>
          <w:u w:val="single"/>
        </w:rPr>
        <w:t>B.</w:t>
      </w:r>
      <w:r>
        <w:rPr>
          <w:rFonts w:cs="宋体" w:hint="eastAsia"/>
          <w:b/>
          <w:sz w:val="24"/>
          <w:u w:val="single"/>
        </w:rPr>
        <w:t>施工中只有零星的少量设计变更，承包人在施工图变更位置注明，并连同经发包人同意的变更签证，竣工后由承包人加盖竣工图章交给发包人；</w:t>
      </w:r>
      <w:r>
        <w:rPr>
          <w:rFonts w:cs="宋体"/>
          <w:b/>
          <w:sz w:val="24"/>
          <w:u w:val="single"/>
        </w:rPr>
        <w:t>C.</w:t>
      </w:r>
      <w:r>
        <w:rPr>
          <w:rFonts w:cs="宋体" w:hint="eastAsia"/>
          <w:b/>
          <w:sz w:val="24"/>
          <w:u w:val="single"/>
        </w:rPr>
        <w:t>施工中对原设计中变更较多，原施工图难于作为竣工图，应由承包人组织重新绘制竣工图，并承担相应费用。</w:t>
      </w:r>
    </w:p>
    <w:p w:rsidR="008C0E4D" w:rsidRDefault="00010B91">
      <w:pPr>
        <w:spacing w:line="360" w:lineRule="auto"/>
        <w:ind w:firstLineChars="200" w:firstLine="480"/>
        <w:rPr>
          <w:rFonts w:cs="宋体"/>
          <w:sz w:val="24"/>
        </w:rPr>
      </w:pPr>
      <w:r>
        <w:rPr>
          <w:rFonts w:cs="宋体" w:hint="eastAsia"/>
          <w:sz w:val="24"/>
        </w:rPr>
        <w:t>承包人需要提交的竣工资料套数：</w:t>
      </w:r>
      <w:r>
        <w:rPr>
          <w:rFonts w:cs="宋体" w:hint="eastAsia"/>
          <w:b/>
          <w:bCs/>
          <w:kern w:val="0"/>
          <w:sz w:val="24"/>
          <w:u w:val="single"/>
        </w:rPr>
        <w:t>肆套；</w:t>
      </w:r>
    </w:p>
    <w:p w:rsidR="008C0E4D" w:rsidRDefault="00010B91">
      <w:pPr>
        <w:spacing w:line="360" w:lineRule="auto"/>
        <w:ind w:firstLineChars="200" w:firstLine="480"/>
        <w:rPr>
          <w:rFonts w:cs="宋体"/>
          <w:sz w:val="24"/>
        </w:rPr>
      </w:pPr>
      <w:r>
        <w:rPr>
          <w:rFonts w:cs="宋体" w:hint="eastAsia"/>
          <w:sz w:val="24"/>
        </w:rPr>
        <w:t>承包人提交的竣工资料的费用承担：</w:t>
      </w:r>
      <w:r>
        <w:rPr>
          <w:rFonts w:cs="宋体" w:hint="eastAsia"/>
          <w:b/>
          <w:bCs/>
          <w:kern w:val="0"/>
          <w:sz w:val="24"/>
          <w:u w:val="single"/>
          <w:lang w:eastAsia="zh-TW"/>
        </w:rPr>
        <w:t>由承包人承担</w:t>
      </w:r>
      <w:r>
        <w:rPr>
          <w:rFonts w:cs="宋体" w:hint="eastAsia"/>
          <w:b/>
          <w:bCs/>
          <w:kern w:val="0"/>
          <w:sz w:val="24"/>
          <w:u w:val="single"/>
        </w:rPr>
        <w:t>；</w:t>
      </w:r>
    </w:p>
    <w:p w:rsidR="008C0E4D" w:rsidRDefault="00010B91">
      <w:pPr>
        <w:spacing w:line="360" w:lineRule="auto"/>
        <w:ind w:firstLineChars="200" w:firstLine="480"/>
        <w:rPr>
          <w:rFonts w:cs="宋体"/>
          <w:sz w:val="24"/>
        </w:rPr>
      </w:pPr>
      <w:r>
        <w:rPr>
          <w:rFonts w:cs="宋体" w:hint="eastAsia"/>
          <w:sz w:val="24"/>
        </w:rPr>
        <w:t>承包人提交的竣工资料移交时间：</w:t>
      </w:r>
      <w:r>
        <w:rPr>
          <w:rFonts w:cs="宋体" w:hint="eastAsia"/>
          <w:b/>
          <w:bCs/>
          <w:kern w:val="0"/>
          <w:sz w:val="24"/>
          <w:u w:val="single"/>
        </w:rPr>
        <w:t>在</w:t>
      </w:r>
      <w:r>
        <w:rPr>
          <w:rFonts w:cs="宋体" w:hint="eastAsia"/>
          <w:b/>
          <w:bCs/>
          <w:kern w:val="0"/>
          <w:sz w:val="24"/>
          <w:u w:val="single"/>
          <w:lang w:eastAsia="zh-TW"/>
        </w:rPr>
        <w:t>工程竣工后</w:t>
      </w:r>
      <w:r>
        <w:rPr>
          <w:rFonts w:cs="宋体" w:hint="eastAsia"/>
          <w:b/>
          <w:bCs/>
          <w:kern w:val="0"/>
          <w:sz w:val="24"/>
          <w:u w:val="single"/>
        </w:rPr>
        <w:t>一个月内；</w:t>
      </w:r>
    </w:p>
    <w:p w:rsidR="008C0E4D" w:rsidRDefault="00010B91">
      <w:pPr>
        <w:spacing w:line="360" w:lineRule="auto"/>
        <w:ind w:firstLineChars="200" w:firstLine="480"/>
        <w:rPr>
          <w:rFonts w:cs="宋体"/>
          <w:b/>
          <w:sz w:val="24"/>
        </w:rPr>
      </w:pPr>
      <w:r>
        <w:rPr>
          <w:rFonts w:cs="宋体" w:hint="eastAsia"/>
          <w:sz w:val="24"/>
        </w:rPr>
        <w:t>承包人提交的竣工资料形式要求：</w:t>
      </w:r>
      <w:r>
        <w:rPr>
          <w:rFonts w:cs="宋体" w:hint="eastAsia"/>
          <w:b/>
          <w:sz w:val="24"/>
          <w:u w:val="single"/>
        </w:rPr>
        <w:t>承包人提供的竣工图必须与实际相符合，否则由此对发包人所造成的所有损失由承包人承担。</w:t>
      </w:r>
      <w:r>
        <w:rPr>
          <w:rFonts w:cs="宋体" w:hint="eastAsia"/>
          <w:b/>
          <w:bCs/>
          <w:kern w:val="0"/>
          <w:sz w:val="24"/>
          <w:u w:val="single"/>
        </w:rPr>
        <w:t>承包人提供的竣工图和资料必须经质量监督部门和城建档案部门验收合格。</w:t>
      </w:r>
    </w:p>
    <w:p w:rsidR="008C0E4D" w:rsidRDefault="00010B91">
      <w:pPr>
        <w:spacing w:line="360" w:lineRule="auto"/>
        <w:ind w:firstLineChars="200" w:firstLine="480"/>
        <w:rPr>
          <w:rFonts w:cs="宋体"/>
          <w:sz w:val="24"/>
          <w:u w:val="single"/>
        </w:rPr>
      </w:pPr>
      <w:r>
        <w:rPr>
          <w:rFonts w:cs="宋体" w:hint="eastAsia"/>
          <w:kern w:val="0"/>
          <w:sz w:val="24"/>
        </w:rPr>
        <w:t>3.1.2</w:t>
      </w:r>
      <w:r>
        <w:rPr>
          <w:rFonts w:cs="宋体" w:hint="eastAsia"/>
          <w:kern w:val="0"/>
          <w:sz w:val="24"/>
        </w:rPr>
        <w:t>承包人应履行的其他义务：</w:t>
      </w:r>
    </w:p>
    <w:p w:rsidR="008C0E4D" w:rsidRDefault="00010B91">
      <w:pPr>
        <w:autoSpaceDE w:val="0"/>
        <w:autoSpaceDN w:val="0"/>
        <w:spacing w:line="360" w:lineRule="auto"/>
        <w:ind w:firstLineChars="200" w:firstLine="480"/>
        <w:rPr>
          <w:rFonts w:cs="宋体"/>
          <w:b/>
          <w:bCs/>
          <w:kern w:val="0"/>
          <w:sz w:val="24"/>
          <w:u w:val="single"/>
        </w:rPr>
      </w:pPr>
      <w:r>
        <w:rPr>
          <w:rFonts w:cs="宋体" w:hint="eastAsia"/>
          <w:kern w:val="0"/>
          <w:sz w:val="24"/>
        </w:rPr>
        <w:t>A.</w:t>
      </w:r>
      <w:r>
        <w:rPr>
          <w:rFonts w:cs="宋体" w:hint="eastAsia"/>
          <w:b/>
          <w:bCs/>
          <w:kern w:val="0"/>
          <w:sz w:val="24"/>
          <w:u w:val="single"/>
        </w:rPr>
        <w:t>承包人应按发包人的指令，完成发包人要求的对工程内容任何的增减。发包人对合同范围外的工程变更，承包人须接受并予以施工，所发生的费用经发包人核实后纳入工程结算。如承包人拒不执行发包人指令或工程变更，发包人有权另选施工单位，承包人的机械须无条件免费优先配合，免费使用承包人现场已有的任何材料，同时承包人须向发包人支付该变更项目费用</w:t>
      </w:r>
      <w:r>
        <w:rPr>
          <w:rFonts w:cs="宋体" w:hint="eastAsia"/>
          <w:b/>
          <w:bCs/>
          <w:kern w:val="0"/>
          <w:sz w:val="24"/>
          <w:u w:val="single"/>
        </w:rPr>
        <w:t>20%</w:t>
      </w:r>
      <w:r>
        <w:rPr>
          <w:rFonts w:cs="宋体" w:hint="eastAsia"/>
          <w:b/>
          <w:bCs/>
          <w:kern w:val="0"/>
          <w:sz w:val="24"/>
          <w:u w:val="single"/>
        </w:rPr>
        <w:t>的违约金。</w:t>
      </w:r>
    </w:p>
    <w:p w:rsidR="008C0E4D" w:rsidRDefault="00010B91">
      <w:pPr>
        <w:autoSpaceDE w:val="0"/>
        <w:autoSpaceDN w:val="0"/>
        <w:spacing w:line="360" w:lineRule="auto"/>
        <w:ind w:firstLineChars="200" w:firstLine="480"/>
        <w:rPr>
          <w:rFonts w:cs="宋体"/>
          <w:b/>
          <w:bCs/>
          <w:kern w:val="0"/>
          <w:sz w:val="24"/>
          <w:u w:val="single"/>
        </w:rPr>
      </w:pPr>
      <w:r>
        <w:rPr>
          <w:rFonts w:cs="宋体" w:hint="eastAsia"/>
          <w:bCs/>
          <w:kern w:val="0"/>
          <w:sz w:val="24"/>
        </w:rPr>
        <w:t>B.</w:t>
      </w:r>
      <w:r>
        <w:rPr>
          <w:rFonts w:cs="宋体" w:hint="eastAsia"/>
          <w:b/>
          <w:bCs/>
          <w:kern w:val="0"/>
          <w:sz w:val="24"/>
          <w:u w:val="single"/>
        </w:rPr>
        <w:t>施工过程中，须配合发包人的其他专业施工需要，积极进行现场调整，按发包人要求提供工作面和作业时间，配合其他专业施工。</w:t>
      </w:r>
    </w:p>
    <w:p w:rsidR="008C0E4D" w:rsidRDefault="00010B91">
      <w:pPr>
        <w:autoSpaceDE w:val="0"/>
        <w:autoSpaceDN w:val="0"/>
        <w:spacing w:line="360" w:lineRule="auto"/>
        <w:ind w:firstLineChars="200" w:firstLine="480"/>
        <w:rPr>
          <w:rFonts w:cs="宋体"/>
          <w:b/>
          <w:bCs/>
          <w:kern w:val="0"/>
          <w:sz w:val="24"/>
          <w:u w:val="single"/>
        </w:rPr>
      </w:pPr>
      <w:r>
        <w:rPr>
          <w:rFonts w:cs="宋体" w:hint="eastAsia"/>
          <w:bCs/>
          <w:kern w:val="0"/>
          <w:sz w:val="24"/>
        </w:rPr>
        <w:t>C.</w:t>
      </w:r>
      <w:r>
        <w:rPr>
          <w:rFonts w:cs="宋体" w:hint="eastAsia"/>
          <w:b/>
          <w:bCs/>
          <w:kern w:val="0"/>
          <w:sz w:val="24"/>
          <w:u w:val="single"/>
        </w:rPr>
        <w:t>在施工合同范围内，为完成施工合同内容所采取的任何措施均由承包人承担。</w:t>
      </w:r>
    </w:p>
    <w:p w:rsidR="008C0E4D" w:rsidRDefault="00010B91">
      <w:pPr>
        <w:autoSpaceDE w:val="0"/>
        <w:autoSpaceDN w:val="0"/>
        <w:spacing w:line="360" w:lineRule="auto"/>
        <w:ind w:firstLineChars="200" w:firstLine="480"/>
        <w:rPr>
          <w:rFonts w:cs="宋体"/>
          <w:b/>
          <w:bCs/>
          <w:kern w:val="0"/>
          <w:sz w:val="24"/>
          <w:u w:val="single"/>
        </w:rPr>
      </w:pPr>
      <w:r>
        <w:rPr>
          <w:rFonts w:cs="宋体" w:hint="eastAsia"/>
          <w:bCs/>
          <w:kern w:val="0"/>
          <w:sz w:val="24"/>
        </w:rPr>
        <w:t>D.</w:t>
      </w:r>
      <w:r>
        <w:rPr>
          <w:rFonts w:cs="宋体" w:hint="eastAsia"/>
          <w:b/>
          <w:bCs/>
          <w:kern w:val="0"/>
          <w:sz w:val="24"/>
          <w:u w:val="single"/>
        </w:rPr>
        <w:t>临时停水、停电、二次搬运、成品保护等所需措施的一切费用和工期承包人已充分考虑，并已考虑了各种可能因素影响施工所增加的费用，因此，发生上述情况，发包人</w:t>
      </w:r>
      <w:proofErr w:type="gramStart"/>
      <w:r>
        <w:rPr>
          <w:rFonts w:cs="宋体" w:hint="eastAsia"/>
          <w:b/>
          <w:bCs/>
          <w:kern w:val="0"/>
          <w:sz w:val="24"/>
          <w:u w:val="single"/>
        </w:rPr>
        <w:t>不</w:t>
      </w:r>
      <w:proofErr w:type="gramEnd"/>
      <w:r>
        <w:rPr>
          <w:rFonts w:cs="宋体" w:hint="eastAsia"/>
          <w:b/>
          <w:bCs/>
          <w:kern w:val="0"/>
          <w:sz w:val="24"/>
          <w:u w:val="single"/>
        </w:rPr>
        <w:t>另行增加费用。</w:t>
      </w:r>
    </w:p>
    <w:p w:rsidR="008C0E4D" w:rsidRDefault="00010B91">
      <w:pPr>
        <w:autoSpaceDE w:val="0"/>
        <w:autoSpaceDN w:val="0"/>
        <w:spacing w:line="360" w:lineRule="auto"/>
        <w:ind w:firstLineChars="200" w:firstLine="480"/>
        <w:rPr>
          <w:rFonts w:cs="宋体"/>
          <w:b/>
          <w:bCs/>
          <w:kern w:val="0"/>
          <w:sz w:val="24"/>
          <w:u w:val="single"/>
        </w:rPr>
      </w:pPr>
      <w:r>
        <w:rPr>
          <w:rFonts w:cs="宋体" w:hint="eastAsia"/>
          <w:bCs/>
          <w:kern w:val="0"/>
          <w:sz w:val="24"/>
        </w:rPr>
        <w:t>E.</w:t>
      </w:r>
      <w:r>
        <w:rPr>
          <w:rFonts w:cs="宋体" w:hint="eastAsia"/>
          <w:b/>
          <w:bCs/>
          <w:kern w:val="0"/>
          <w:sz w:val="24"/>
          <w:u w:val="single"/>
        </w:rPr>
        <w:t>在工程施工过程中以及工程保修期内，由于承包人责任出现质量问题、安全事故或者因其他原因，受到报纸、电视等媒体的曝光或被政府有关主管部门的通报批评，均会给本工程的社会形象造成损失，承担由此给发包人造成直接或间接的损失，违约金及损失从承包人工程合同款中扣除。</w:t>
      </w:r>
    </w:p>
    <w:p w:rsidR="008C0E4D" w:rsidRDefault="00010B91">
      <w:pPr>
        <w:autoSpaceDE w:val="0"/>
        <w:autoSpaceDN w:val="0"/>
        <w:spacing w:line="360" w:lineRule="auto"/>
        <w:ind w:firstLineChars="200" w:firstLine="480"/>
        <w:rPr>
          <w:rFonts w:cs="宋体"/>
          <w:b/>
          <w:bCs/>
          <w:sz w:val="24"/>
          <w:u w:val="single"/>
        </w:rPr>
      </w:pPr>
      <w:r>
        <w:rPr>
          <w:rFonts w:cs="宋体" w:hint="eastAsia"/>
          <w:bCs/>
          <w:kern w:val="0"/>
          <w:sz w:val="24"/>
        </w:rPr>
        <w:t>F.</w:t>
      </w:r>
      <w:r>
        <w:rPr>
          <w:rFonts w:cs="宋体" w:hint="eastAsia"/>
          <w:b/>
          <w:bCs/>
          <w:kern w:val="0"/>
          <w:sz w:val="24"/>
          <w:u w:val="single"/>
        </w:rPr>
        <w:t>施工过程中涉及排污、环保、市容、城建城管、消防、治安、人口管理、居委会、派出</w:t>
      </w:r>
      <w:r>
        <w:rPr>
          <w:rFonts w:cs="宋体" w:hint="eastAsia"/>
          <w:b/>
          <w:bCs/>
          <w:kern w:val="0"/>
          <w:sz w:val="24"/>
          <w:u w:val="single"/>
        </w:rPr>
        <w:lastRenderedPageBreak/>
        <w:t>所</w:t>
      </w:r>
      <w:r>
        <w:rPr>
          <w:rFonts w:cs="宋体" w:hint="eastAsia"/>
          <w:b/>
          <w:bCs/>
          <w:sz w:val="24"/>
          <w:u w:val="single"/>
        </w:rPr>
        <w:t>等相关部门收取的费用及</w:t>
      </w:r>
      <w:r>
        <w:rPr>
          <w:rFonts w:cs="宋体" w:hint="eastAsia"/>
          <w:b/>
          <w:bCs/>
          <w:kern w:val="0"/>
          <w:sz w:val="24"/>
          <w:u w:val="single"/>
        </w:rPr>
        <w:t>相关手续，对邻近居民、行人的影响等，</w:t>
      </w:r>
      <w:proofErr w:type="gramStart"/>
      <w:r>
        <w:rPr>
          <w:rFonts w:cs="宋体" w:hint="eastAsia"/>
          <w:b/>
          <w:bCs/>
          <w:sz w:val="24"/>
          <w:u w:val="single"/>
        </w:rPr>
        <w:t>夜间文明</w:t>
      </w:r>
      <w:proofErr w:type="gramEnd"/>
      <w:r>
        <w:rPr>
          <w:rFonts w:cs="宋体" w:hint="eastAsia"/>
          <w:b/>
          <w:bCs/>
          <w:sz w:val="24"/>
          <w:u w:val="single"/>
        </w:rPr>
        <w:t>施工、保护周边地下管线和架空线的安全的费用等已含在合同价中，</w:t>
      </w:r>
      <w:r>
        <w:rPr>
          <w:rFonts w:cs="宋体" w:hint="eastAsia"/>
          <w:b/>
          <w:bCs/>
          <w:kern w:val="0"/>
          <w:sz w:val="24"/>
          <w:u w:val="single"/>
        </w:rPr>
        <w:t>由承包人负责协调处理，</w:t>
      </w:r>
      <w:r>
        <w:rPr>
          <w:rFonts w:cs="宋体" w:hint="eastAsia"/>
          <w:b/>
          <w:bCs/>
          <w:sz w:val="24"/>
          <w:u w:val="single"/>
        </w:rPr>
        <w:t>竣工结算时一律不作调整。</w:t>
      </w:r>
    </w:p>
    <w:p w:rsidR="008C0E4D" w:rsidRDefault="00010B91">
      <w:pPr>
        <w:spacing w:line="360" w:lineRule="auto"/>
        <w:ind w:firstLineChars="200" w:firstLine="480"/>
        <w:rPr>
          <w:rFonts w:cs="宋体"/>
          <w:sz w:val="24"/>
        </w:rPr>
      </w:pPr>
      <w:r>
        <w:rPr>
          <w:rFonts w:cs="宋体" w:hint="eastAsia"/>
          <w:sz w:val="24"/>
        </w:rPr>
        <w:t xml:space="preserve">3.2 </w:t>
      </w:r>
      <w:r>
        <w:rPr>
          <w:rFonts w:cs="宋体" w:hint="eastAsia"/>
          <w:sz w:val="24"/>
        </w:rPr>
        <w:t>项目经理</w:t>
      </w:r>
    </w:p>
    <w:p w:rsidR="008C0E4D" w:rsidRDefault="00010B91">
      <w:pPr>
        <w:spacing w:line="360" w:lineRule="auto"/>
        <w:ind w:firstLineChars="200" w:firstLine="480"/>
        <w:rPr>
          <w:rFonts w:cs="宋体"/>
          <w:sz w:val="24"/>
        </w:rPr>
      </w:pPr>
      <w:r>
        <w:rPr>
          <w:rFonts w:cs="宋体" w:hint="eastAsia"/>
          <w:kern w:val="0"/>
          <w:sz w:val="24"/>
        </w:rPr>
        <w:t>3.2.1</w:t>
      </w:r>
      <w:r>
        <w:rPr>
          <w:rFonts w:cs="宋体" w:hint="eastAsia"/>
          <w:sz w:val="24"/>
        </w:rPr>
        <w:t>项目经理：</w:t>
      </w:r>
    </w:p>
    <w:p w:rsidR="008C0E4D" w:rsidRDefault="00010B91">
      <w:pPr>
        <w:spacing w:line="360" w:lineRule="auto"/>
        <w:ind w:firstLineChars="200" w:firstLine="480"/>
        <w:rPr>
          <w:rFonts w:cs="宋体"/>
          <w:sz w:val="24"/>
        </w:rPr>
      </w:pPr>
      <w:r>
        <w:rPr>
          <w:rFonts w:cs="宋体" w:hint="eastAsia"/>
          <w:sz w:val="24"/>
        </w:rPr>
        <w:t>姓</w:t>
      </w:r>
      <w:r>
        <w:rPr>
          <w:rFonts w:cs="宋体" w:hint="eastAsia"/>
          <w:sz w:val="24"/>
        </w:rPr>
        <w:t xml:space="preserve">    </w:t>
      </w:r>
      <w:r>
        <w:rPr>
          <w:rFonts w:cs="宋体" w:hint="eastAsia"/>
          <w:sz w:val="24"/>
        </w:rPr>
        <w:t>名：</w:t>
      </w:r>
      <w:r>
        <w:rPr>
          <w:rFonts w:cs="宋体" w:hint="eastAsia"/>
          <w:sz w:val="24"/>
          <w:u w:val="single"/>
        </w:rPr>
        <w:t xml:space="preserve">           </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建造</w:t>
      </w:r>
      <w:proofErr w:type="gramStart"/>
      <w:r>
        <w:rPr>
          <w:rFonts w:cs="宋体" w:hint="eastAsia"/>
          <w:sz w:val="24"/>
        </w:rPr>
        <w:t>师注册</w:t>
      </w:r>
      <w:proofErr w:type="gramEnd"/>
      <w:r>
        <w:rPr>
          <w:rFonts w:cs="宋体" w:hint="eastAsia"/>
          <w:sz w:val="24"/>
        </w:rPr>
        <w:t>证书号：</w:t>
      </w:r>
      <w:r>
        <w:rPr>
          <w:rFonts w:cs="宋体" w:hint="eastAsia"/>
          <w:sz w:val="24"/>
          <w:u w:val="single"/>
        </w:rPr>
        <w:t xml:space="preserve">           </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安全生产考核合格证书号：</w:t>
      </w:r>
      <w:r>
        <w:rPr>
          <w:rFonts w:cs="宋体" w:hint="eastAsia"/>
          <w:sz w:val="24"/>
          <w:u w:val="single"/>
        </w:rPr>
        <w:t xml:space="preserve">           </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联系电话：</w:t>
      </w:r>
      <w:r>
        <w:rPr>
          <w:rFonts w:cs="宋体" w:hint="eastAsia"/>
          <w:sz w:val="24"/>
          <w:u w:val="single"/>
        </w:rPr>
        <w:t xml:space="preserve">           </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承包人对项目经理的授权范围如下：</w:t>
      </w:r>
      <w:r>
        <w:rPr>
          <w:rFonts w:cs="宋体" w:hint="eastAsia"/>
          <w:b/>
          <w:sz w:val="24"/>
          <w:u w:val="single"/>
        </w:rPr>
        <w:t>负责现场工程管理、协调关系、听从发包人的指挥。</w:t>
      </w:r>
    </w:p>
    <w:p w:rsidR="008C0E4D" w:rsidRDefault="00010B91">
      <w:pPr>
        <w:spacing w:line="360" w:lineRule="auto"/>
        <w:ind w:firstLineChars="200" w:firstLine="480"/>
        <w:rPr>
          <w:rFonts w:cs="宋体"/>
          <w:b/>
          <w:bCs/>
          <w:kern w:val="0"/>
          <w:sz w:val="24"/>
          <w:u w:val="single"/>
        </w:rPr>
      </w:pPr>
      <w:r>
        <w:rPr>
          <w:rFonts w:cs="宋体" w:hint="eastAsia"/>
          <w:kern w:val="0"/>
          <w:sz w:val="24"/>
        </w:rPr>
        <w:t>关于项目经理每月在施工现场的时间要求：</w:t>
      </w:r>
      <w:r>
        <w:rPr>
          <w:rFonts w:cs="宋体" w:hint="eastAsia"/>
          <w:b/>
          <w:bCs/>
          <w:kern w:val="0"/>
          <w:sz w:val="24"/>
          <w:u w:val="single"/>
        </w:rPr>
        <w:t>从工程开工（以开</w:t>
      </w:r>
      <w:proofErr w:type="gramStart"/>
      <w:r>
        <w:rPr>
          <w:rFonts w:cs="宋体" w:hint="eastAsia"/>
          <w:b/>
          <w:bCs/>
          <w:kern w:val="0"/>
          <w:sz w:val="24"/>
          <w:u w:val="single"/>
        </w:rPr>
        <w:t>工令</w:t>
      </w:r>
      <w:proofErr w:type="gramEnd"/>
      <w:r>
        <w:rPr>
          <w:rFonts w:cs="宋体" w:hint="eastAsia"/>
          <w:b/>
          <w:bCs/>
          <w:kern w:val="0"/>
          <w:sz w:val="24"/>
          <w:u w:val="single"/>
        </w:rPr>
        <w:t>为准）起，项目经理保证每周有</w:t>
      </w:r>
      <w:r>
        <w:rPr>
          <w:rFonts w:cs="宋体" w:hint="eastAsia"/>
          <w:b/>
          <w:bCs/>
          <w:kern w:val="0"/>
          <w:sz w:val="24"/>
          <w:u w:val="single"/>
        </w:rPr>
        <w:t>6</w:t>
      </w:r>
      <w:r>
        <w:rPr>
          <w:rFonts w:cs="宋体" w:hint="eastAsia"/>
          <w:b/>
          <w:bCs/>
          <w:kern w:val="0"/>
          <w:sz w:val="24"/>
          <w:u w:val="single"/>
        </w:rPr>
        <w:t>天以上出勤，并且每天在施工现场工作不少于</w:t>
      </w:r>
      <w:r>
        <w:rPr>
          <w:rFonts w:cs="宋体" w:hint="eastAsia"/>
          <w:b/>
          <w:bCs/>
          <w:kern w:val="0"/>
          <w:sz w:val="24"/>
          <w:u w:val="single"/>
        </w:rPr>
        <w:t>8</w:t>
      </w:r>
      <w:r>
        <w:rPr>
          <w:rFonts w:cs="宋体" w:hint="eastAsia"/>
          <w:b/>
          <w:bCs/>
          <w:kern w:val="0"/>
          <w:sz w:val="24"/>
          <w:u w:val="single"/>
        </w:rPr>
        <w:t>小时，</w:t>
      </w:r>
      <w:r>
        <w:rPr>
          <w:rFonts w:cs="宋体" w:hint="eastAsia"/>
          <w:b/>
          <w:sz w:val="24"/>
          <w:u w:val="single"/>
        </w:rPr>
        <w:t>离开施工现场必须向发包人请假。</w:t>
      </w:r>
      <w:r>
        <w:rPr>
          <w:rFonts w:hint="eastAsia"/>
          <w:b/>
          <w:sz w:val="24"/>
          <w:u w:val="single"/>
        </w:rPr>
        <w:t>施工期间，尤其是全面施工期间，发包人将对项目经理现场考勤。</w:t>
      </w:r>
    </w:p>
    <w:p w:rsidR="008C0E4D" w:rsidRDefault="00010B91">
      <w:pPr>
        <w:spacing w:line="360" w:lineRule="auto"/>
        <w:ind w:firstLineChars="200" w:firstLine="480"/>
        <w:rPr>
          <w:rFonts w:cs="宋体"/>
          <w:kern w:val="0"/>
          <w:sz w:val="24"/>
        </w:rPr>
      </w:pPr>
      <w:r>
        <w:rPr>
          <w:rFonts w:cs="宋体" w:hint="eastAsia"/>
          <w:kern w:val="0"/>
          <w:sz w:val="24"/>
        </w:rPr>
        <w:t>承包人未提交劳动合同，以及没有为项目经理缴纳社会保险证明的违约责任：</w:t>
      </w:r>
      <w:r>
        <w:rPr>
          <w:rFonts w:cs="宋体" w:hint="eastAsia"/>
          <w:b/>
          <w:sz w:val="24"/>
          <w:u w:val="single"/>
        </w:rPr>
        <w:t xml:space="preserve"> </w:t>
      </w:r>
      <w:r>
        <w:rPr>
          <w:rFonts w:cs="宋体" w:hint="eastAsia"/>
          <w:b/>
          <w:sz w:val="24"/>
          <w:u w:val="single"/>
        </w:rPr>
        <w:t>除须补交资料及补齐手续外，另收取</w:t>
      </w:r>
      <w:r>
        <w:rPr>
          <w:rFonts w:cs="宋体" w:hint="eastAsia"/>
          <w:b/>
          <w:sz w:val="24"/>
          <w:u w:val="single"/>
        </w:rPr>
        <w:t>500</w:t>
      </w:r>
      <w:r>
        <w:rPr>
          <w:rFonts w:cs="宋体" w:hint="eastAsia"/>
          <w:b/>
          <w:sz w:val="24"/>
          <w:u w:val="single"/>
        </w:rPr>
        <w:t>元违约金</w:t>
      </w:r>
      <w:r>
        <w:rPr>
          <w:rFonts w:cs="宋体" w:hint="eastAsia"/>
          <w:sz w:val="24"/>
          <w:u w:val="single"/>
        </w:rPr>
        <w:t>。</w:t>
      </w:r>
    </w:p>
    <w:p w:rsidR="008C0E4D" w:rsidRDefault="00010B91">
      <w:pPr>
        <w:spacing w:line="360" w:lineRule="auto"/>
        <w:ind w:firstLineChars="200" w:firstLine="480"/>
        <w:rPr>
          <w:rFonts w:cs="宋体"/>
          <w:sz w:val="24"/>
        </w:rPr>
      </w:pPr>
      <w:r>
        <w:rPr>
          <w:rFonts w:cs="宋体" w:hint="eastAsia"/>
          <w:sz w:val="24"/>
        </w:rPr>
        <w:t>项目经理未经批准，擅自离开施工现场的违约责任：</w:t>
      </w:r>
      <w:r>
        <w:rPr>
          <w:rFonts w:cs="宋体" w:hint="eastAsia"/>
          <w:sz w:val="24"/>
          <w:u w:val="single"/>
        </w:rPr>
        <w:t>发包人将不定期进行考核检查，检查时，发现项目经理不在现场的，发包人有权收取承包人</w:t>
      </w:r>
      <w:r>
        <w:rPr>
          <w:rFonts w:cs="宋体" w:hint="eastAsia"/>
          <w:sz w:val="24"/>
          <w:u w:val="single"/>
        </w:rPr>
        <w:t>500</w:t>
      </w:r>
      <w:r>
        <w:rPr>
          <w:rFonts w:cs="宋体"/>
          <w:sz w:val="24"/>
          <w:u w:val="single"/>
        </w:rPr>
        <w:t>0</w:t>
      </w:r>
      <w:r>
        <w:rPr>
          <w:rFonts w:cs="宋体" w:hint="eastAsia"/>
          <w:sz w:val="24"/>
          <w:u w:val="single"/>
        </w:rPr>
        <w:t>元</w:t>
      </w:r>
      <w:r>
        <w:rPr>
          <w:rFonts w:cs="宋体" w:hint="eastAsia"/>
          <w:sz w:val="24"/>
          <w:u w:val="single"/>
        </w:rPr>
        <w:t>/</w:t>
      </w:r>
      <w:r>
        <w:rPr>
          <w:rFonts w:cs="宋体" w:hint="eastAsia"/>
          <w:sz w:val="24"/>
          <w:u w:val="single"/>
        </w:rPr>
        <w:t>人·天的违约金。如缺勤次数过多，且施工质量、进度等不能满足要求，发包人有权将承包人清出施工现场，已完工程量不予结算。</w:t>
      </w:r>
    </w:p>
    <w:p w:rsidR="008C0E4D" w:rsidRDefault="00010B91">
      <w:pPr>
        <w:spacing w:line="360" w:lineRule="auto"/>
        <w:ind w:firstLineChars="200" w:firstLine="480"/>
        <w:rPr>
          <w:rFonts w:cs="宋体"/>
          <w:b/>
          <w:sz w:val="24"/>
          <w:u w:val="single"/>
        </w:rPr>
      </w:pPr>
      <w:r>
        <w:rPr>
          <w:rFonts w:cs="宋体" w:hint="eastAsia"/>
          <w:sz w:val="24"/>
        </w:rPr>
        <w:t>3.2.3</w:t>
      </w:r>
      <w:r>
        <w:rPr>
          <w:rFonts w:cs="宋体" w:hint="eastAsia"/>
          <w:sz w:val="24"/>
        </w:rPr>
        <w:t>承包人擅自更换项目经理的违约责任：</w:t>
      </w:r>
      <w:r>
        <w:rPr>
          <w:rFonts w:cs="宋体" w:hint="eastAsia"/>
          <w:b/>
          <w:bCs/>
          <w:kern w:val="0"/>
          <w:sz w:val="24"/>
          <w:u w:val="single"/>
        </w:rPr>
        <w:t>承包人必须指派投标书中承诺的项目经理到施工现场负责施工管理，无正当理由不得更换</w:t>
      </w:r>
      <w:r>
        <w:rPr>
          <w:rFonts w:cs="宋体" w:hint="eastAsia"/>
          <w:b/>
          <w:sz w:val="24"/>
          <w:u w:val="single"/>
        </w:rPr>
        <w:t>。工程施工期间承包人报名及投标书中明确的项目经理，必须保证施工全过程在本项目工地工作，如有变动，须得到发包人书面认可，同时须向发包人支付违约金（更换项目经理</w:t>
      </w:r>
      <w:r>
        <w:rPr>
          <w:rFonts w:cs="宋体"/>
          <w:b/>
          <w:sz w:val="24"/>
          <w:u w:val="single"/>
        </w:rPr>
        <w:t>0.5</w:t>
      </w:r>
      <w:r>
        <w:rPr>
          <w:rFonts w:cs="宋体" w:hint="eastAsia"/>
          <w:b/>
          <w:sz w:val="24"/>
          <w:u w:val="single"/>
        </w:rPr>
        <w:t>万元</w:t>
      </w:r>
      <w:r>
        <w:rPr>
          <w:rFonts w:cs="宋体" w:hint="eastAsia"/>
          <w:b/>
          <w:sz w:val="24"/>
          <w:u w:val="single"/>
        </w:rPr>
        <w:t>/</w:t>
      </w:r>
      <w:r>
        <w:rPr>
          <w:rFonts w:cs="宋体" w:hint="eastAsia"/>
          <w:b/>
          <w:sz w:val="24"/>
          <w:u w:val="single"/>
        </w:rPr>
        <w:t>次）。</w:t>
      </w:r>
    </w:p>
    <w:p w:rsidR="008C0E4D" w:rsidRDefault="00010B91">
      <w:pPr>
        <w:spacing w:line="360" w:lineRule="auto"/>
        <w:ind w:firstLineChars="200" w:firstLine="480"/>
        <w:rPr>
          <w:rFonts w:cs="宋体"/>
          <w:sz w:val="24"/>
        </w:rPr>
      </w:pPr>
      <w:r>
        <w:rPr>
          <w:rFonts w:cs="宋体" w:hint="eastAsia"/>
          <w:sz w:val="24"/>
        </w:rPr>
        <w:t>3.2.4</w:t>
      </w:r>
      <w:r>
        <w:rPr>
          <w:rFonts w:cs="宋体" w:hint="eastAsia"/>
          <w:sz w:val="24"/>
        </w:rPr>
        <w:t>承包人无正当理由拒绝更换项目经理的违约责任：</w:t>
      </w:r>
      <w:r>
        <w:rPr>
          <w:rFonts w:cs="宋体" w:hint="eastAsia"/>
          <w:sz w:val="24"/>
          <w:u w:val="single"/>
        </w:rPr>
        <w:t>承包人常驻项目经理及项目部组成人员经发包人和监理</w:t>
      </w:r>
      <w:proofErr w:type="gramStart"/>
      <w:r>
        <w:rPr>
          <w:rFonts w:cs="宋体" w:hint="eastAsia"/>
          <w:sz w:val="24"/>
          <w:u w:val="single"/>
        </w:rPr>
        <w:t>方考核</w:t>
      </w:r>
      <w:proofErr w:type="gramEnd"/>
      <w:r>
        <w:rPr>
          <w:rFonts w:cs="宋体" w:hint="eastAsia"/>
          <w:sz w:val="24"/>
          <w:u w:val="single"/>
        </w:rPr>
        <w:t>不合格者，承包人一周内必须无条件更换，同时须支付相应金额的违约金（更换项目经理</w:t>
      </w:r>
      <w:r>
        <w:rPr>
          <w:rFonts w:cs="宋体"/>
          <w:sz w:val="24"/>
          <w:u w:val="single"/>
        </w:rPr>
        <w:t>0.5</w:t>
      </w:r>
      <w:r>
        <w:rPr>
          <w:rFonts w:cs="宋体" w:hint="eastAsia"/>
          <w:sz w:val="24"/>
          <w:u w:val="single"/>
        </w:rPr>
        <w:t>万元</w:t>
      </w:r>
      <w:r>
        <w:rPr>
          <w:rFonts w:cs="宋体" w:hint="eastAsia"/>
          <w:sz w:val="24"/>
          <w:u w:val="single"/>
        </w:rPr>
        <w:t>/</w:t>
      </w:r>
      <w:r>
        <w:rPr>
          <w:rFonts w:cs="宋体" w:hint="eastAsia"/>
          <w:sz w:val="24"/>
          <w:u w:val="single"/>
        </w:rPr>
        <w:t>次）。</w:t>
      </w:r>
    </w:p>
    <w:p w:rsidR="008C0E4D" w:rsidRDefault="00010B91">
      <w:pPr>
        <w:spacing w:line="360" w:lineRule="auto"/>
        <w:ind w:firstLineChars="200" w:firstLine="480"/>
        <w:rPr>
          <w:rFonts w:cs="宋体"/>
          <w:sz w:val="24"/>
        </w:rPr>
      </w:pPr>
      <w:r>
        <w:rPr>
          <w:rFonts w:cs="宋体" w:hint="eastAsia"/>
          <w:sz w:val="24"/>
        </w:rPr>
        <w:t>3.3</w:t>
      </w:r>
      <w:r>
        <w:rPr>
          <w:rFonts w:cs="宋体" w:hint="eastAsia"/>
          <w:sz w:val="24"/>
        </w:rPr>
        <w:t>承包人主要施工管理人员</w:t>
      </w:r>
    </w:p>
    <w:p w:rsidR="008C0E4D" w:rsidRDefault="00010B91">
      <w:pPr>
        <w:spacing w:line="360" w:lineRule="auto"/>
        <w:ind w:firstLineChars="200" w:firstLine="480"/>
        <w:rPr>
          <w:rFonts w:cs="宋体"/>
          <w:sz w:val="24"/>
        </w:rPr>
      </w:pPr>
      <w:r>
        <w:rPr>
          <w:rFonts w:cs="宋体" w:hint="eastAsia"/>
          <w:sz w:val="24"/>
        </w:rPr>
        <w:t>3.3.1</w:t>
      </w:r>
      <w:r>
        <w:rPr>
          <w:rFonts w:cs="宋体" w:hint="eastAsia"/>
          <w:sz w:val="24"/>
        </w:rPr>
        <w:t>承包人提交项目管理机构及施工现场管理人员安排报告的期限：</w:t>
      </w:r>
      <w:r>
        <w:rPr>
          <w:rFonts w:cs="宋体" w:hint="eastAsia"/>
          <w:b/>
          <w:sz w:val="24"/>
          <w:u w:val="single"/>
        </w:rPr>
        <w:t>开工前</w:t>
      </w:r>
      <w:r>
        <w:rPr>
          <w:rFonts w:cs="宋体" w:hint="eastAsia"/>
          <w:b/>
          <w:sz w:val="24"/>
          <w:u w:val="single"/>
        </w:rPr>
        <w:t>3</w:t>
      </w:r>
      <w:r>
        <w:rPr>
          <w:rFonts w:cs="宋体" w:hint="eastAsia"/>
          <w:b/>
          <w:sz w:val="24"/>
          <w:u w:val="single"/>
        </w:rPr>
        <w:t>天</w:t>
      </w:r>
      <w:r>
        <w:rPr>
          <w:rFonts w:cs="宋体" w:hint="eastAsia"/>
          <w:sz w:val="24"/>
        </w:rPr>
        <w:t>。</w:t>
      </w:r>
    </w:p>
    <w:p w:rsidR="008C0E4D" w:rsidRDefault="00010B91">
      <w:pPr>
        <w:spacing w:line="360" w:lineRule="auto"/>
        <w:ind w:firstLineChars="200" w:firstLine="480"/>
        <w:rPr>
          <w:rFonts w:cs="宋体"/>
          <w:b/>
          <w:sz w:val="24"/>
          <w:u w:val="single"/>
        </w:rPr>
      </w:pPr>
      <w:r>
        <w:rPr>
          <w:rFonts w:cs="宋体" w:hint="eastAsia"/>
          <w:sz w:val="24"/>
        </w:rPr>
        <w:t>3.3.</w:t>
      </w:r>
      <w:r>
        <w:rPr>
          <w:rFonts w:cs="宋体"/>
          <w:sz w:val="24"/>
        </w:rPr>
        <w:t>3</w:t>
      </w:r>
      <w:r>
        <w:rPr>
          <w:rFonts w:cs="宋体" w:hint="eastAsia"/>
          <w:sz w:val="24"/>
        </w:rPr>
        <w:t>承包人无正当理由拒绝撤换主要施工管理人员的违约责任：</w:t>
      </w:r>
      <w:r>
        <w:rPr>
          <w:rFonts w:cs="宋体" w:hint="eastAsia"/>
          <w:b/>
          <w:sz w:val="24"/>
          <w:u w:val="single"/>
        </w:rPr>
        <w:t>承包人常驻项目部主要施工管理人员（</w:t>
      </w:r>
      <w:r>
        <w:rPr>
          <w:rFonts w:hint="eastAsia"/>
          <w:b/>
          <w:sz w:val="24"/>
          <w:u w:val="single"/>
        </w:rPr>
        <w:t>技术负责人、施工员、安全员、质量员</w:t>
      </w:r>
      <w:r>
        <w:rPr>
          <w:rFonts w:cs="宋体" w:hint="eastAsia"/>
          <w:b/>
          <w:sz w:val="24"/>
          <w:u w:val="single"/>
        </w:rPr>
        <w:t>）经发包人和监理</w:t>
      </w:r>
      <w:proofErr w:type="gramStart"/>
      <w:r>
        <w:rPr>
          <w:rFonts w:cs="宋体" w:hint="eastAsia"/>
          <w:b/>
          <w:sz w:val="24"/>
          <w:u w:val="single"/>
        </w:rPr>
        <w:t>方考核</w:t>
      </w:r>
      <w:proofErr w:type="gramEnd"/>
      <w:r>
        <w:rPr>
          <w:rFonts w:cs="宋体" w:hint="eastAsia"/>
          <w:b/>
          <w:sz w:val="24"/>
          <w:u w:val="single"/>
        </w:rPr>
        <w:t>不合格者，</w:t>
      </w:r>
      <w:r>
        <w:rPr>
          <w:rFonts w:cs="宋体" w:hint="eastAsia"/>
          <w:b/>
          <w:sz w:val="24"/>
          <w:u w:val="single"/>
        </w:rPr>
        <w:lastRenderedPageBreak/>
        <w:t>承包人必须在一周内无条件更换，同时须支付相应金额的违约金（更换主要施工管理人员</w:t>
      </w:r>
      <w:r>
        <w:rPr>
          <w:rFonts w:cs="宋体"/>
          <w:b/>
          <w:sz w:val="24"/>
          <w:u w:val="single"/>
        </w:rPr>
        <w:t>0.3</w:t>
      </w:r>
      <w:r>
        <w:rPr>
          <w:rFonts w:cs="宋体" w:hint="eastAsia"/>
          <w:b/>
          <w:sz w:val="24"/>
          <w:u w:val="single"/>
        </w:rPr>
        <w:t>万元</w:t>
      </w:r>
      <w:r>
        <w:rPr>
          <w:rFonts w:cs="宋体" w:hint="eastAsia"/>
          <w:b/>
          <w:sz w:val="24"/>
          <w:u w:val="single"/>
        </w:rPr>
        <w:t>/</w:t>
      </w:r>
      <w:r>
        <w:rPr>
          <w:rFonts w:cs="宋体" w:hint="eastAsia"/>
          <w:b/>
          <w:sz w:val="24"/>
          <w:u w:val="single"/>
        </w:rPr>
        <w:t>次）。</w:t>
      </w:r>
    </w:p>
    <w:p w:rsidR="008C0E4D" w:rsidRDefault="00010B91">
      <w:pPr>
        <w:spacing w:line="360" w:lineRule="auto"/>
        <w:ind w:firstLineChars="200" w:firstLine="480"/>
        <w:rPr>
          <w:rFonts w:cs="宋体"/>
          <w:sz w:val="24"/>
          <w:u w:val="single"/>
        </w:rPr>
      </w:pPr>
      <w:r>
        <w:rPr>
          <w:rFonts w:cs="宋体" w:hint="eastAsia"/>
          <w:sz w:val="24"/>
        </w:rPr>
        <w:t>3.3.</w:t>
      </w:r>
      <w:r>
        <w:rPr>
          <w:rFonts w:cs="宋体"/>
          <w:sz w:val="24"/>
        </w:rPr>
        <w:t>4</w:t>
      </w:r>
      <w:r>
        <w:rPr>
          <w:rFonts w:cs="宋体" w:hint="eastAsia"/>
          <w:sz w:val="24"/>
        </w:rPr>
        <w:t>承包人主要施工管理人员离开施工现场的批准要求：</w:t>
      </w:r>
      <w:r>
        <w:rPr>
          <w:rFonts w:cs="宋体" w:hint="eastAsia"/>
          <w:b/>
          <w:sz w:val="24"/>
          <w:u w:val="single"/>
        </w:rPr>
        <w:t>发包人书面认可后方可离开</w:t>
      </w:r>
      <w:r>
        <w:rPr>
          <w:rFonts w:cs="宋体" w:hint="eastAsia"/>
          <w:sz w:val="24"/>
        </w:rPr>
        <w:t>。</w:t>
      </w:r>
    </w:p>
    <w:p w:rsidR="008C0E4D" w:rsidRDefault="00010B91">
      <w:pPr>
        <w:spacing w:line="360" w:lineRule="auto"/>
        <w:ind w:firstLineChars="200" w:firstLine="480"/>
        <w:rPr>
          <w:b/>
          <w:sz w:val="24"/>
          <w:u w:val="single"/>
        </w:rPr>
      </w:pPr>
      <w:r>
        <w:rPr>
          <w:sz w:val="24"/>
        </w:rPr>
        <w:t>3.3.5</w:t>
      </w:r>
      <w:r>
        <w:rPr>
          <w:sz w:val="24"/>
        </w:rPr>
        <w:t>承包人擅自更换主要施工管理人员的违约责任：</w:t>
      </w:r>
      <w:r>
        <w:rPr>
          <w:rFonts w:hint="eastAsia"/>
          <w:b/>
          <w:sz w:val="24"/>
          <w:u w:val="single"/>
        </w:rPr>
        <w:t>驻现场的投标书中明确的项目部主要管理人员（技术负责人、施工员、安全员、质量员，下同）在工程施工期间，必须保证施工全过程在本项目工地工作，任何成员变动，均须得到发包人书面认可，同时须向发包人支付违约金（更换主要施工管理人员</w:t>
      </w:r>
      <w:r>
        <w:rPr>
          <w:b/>
          <w:sz w:val="24"/>
          <w:u w:val="single"/>
        </w:rPr>
        <w:t>0.3</w:t>
      </w:r>
      <w:r>
        <w:rPr>
          <w:rFonts w:hint="eastAsia"/>
          <w:b/>
          <w:sz w:val="24"/>
          <w:u w:val="single"/>
        </w:rPr>
        <w:t>万元</w:t>
      </w:r>
      <w:r>
        <w:rPr>
          <w:rFonts w:hint="eastAsia"/>
          <w:b/>
          <w:sz w:val="24"/>
          <w:u w:val="single"/>
        </w:rPr>
        <w:t>/</w:t>
      </w:r>
      <w:r>
        <w:rPr>
          <w:rFonts w:hint="eastAsia"/>
          <w:b/>
          <w:sz w:val="24"/>
          <w:u w:val="single"/>
        </w:rPr>
        <w:t>次</w:t>
      </w:r>
      <w:r>
        <w:rPr>
          <w:rFonts w:hint="eastAsia"/>
          <w:b/>
          <w:sz w:val="24"/>
          <w:u w:val="single"/>
        </w:rPr>
        <w:t>/</w:t>
      </w:r>
      <w:r>
        <w:rPr>
          <w:rFonts w:hint="eastAsia"/>
          <w:b/>
          <w:sz w:val="24"/>
          <w:u w:val="single"/>
        </w:rPr>
        <w:t>人）。</w:t>
      </w:r>
    </w:p>
    <w:p w:rsidR="008C0E4D" w:rsidRDefault="00010B91">
      <w:pPr>
        <w:spacing w:line="360" w:lineRule="auto"/>
        <w:ind w:firstLineChars="200" w:firstLine="480"/>
        <w:rPr>
          <w:b/>
          <w:sz w:val="24"/>
          <w:u w:val="single"/>
        </w:rPr>
      </w:pPr>
      <w:r>
        <w:rPr>
          <w:sz w:val="24"/>
        </w:rPr>
        <w:t>承包人主要施工管理人员擅自离开施工现场的违约责任：</w:t>
      </w:r>
      <w:r>
        <w:rPr>
          <w:rFonts w:hint="eastAsia"/>
          <w:b/>
          <w:sz w:val="24"/>
          <w:u w:val="single"/>
        </w:rPr>
        <w:t>发现施工管理人不在现场，发包人有权收取承包人</w:t>
      </w:r>
      <w:r>
        <w:rPr>
          <w:rFonts w:hint="eastAsia"/>
          <w:b/>
          <w:sz w:val="24"/>
          <w:u w:val="single"/>
        </w:rPr>
        <w:t>200</w:t>
      </w:r>
      <w:r>
        <w:rPr>
          <w:rFonts w:hint="eastAsia"/>
          <w:b/>
          <w:sz w:val="24"/>
          <w:u w:val="single"/>
        </w:rPr>
        <w:t>元</w:t>
      </w:r>
      <w:r>
        <w:rPr>
          <w:rFonts w:hint="eastAsia"/>
          <w:b/>
          <w:sz w:val="24"/>
          <w:u w:val="single"/>
        </w:rPr>
        <w:t>/</w:t>
      </w:r>
      <w:r>
        <w:rPr>
          <w:rFonts w:hint="eastAsia"/>
          <w:b/>
          <w:sz w:val="24"/>
          <w:u w:val="single"/>
        </w:rPr>
        <w:t>人·天的违约金。如缺勤次数过多，发包人有权要求承包人无条件更换施工管理人员。</w:t>
      </w:r>
    </w:p>
    <w:p w:rsidR="008C0E4D" w:rsidRDefault="00010B91">
      <w:pPr>
        <w:spacing w:line="360" w:lineRule="auto"/>
        <w:ind w:firstLineChars="200" w:firstLine="480"/>
        <w:rPr>
          <w:b/>
          <w:sz w:val="24"/>
          <w:u w:val="single"/>
        </w:rPr>
      </w:pPr>
      <w:r>
        <w:rPr>
          <w:rFonts w:cs="宋体" w:hint="eastAsia"/>
          <w:sz w:val="24"/>
        </w:rPr>
        <w:t>3</w:t>
      </w:r>
      <w:r>
        <w:rPr>
          <w:rFonts w:cs="宋体"/>
          <w:sz w:val="24"/>
        </w:rPr>
        <w:t>.3.6</w:t>
      </w:r>
      <w:r>
        <w:rPr>
          <w:rFonts w:cs="宋体" w:hint="eastAsia"/>
          <w:sz w:val="24"/>
        </w:rPr>
        <w:t>关于承包人主要施工管理人员每月在施工现场的时间要求：</w:t>
      </w:r>
      <w:r>
        <w:rPr>
          <w:rFonts w:hint="eastAsia"/>
          <w:b/>
          <w:sz w:val="24"/>
          <w:u w:val="single"/>
        </w:rPr>
        <w:t>项目部主要施工管理人员必须坚守岗位，不得兼职本工程以外的工作，在本工程施工</w:t>
      </w:r>
      <w:proofErr w:type="gramStart"/>
      <w:r>
        <w:rPr>
          <w:rFonts w:hint="eastAsia"/>
          <w:b/>
          <w:sz w:val="24"/>
          <w:u w:val="single"/>
        </w:rPr>
        <w:t>期内月出勤率</w:t>
      </w:r>
      <w:proofErr w:type="gramEnd"/>
      <w:r>
        <w:rPr>
          <w:rFonts w:hint="eastAsia"/>
          <w:b/>
          <w:sz w:val="24"/>
          <w:u w:val="single"/>
        </w:rPr>
        <w:t>必须达</w:t>
      </w:r>
      <w:r>
        <w:rPr>
          <w:rFonts w:hint="eastAsia"/>
          <w:b/>
          <w:sz w:val="24"/>
          <w:u w:val="single"/>
        </w:rPr>
        <w:t>26</w:t>
      </w:r>
      <w:r>
        <w:rPr>
          <w:rFonts w:hint="eastAsia"/>
          <w:b/>
          <w:sz w:val="24"/>
          <w:u w:val="single"/>
        </w:rPr>
        <w:t>天以上，每天不少于</w:t>
      </w:r>
      <w:r>
        <w:rPr>
          <w:rFonts w:hint="eastAsia"/>
          <w:b/>
          <w:sz w:val="24"/>
          <w:u w:val="single"/>
        </w:rPr>
        <w:t>8</w:t>
      </w:r>
      <w:r>
        <w:rPr>
          <w:rFonts w:hint="eastAsia"/>
          <w:b/>
          <w:sz w:val="24"/>
          <w:u w:val="single"/>
        </w:rPr>
        <w:t>小时，离开施工现场必须向发包人请假。</w:t>
      </w:r>
    </w:p>
    <w:p w:rsidR="008C0E4D" w:rsidRDefault="00010B91">
      <w:pPr>
        <w:spacing w:line="360" w:lineRule="auto"/>
        <w:ind w:firstLineChars="200" w:firstLine="480"/>
        <w:rPr>
          <w:rFonts w:cs="宋体"/>
          <w:sz w:val="24"/>
        </w:rPr>
      </w:pPr>
      <w:r>
        <w:rPr>
          <w:rFonts w:cs="宋体" w:hint="eastAsia"/>
          <w:sz w:val="24"/>
        </w:rPr>
        <w:t>3</w:t>
      </w:r>
      <w:bookmarkStart w:id="84" w:name="_Toc296347158"/>
      <w:bookmarkStart w:id="85" w:name="_Toc296891199"/>
      <w:bookmarkStart w:id="86" w:name="_Toc297216151"/>
      <w:bookmarkStart w:id="87" w:name="_Toc297123492"/>
      <w:bookmarkStart w:id="88" w:name="_Toc292559364"/>
      <w:bookmarkStart w:id="89" w:name="_Toc297120459"/>
      <w:bookmarkStart w:id="90" w:name="_Toc300934945"/>
      <w:bookmarkStart w:id="91" w:name="_Toc296944498"/>
      <w:bookmarkStart w:id="92" w:name="_Toc296346660"/>
      <w:bookmarkStart w:id="93" w:name="_Toc292559869"/>
      <w:bookmarkStart w:id="94" w:name="_Toc297048345"/>
      <w:bookmarkStart w:id="95" w:name="_Toc304295523"/>
      <w:bookmarkStart w:id="96" w:name="_Toc303539102"/>
      <w:bookmarkStart w:id="97" w:name="_Toc312677988"/>
      <w:bookmarkStart w:id="98" w:name="_Toc296890987"/>
      <w:bookmarkStart w:id="99" w:name="_Toc296503159"/>
      <w:r>
        <w:rPr>
          <w:rFonts w:cs="宋体" w:hint="eastAsia"/>
          <w:sz w:val="24"/>
        </w:rPr>
        <w:t>.5</w:t>
      </w:r>
      <w:r>
        <w:rPr>
          <w:rFonts w:cs="宋体" w:hint="eastAsia"/>
          <w:sz w:val="24"/>
        </w:rPr>
        <w:t>分包</w:t>
      </w:r>
    </w:p>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rsidR="008C0E4D" w:rsidRDefault="00010B91">
      <w:pPr>
        <w:spacing w:line="360" w:lineRule="auto"/>
        <w:ind w:firstLineChars="200" w:firstLine="480"/>
        <w:rPr>
          <w:sz w:val="24"/>
        </w:rPr>
      </w:pPr>
      <w:r>
        <w:rPr>
          <w:sz w:val="24"/>
        </w:rPr>
        <w:t>3</w:t>
      </w:r>
      <w:bookmarkStart w:id="100" w:name="_Toc292559365"/>
      <w:bookmarkStart w:id="101" w:name="_Toc318581158"/>
      <w:bookmarkStart w:id="102" w:name="_Toc292559870"/>
      <w:bookmarkStart w:id="103" w:name="_Toc297120460"/>
      <w:bookmarkStart w:id="104" w:name="_Toc296346661"/>
      <w:bookmarkStart w:id="105" w:name="_Toc303539103"/>
      <w:bookmarkStart w:id="106" w:name="_Toc297216152"/>
      <w:bookmarkStart w:id="107" w:name="_Toc296890988"/>
      <w:bookmarkStart w:id="108" w:name="_Toc304295524"/>
      <w:bookmarkStart w:id="109" w:name="_Toc297048346"/>
      <w:bookmarkStart w:id="110" w:name="_Toc300934946"/>
      <w:bookmarkStart w:id="111" w:name="_Toc312677989"/>
      <w:bookmarkStart w:id="112" w:name="_Toc296347159"/>
      <w:bookmarkStart w:id="113" w:name="_Toc296503160"/>
      <w:bookmarkStart w:id="114" w:name="_Toc296891200"/>
      <w:bookmarkStart w:id="115" w:name="_Toc297123493"/>
      <w:bookmarkStart w:id="116" w:name="_Toc296944499"/>
      <w:r>
        <w:rPr>
          <w:sz w:val="24"/>
        </w:rPr>
        <w:t>.5.1</w:t>
      </w:r>
      <w:r>
        <w:rPr>
          <w:rFonts w:hint="eastAsia"/>
          <w:sz w:val="24"/>
        </w:rPr>
        <w:t>分包的一般约定</w:t>
      </w:r>
    </w:p>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p w:rsidR="008C0E4D" w:rsidRDefault="00010B91">
      <w:pPr>
        <w:spacing w:line="360" w:lineRule="auto"/>
        <w:ind w:firstLineChars="200" w:firstLine="480"/>
        <w:jc w:val="left"/>
        <w:rPr>
          <w:sz w:val="24"/>
        </w:rPr>
      </w:pPr>
      <w:r>
        <w:rPr>
          <w:rFonts w:hint="eastAsia"/>
          <w:sz w:val="24"/>
        </w:rPr>
        <w:t>禁止分包的工程包括：</w:t>
      </w:r>
      <w:r>
        <w:rPr>
          <w:rFonts w:hint="eastAsia"/>
          <w:b/>
          <w:sz w:val="24"/>
          <w:u w:val="single"/>
        </w:rPr>
        <w:t>禁止承包人任何形式的违法分包及</w:t>
      </w:r>
      <w:r>
        <w:rPr>
          <w:rFonts w:hint="eastAsia"/>
          <w:b/>
          <w:sz w:val="24"/>
          <w:u w:val="single"/>
        </w:rPr>
        <w:t>/</w:t>
      </w:r>
      <w:r>
        <w:rPr>
          <w:rFonts w:hint="eastAsia"/>
          <w:b/>
          <w:sz w:val="24"/>
          <w:u w:val="single"/>
        </w:rPr>
        <w:t>或转包；承包人违法分包及</w:t>
      </w:r>
      <w:r>
        <w:rPr>
          <w:rFonts w:hint="eastAsia"/>
          <w:b/>
          <w:sz w:val="24"/>
          <w:u w:val="single"/>
        </w:rPr>
        <w:t>/</w:t>
      </w:r>
      <w:r>
        <w:rPr>
          <w:rFonts w:hint="eastAsia"/>
          <w:b/>
          <w:sz w:val="24"/>
          <w:u w:val="single"/>
        </w:rPr>
        <w:t>或转包的，发包人有权解除本合同，解除通知自到达承包人时生效，并不</w:t>
      </w:r>
      <w:proofErr w:type="gramStart"/>
      <w:r>
        <w:rPr>
          <w:rFonts w:hint="eastAsia"/>
          <w:b/>
          <w:sz w:val="24"/>
          <w:u w:val="single"/>
        </w:rPr>
        <w:t>予退</w:t>
      </w:r>
      <w:proofErr w:type="gramEnd"/>
      <w:r>
        <w:rPr>
          <w:rFonts w:hint="eastAsia"/>
          <w:b/>
          <w:sz w:val="24"/>
          <w:u w:val="single"/>
        </w:rPr>
        <w:t>还全额履约保证金，并且已完成的工程量不予结算，所造成的责任与损失均由承包人承担</w:t>
      </w:r>
      <w:r>
        <w:rPr>
          <w:rFonts w:hint="eastAsia"/>
          <w:sz w:val="24"/>
        </w:rPr>
        <w:t>。</w:t>
      </w:r>
    </w:p>
    <w:p w:rsidR="008C0E4D" w:rsidRDefault="00010B91">
      <w:pPr>
        <w:spacing w:line="360" w:lineRule="auto"/>
        <w:ind w:firstLineChars="200" w:firstLine="480"/>
        <w:jc w:val="left"/>
        <w:rPr>
          <w:sz w:val="24"/>
          <w:u w:val="single"/>
        </w:rPr>
      </w:pPr>
      <w:r>
        <w:rPr>
          <w:rFonts w:hint="eastAsia"/>
          <w:sz w:val="24"/>
        </w:rPr>
        <w:t>主体结构、关键性工作的范围：</w:t>
      </w:r>
      <w:r>
        <w:rPr>
          <w:rFonts w:hint="eastAsia"/>
          <w:b/>
          <w:sz w:val="24"/>
          <w:u w:val="single"/>
        </w:rPr>
        <w:t>按通用条款</w:t>
      </w:r>
      <w:r>
        <w:rPr>
          <w:rFonts w:hint="eastAsia"/>
          <w:sz w:val="24"/>
        </w:rPr>
        <w:t>。</w:t>
      </w:r>
    </w:p>
    <w:p w:rsidR="008C0E4D" w:rsidRDefault="00010B91">
      <w:pPr>
        <w:spacing w:line="360" w:lineRule="auto"/>
        <w:ind w:firstLineChars="200" w:firstLine="480"/>
        <w:rPr>
          <w:rFonts w:cs="宋体"/>
          <w:sz w:val="24"/>
        </w:rPr>
      </w:pPr>
      <w:r>
        <w:rPr>
          <w:rFonts w:cs="宋体" w:hint="eastAsia"/>
          <w:sz w:val="24"/>
        </w:rPr>
        <w:t>3.6</w:t>
      </w:r>
      <w:r>
        <w:rPr>
          <w:rFonts w:cs="宋体" w:hint="eastAsia"/>
          <w:sz w:val="24"/>
        </w:rPr>
        <w:t>工程照管与成品、半成品保护</w:t>
      </w:r>
    </w:p>
    <w:p w:rsidR="008C0E4D" w:rsidRDefault="00010B91">
      <w:pPr>
        <w:spacing w:line="360" w:lineRule="auto"/>
        <w:ind w:firstLineChars="200" w:firstLine="480"/>
        <w:rPr>
          <w:rFonts w:cs="宋体"/>
          <w:kern w:val="0"/>
          <w:sz w:val="24"/>
          <w:u w:val="single"/>
        </w:rPr>
      </w:pPr>
      <w:r>
        <w:rPr>
          <w:rFonts w:cs="宋体" w:hint="eastAsia"/>
          <w:kern w:val="0"/>
          <w:sz w:val="24"/>
        </w:rPr>
        <w:t>承包人负责照管工程及工程相关的材料、工程设备的起始时间：</w:t>
      </w:r>
      <w:r>
        <w:rPr>
          <w:rFonts w:cs="宋体" w:hint="eastAsia"/>
          <w:b/>
          <w:sz w:val="24"/>
          <w:u w:val="single"/>
        </w:rPr>
        <w:t>按通用条款</w:t>
      </w:r>
      <w:r>
        <w:rPr>
          <w:rFonts w:cs="宋体" w:hint="eastAsia"/>
          <w:kern w:val="0"/>
          <w:sz w:val="24"/>
        </w:rPr>
        <w:t>。</w:t>
      </w:r>
    </w:p>
    <w:p w:rsidR="008C0E4D" w:rsidRDefault="00010B91">
      <w:pPr>
        <w:spacing w:line="360" w:lineRule="auto"/>
        <w:ind w:firstLineChars="200" w:firstLine="480"/>
        <w:rPr>
          <w:rFonts w:cs="宋体"/>
          <w:sz w:val="24"/>
        </w:rPr>
      </w:pPr>
      <w:r>
        <w:rPr>
          <w:rFonts w:cs="宋体" w:hint="eastAsia"/>
          <w:sz w:val="24"/>
        </w:rPr>
        <w:t xml:space="preserve">3.7 </w:t>
      </w:r>
      <w:r>
        <w:rPr>
          <w:rFonts w:cs="宋体" w:hint="eastAsia"/>
          <w:sz w:val="24"/>
        </w:rPr>
        <w:t>履约担保</w:t>
      </w:r>
    </w:p>
    <w:p w:rsidR="008C0E4D" w:rsidRDefault="00010B91">
      <w:pPr>
        <w:spacing w:line="360" w:lineRule="auto"/>
        <w:ind w:firstLineChars="200" w:firstLine="480"/>
        <w:rPr>
          <w:rFonts w:cs="宋体"/>
          <w:b/>
          <w:sz w:val="24"/>
          <w:u w:val="single"/>
        </w:rPr>
      </w:pPr>
      <w:r>
        <w:rPr>
          <w:rFonts w:cs="宋体" w:hint="eastAsia"/>
          <w:sz w:val="24"/>
        </w:rPr>
        <w:t>承包人是否提供履约担保：</w:t>
      </w:r>
      <w:r>
        <w:rPr>
          <w:rFonts w:cs="宋体" w:hint="eastAsia"/>
          <w:b/>
          <w:sz w:val="24"/>
          <w:u w:val="single"/>
        </w:rPr>
        <w:t xml:space="preserve"> </w:t>
      </w:r>
      <w:r>
        <w:rPr>
          <w:rFonts w:cs="宋体" w:hint="eastAsia"/>
          <w:b/>
          <w:sz w:val="24"/>
          <w:u w:val="single"/>
        </w:rPr>
        <w:t>提供</w:t>
      </w:r>
      <w:r>
        <w:rPr>
          <w:rFonts w:cs="宋体" w:hint="eastAsia"/>
          <w:b/>
          <w:sz w:val="24"/>
          <w:u w:val="single"/>
        </w:rPr>
        <w:t xml:space="preserve"> </w:t>
      </w:r>
      <w:r>
        <w:rPr>
          <w:rFonts w:cs="宋体" w:hint="eastAsia"/>
          <w:b/>
          <w:sz w:val="24"/>
          <w:u w:val="single"/>
        </w:rPr>
        <w:t>。</w:t>
      </w:r>
    </w:p>
    <w:p w:rsidR="008C0E4D" w:rsidRDefault="00010B91">
      <w:pPr>
        <w:spacing w:line="360" w:lineRule="auto"/>
        <w:ind w:firstLineChars="200" w:firstLine="480"/>
        <w:rPr>
          <w:rFonts w:cs="宋体"/>
          <w:sz w:val="24"/>
        </w:rPr>
      </w:pPr>
      <w:r>
        <w:rPr>
          <w:rFonts w:cs="宋体" w:hint="eastAsia"/>
          <w:sz w:val="24"/>
        </w:rPr>
        <w:t>承包人提供履约担保的形式、金额及期限：</w:t>
      </w:r>
      <w:bookmarkStart w:id="117" w:name="_Toc351203636"/>
    </w:p>
    <w:p w:rsidR="008C0E4D" w:rsidRDefault="00010B91">
      <w:pPr>
        <w:spacing w:line="360" w:lineRule="auto"/>
        <w:ind w:firstLineChars="200" w:firstLine="482"/>
        <w:rPr>
          <w:rFonts w:cs="宋体"/>
          <w:b/>
          <w:sz w:val="24"/>
          <w:u w:val="single"/>
        </w:rPr>
      </w:pPr>
      <w:r>
        <w:rPr>
          <w:rFonts w:cs="宋体" w:hint="eastAsia"/>
          <w:b/>
          <w:sz w:val="24"/>
          <w:u w:val="single"/>
        </w:rPr>
        <w:t>①形式：银行转账；</w:t>
      </w:r>
    </w:p>
    <w:p w:rsidR="008C0E4D" w:rsidRDefault="00010B91">
      <w:pPr>
        <w:spacing w:line="360" w:lineRule="auto"/>
        <w:ind w:firstLineChars="200" w:firstLine="482"/>
        <w:rPr>
          <w:rFonts w:cs="宋体"/>
          <w:b/>
          <w:bCs/>
          <w:sz w:val="24"/>
          <w:u w:val="single"/>
        </w:rPr>
      </w:pPr>
      <w:r>
        <w:rPr>
          <w:rFonts w:cs="宋体" w:hint="eastAsia"/>
          <w:b/>
          <w:sz w:val="24"/>
          <w:u w:val="single"/>
        </w:rPr>
        <w:t>②金额：</w:t>
      </w:r>
      <w:r>
        <w:rPr>
          <w:rFonts w:cs="宋体"/>
          <w:b/>
          <w:sz w:val="24"/>
          <w:u w:val="single"/>
        </w:rPr>
        <w:t xml:space="preserve"> </w:t>
      </w:r>
      <w:r>
        <w:rPr>
          <w:rFonts w:cs="宋体" w:hint="eastAsia"/>
          <w:b/>
          <w:bCs/>
          <w:sz w:val="24"/>
          <w:u w:val="single"/>
        </w:rPr>
        <w:t>履约保证金为合同价</w:t>
      </w:r>
      <w:r>
        <w:rPr>
          <w:rFonts w:cs="宋体" w:hint="eastAsia"/>
          <w:b/>
          <w:bCs/>
          <w:sz w:val="24"/>
          <w:u w:val="single"/>
        </w:rPr>
        <w:t>10%</w:t>
      </w:r>
      <w:r>
        <w:rPr>
          <w:rFonts w:cs="宋体" w:hint="eastAsia"/>
          <w:b/>
          <w:bCs/>
          <w:sz w:val="24"/>
          <w:u w:val="single"/>
        </w:rPr>
        <w:t>，计：</w:t>
      </w:r>
      <w:r>
        <w:rPr>
          <w:rFonts w:cs="宋体" w:hint="eastAsia"/>
          <w:b/>
          <w:bCs/>
          <w:sz w:val="24"/>
          <w:u w:val="single"/>
        </w:rPr>
        <w:t xml:space="preserve">   </w:t>
      </w:r>
      <w:r>
        <w:rPr>
          <w:rFonts w:cs="宋体" w:hint="eastAsia"/>
          <w:b/>
          <w:bCs/>
          <w:sz w:val="24"/>
          <w:u w:val="single"/>
        </w:rPr>
        <w:t>元，其中：质量履约保证金为</w:t>
      </w:r>
      <w:r>
        <w:rPr>
          <w:rFonts w:cs="宋体" w:hint="eastAsia"/>
          <w:b/>
          <w:bCs/>
          <w:sz w:val="24"/>
          <w:u w:val="single"/>
        </w:rPr>
        <w:t>3%</w:t>
      </w:r>
      <w:r>
        <w:rPr>
          <w:rFonts w:cs="宋体" w:hint="eastAsia"/>
          <w:b/>
          <w:bCs/>
          <w:sz w:val="24"/>
          <w:u w:val="single"/>
        </w:rPr>
        <w:t>，计：</w:t>
      </w:r>
      <w:r>
        <w:rPr>
          <w:rFonts w:cs="宋体" w:hint="eastAsia"/>
          <w:b/>
          <w:bCs/>
          <w:sz w:val="24"/>
          <w:u w:val="single"/>
        </w:rPr>
        <w:t xml:space="preserve">   </w:t>
      </w:r>
      <w:r>
        <w:rPr>
          <w:rFonts w:cs="宋体" w:hint="eastAsia"/>
          <w:b/>
          <w:bCs/>
          <w:sz w:val="24"/>
          <w:u w:val="single"/>
        </w:rPr>
        <w:t>元，工期履约保证金为</w:t>
      </w:r>
      <w:r>
        <w:rPr>
          <w:rFonts w:cs="宋体" w:hint="eastAsia"/>
          <w:b/>
          <w:bCs/>
          <w:sz w:val="24"/>
          <w:u w:val="single"/>
        </w:rPr>
        <w:t>3%</w:t>
      </w:r>
      <w:r>
        <w:rPr>
          <w:rFonts w:cs="宋体" w:hint="eastAsia"/>
          <w:b/>
          <w:bCs/>
          <w:sz w:val="24"/>
          <w:u w:val="single"/>
        </w:rPr>
        <w:t>，计：</w:t>
      </w:r>
      <w:r>
        <w:rPr>
          <w:rFonts w:cs="宋体" w:hint="eastAsia"/>
          <w:b/>
          <w:bCs/>
          <w:sz w:val="24"/>
          <w:u w:val="single"/>
        </w:rPr>
        <w:t xml:space="preserve">   </w:t>
      </w:r>
      <w:r>
        <w:rPr>
          <w:rFonts w:cs="宋体" w:hint="eastAsia"/>
          <w:b/>
          <w:bCs/>
          <w:sz w:val="24"/>
          <w:u w:val="single"/>
        </w:rPr>
        <w:t>元，安全文明施工履约保证金为</w:t>
      </w:r>
      <w:r>
        <w:rPr>
          <w:rFonts w:cs="宋体" w:hint="eastAsia"/>
          <w:b/>
          <w:bCs/>
          <w:sz w:val="24"/>
          <w:u w:val="single"/>
        </w:rPr>
        <w:t>2%</w:t>
      </w:r>
      <w:r>
        <w:rPr>
          <w:rFonts w:cs="宋体" w:hint="eastAsia"/>
          <w:b/>
          <w:bCs/>
          <w:sz w:val="24"/>
          <w:u w:val="single"/>
        </w:rPr>
        <w:t>，计：</w:t>
      </w:r>
      <w:r>
        <w:rPr>
          <w:rFonts w:cs="宋体" w:hint="eastAsia"/>
          <w:b/>
          <w:bCs/>
          <w:sz w:val="24"/>
          <w:u w:val="single"/>
        </w:rPr>
        <w:t xml:space="preserve">   </w:t>
      </w:r>
      <w:r>
        <w:rPr>
          <w:rFonts w:cs="宋体" w:hint="eastAsia"/>
          <w:b/>
          <w:bCs/>
          <w:sz w:val="24"/>
          <w:u w:val="single"/>
        </w:rPr>
        <w:t>元，项目组成员履约保证金为</w:t>
      </w:r>
      <w:r>
        <w:rPr>
          <w:rFonts w:cs="宋体" w:hint="eastAsia"/>
          <w:b/>
          <w:bCs/>
          <w:sz w:val="24"/>
          <w:u w:val="single"/>
        </w:rPr>
        <w:t>1%</w:t>
      </w:r>
      <w:r>
        <w:rPr>
          <w:rFonts w:cs="宋体" w:hint="eastAsia"/>
          <w:b/>
          <w:bCs/>
          <w:sz w:val="24"/>
          <w:u w:val="single"/>
        </w:rPr>
        <w:t>，计：</w:t>
      </w:r>
      <w:r>
        <w:rPr>
          <w:rFonts w:cs="宋体" w:hint="eastAsia"/>
          <w:b/>
          <w:bCs/>
          <w:sz w:val="24"/>
          <w:u w:val="single"/>
        </w:rPr>
        <w:t xml:space="preserve">   </w:t>
      </w:r>
      <w:r>
        <w:rPr>
          <w:rFonts w:cs="宋体" w:hint="eastAsia"/>
          <w:b/>
          <w:bCs/>
          <w:sz w:val="24"/>
          <w:u w:val="single"/>
        </w:rPr>
        <w:t>元，工程竣工验收资料履约保证金为</w:t>
      </w:r>
      <w:r>
        <w:rPr>
          <w:rFonts w:cs="宋体" w:hint="eastAsia"/>
          <w:b/>
          <w:bCs/>
          <w:sz w:val="24"/>
          <w:u w:val="single"/>
        </w:rPr>
        <w:t>1%</w:t>
      </w:r>
      <w:r>
        <w:rPr>
          <w:rFonts w:cs="宋体" w:hint="eastAsia"/>
          <w:b/>
          <w:bCs/>
          <w:sz w:val="24"/>
          <w:u w:val="single"/>
        </w:rPr>
        <w:t>，计：</w:t>
      </w:r>
      <w:r>
        <w:rPr>
          <w:rFonts w:cs="宋体" w:hint="eastAsia"/>
          <w:b/>
          <w:bCs/>
          <w:sz w:val="24"/>
          <w:u w:val="single"/>
        </w:rPr>
        <w:t xml:space="preserve">   </w:t>
      </w:r>
      <w:r>
        <w:rPr>
          <w:rFonts w:cs="宋体" w:hint="eastAsia"/>
          <w:b/>
          <w:bCs/>
          <w:sz w:val="24"/>
          <w:u w:val="single"/>
        </w:rPr>
        <w:t>元。</w:t>
      </w:r>
    </w:p>
    <w:p w:rsidR="008C0E4D" w:rsidRDefault="00010B91">
      <w:pPr>
        <w:spacing w:line="360" w:lineRule="auto"/>
        <w:ind w:firstLineChars="200" w:firstLine="482"/>
        <w:rPr>
          <w:rFonts w:cs="宋体"/>
          <w:b/>
          <w:sz w:val="24"/>
          <w:u w:val="single"/>
        </w:rPr>
      </w:pPr>
      <w:r>
        <w:rPr>
          <w:rFonts w:cs="宋体" w:hint="eastAsia"/>
          <w:b/>
          <w:sz w:val="24"/>
          <w:u w:val="single"/>
        </w:rPr>
        <w:t>③承包人应按照招标文件规定的时间，将履约担保足额提供给发包人。承包人不按期足额向发包人提交银行履约保函的，视为承包人放弃签订合同的权利，不得要求发包人签订本</w:t>
      </w:r>
      <w:r>
        <w:rPr>
          <w:rFonts w:cs="宋体" w:hint="eastAsia"/>
          <w:b/>
          <w:sz w:val="24"/>
          <w:u w:val="single"/>
        </w:rPr>
        <w:lastRenderedPageBreak/>
        <w:t>合同。即使签订了本合同，双方亦确认本合同自行解除。</w:t>
      </w:r>
    </w:p>
    <w:p w:rsidR="008C0E4D" w:rsidRDefault="00010B91">
      <w:pPr>
        <w:spacing w:line="360" w:lineRule="auto"/>
        <w:ind w:firstLineChars="200" w:firstLine="482"/>
        <w:rPr>
          <w:rFonts w:cs="宋体"/>
          <w:b/>
          <w:sz w:val="24"/>
          <w:u w:val="single"/>
        </w:rPr>
      </w:pPr>
      <w:r>
        <w:rPr>
          <w:rFonts w:cs="宋体" w:hint="eastAsia"/>
          <w:b/>
          <w:sz w:val="24"/>
          <w:u w:val="single"/>
        </w:rPr>
        <w:t>④履约保证金有关工期、安全施工方面约定的金额，待工程按合同规定的工期内完成后，无息返还；履约保证金有关质量方面约定的金额，在工程竣工验收合格后，无息返还；履约保证金有关项目组成员在岗方面约定的金额，待工程竣工验收后，无息返还。履约保证金有关资料方面约定的金额，在工程竣工验收资料交档案馆存档后，无息返还。承包人不能履行本合同或履行不符合本合同约定的，按本合同约定以履约保证金向发包人支付违约金。保证金不足以支付违约金时，承包人还应按本合同约定向发包人承担违约责任。</w:t>
      </w:r>
    </w:p>
    <w:p w:rsidR="008C0E4D" w:rsidRDefault="00010B91">
      <w:pPr>
        <w:spacing w:line="360" w:lineRule="auto"/>
        <w:ind w:firstLineChars="200" w:firstLine="482"/>
        <w:rPr>
          <w:rFonts w:cs="宋体"/>
          <w:b/>
          <w:sz w:val="24"/>
          <w:u w:val="single"/>
        </w:rPr>
      </w:pPr>
      <w:r>
        <w:rPr>
          <w:rFonts w:cs="宋体" w:hint="eastAsia"/>
          <w:b/>
          <w:sz w:val="24"/>
          <w:u w:val="single"/>
        </w:rPr>
        <w:t>⑤关于质量保证金的补充约定：</w:t>
      </w:r>
      <w:r>
        <w:rPr>
          <w:rFonts w:cs="宋体" w:hint="eastAsia"/>
          <w:b/>
          <w:sz w:val="24"/>
          <w:u w:val="single"/>
        </w:rPr>
        <w:t xml:space="preserve"> </w:t>
      </w:r>
    </w:p>
    <w:p w:rsidR="008C0E4D" w:rsidRDefault="00010B91">
      <w:pPr>
        <w:spacing w:line="360" w:lineRule="auto"/>
        <w:ind w:firstLineChars="200" w:firstLine="482"/>
        <w:rPr>
          <w:rFonts w:cs="宋体"/>
          <w:b/>
          <w:sz w:val="24"/>
          <w:u w:val="single"/>
        </w:rPr>
      </w:pPr>
      <w:r>
        <w:rPr>
          <w:rFonts w:cs="宋体" w:hint="eastAsia"/>
          <w:b/>
          <w:sz w:val="24"/>
          <w:u w:val="single"/>
        </w:rPr>
        <w:t>a</w:t>
      </w:r>
      <w:r>
        <w:rPr>
          <w:rFonts w:cs="宋体" w:hint="eastAsia"/>
          <w:b/>
          <w:sz w:val="24"/>
          <w:u w:val="single"/>
        </w:rPr>
        <w:t>承包人必须达到合同约定的质量标准，达不到标准的，除质量履约保证金不予退还外，还必须负责返工、修理；经返工、修理后，仍不能消除质量缺陷或隐患，不能达到设计标准和施工要求的，发包人有权解除合同，并减少或拒绝支付工程款。造成发包人经济损失的，仍由承包人承担；</w:t>
      </w:r>
    </w:p>
    <w:p w:rsidR="008C0E4D" w:rsidRDefault="00010B91">
      <w:pPr>
        <w:spacing w:line="360" w:lineRule="auto"/>
        <w:ind w:firstLineChars="200" w:firstLine="482"/>
        <w:rPr>
          <w:rFonts w:cs="宋体"/>
          <w:b/>
          <w:sz w:val="24"/>
        </w:rPr>
      </w:pPr>
      <w:bookmarkStart w:id="118" w:name="_Toc351203637"/>
      <w:bookmarkStart w:id="119" w:name="_Toc296346664"/>
      <w:bookmarkStart w:id="120" w:name="_Toc297048349"/>
      <w:bookmarkStart w:id="121" w:name="_Toc296503163"/>
      <w:bookmarkStart w:id="122" w:name="_Toc292559367"/>
      <w:bookmarkStart w:id="123" w:name="_Toc296347162"/>
      <w:bookmarkStart w:id="124" w:name="_Toc296890991"/>
      <w:bookmarkStart w:id="125" w:name="_Toc296891203"/>
      <w:bookmarkStart w:id="126" w:name="_Toc292559872"/>
      <w:bookmarkStart w:id="127" w:name="_Toc296944502"/>
      <w:bookmarkStart w:id="128" w:name="_Toc297120463"/>
      <w:bookmarkEnd w:id="117"/>
      <w:r>
        <w:rPr>
          <w:rFonts w:cs="宋体" w:hint="eastAsia"/>
          <w:b/>
          <w:sz w:val="24"/>
        </w:rPr>
        <w:t xml:space="preserve">5. </w:t>
      </w:r>
      <w:r>
        <w:rPr>
          <w:rFonts w:cs="宋体" w:hint="eastAsia"/>
          <w:b/>
          <w:sz w:val="24"/>
        </w:rPr>
        <w:t>工程质量</w:t>
      </w:r>
      <w:bookmarkEnd w:id="118"/>
    </w:p>
    <w:p w:rsidR="008C0E4D" w:rsidRDefault="00010B91">
      <w:pPr>
        <w:spacing w:line="360" w:lineRule="auto"/>
        <w:ind w:firstLineChars="200" w:firstLine="480"/>
        <w:rPr>
          <w:rFonts w:cs="宋体"/>
          <w:sz w:val="24"/>
        </w:rPr>
      </w:pPr>
      <w:r>
        <w:rPr>
          <w:rFonts w:cs="宋体" w:hint="eastAsia"/>
          <w:sz w:val="24"/>
        </w:rPr>
        <w:t xml:space="preserve">5.1 </w:t>
      </w:r>
      <w:r>
        <w:rPr>
          <w:rFonts w:cs="宋体" w:hint="eastAsia"/>
          <w:sz w:val="24"/>
        </w:rPr>
        <w:t>质量要求</w:t>
      </w:r>
    </w:p>
    <w:p w:rsidR="008C0E4D" w:rsidRDefault="00010B91">
      <w:pPr>
        <w:spacing w:line="360" w:lineRule="auto"/>
        <w:ind w:firstLineChars="200" w:firstLine="480"/>
        <w:rPr>
          <w:rFonts w:cs="宋体"/>
          <w:b/>
          <w:sz w:val="24"/>
          <w:u w:val="single"/>
        </w:rPr>
      </w:pPr>
      <w:r>
        <w:rPr>
          <w:rFonts w:cs="宋体" w:hint="eastAsia"/>
          <w:sz w:val="24"/>
        </w:rPr>
        <w:t>5.1.1</w:t>
      </w:r>
      <w:r>
        <w:rPr>
          <w:rFonts w:cs="宋体" w:hint="eastAsia"/>
          <w:b/>
          <w:sz w:val="24"/>
          <w:u w:val="single"/>
        </w:rPr>
        <w:t>工程质量必须达到国家施工质量验收规范合格标准。</w:t>
      </w:r>
    </w:p>
    <w:p w:rsidR="008C0E4D" w:rsidRDefault="00010B91">
      <w:pPr>
        <w:spacing w:line="360" w:lineRule="auto"/>
        <w:ind w:firstLineChars="200" w:firstLine="482"/>
        <w:rPr>
          <w:rFonts w:cs="宋体"/>
          <w:b/>
          <w:sz w:val="24"/>
          <w:u w:val="single"/>
        </w:rPr>
      </w:pPr>
      <w:r>
        <w:rPr>
          <w:rFonts w:cs="宋体" w:hint="eastAsia"/>
          <w:b/>
          <w:sz w:val="24"/>
          <w:u w:val="single"/>
        </w:rPr>
        <w:t>对造成质量未达到约定标准双方都有过错的，按各自责任大小承担损失。具体由双方友好协商，协商不成提交建设行政主管部门进行调解或向南通仲裁委提出仲裁。</w:t>
      </w:r>
    </w:p>
    <w:p w:rsidR="008C0E4D" w:rsidRDefault="00010B91">
      <w:pPr>
        <w:spacing w:line="360" w:lineRule="auto"/>
        <w:ind w:firstLineChars="200" w:firstLine="482"/>
        <w:rPr>
          <w:rFonts w:cs="宋体"/>
          <w:b/>
          <w:sz w:val="24"/>
          <w:u w:val="single"/>
        </w:rPr>
      </w:pPr>
      <w:r>
        <w:rPr>
          <w:rFonts w:cs="宋体" w:hint="eastAsia"/>
          <w:b/>
          <w:sz w:val="24"/>
          <w:u w:val="single"/>
        </w:rPr>
        <w:t>双方对质量评定意见不一致时，由南通市质监站进行质量评定。</w:t>
      </w:r>
    </w:p>
    <w:p w:rsidR="008C0E4D" w:rsidRDefault="00010B91">
      <w:pPr>
        <w:spacing w:line="360" w:lineRule="auto"/>
        <w:ind w:firstLineChars="200" w:firstLine="480"/>
        <w:rPr>
          <w:rFonts w:cs="宋体"/>
          <w:sz w:val="24"/>
        </w:rPr>
      </w:pPr>
      <w:bookmarkStart w:id="129" w:name="_Toc300934949"/>
      <w:bookmarkStart w:id="130" w:name="_Toc318581164"/>
      <w:bookmarkStart w:id="131" w:name="_Toc312677997"/>
      <w:bookmarkStart w:id="132" w:name="_Toc304295527"/>
      <w:bookmarkStart w:id="133" w:name="_Toc297123496"/>
      <w:bookmarkStart w:id="134" w:name="_Toc303539106"/>
      <w:bookmarkStart w:id="135" w:name="_Toc297216155"/>
      <w:r>
        <w:rPr>
          <w:rFonts w:cs="宋体" w:hint="eastAsia"/>
          <w:sz w:val="24"/>
        </w:rPr>
        <w:t xml:space="preserve">5.3 </w:t>
      </w:r>
      <w:r>
        <w:rPr>
          <w:rFonts w:cs="宋体" w:hint="eastAsia"/>
          <w:sz w:val="24"/>
        </w:rPr>
        <w:t>隐蔽工程检查</w:t>
      </w:r>
    </w:p>
    <w:p w:rsidR="008C0E4D" w:rsidRDefault="00010B91">
      <w:pPr>
        <w:spacing w:line="360" w:lineRule="auto"/>
        <w:ind w:firstLineChars="200" w:firstLine="480"/>
        <w:rPr>
          <w:rFonts w:cs="宋体"/>
          <w:sz w:val="24"/>
        </w:rPr>
      </w:pPr>
      <w:r>
        <w:rPr>
          <w:rFonts w:cs="宋体" w:hint="eastAsia"/>
          <w:sz w:val="24"/>
        </w:rPr>
        <w:t>承包人提前通知建设单位隐蔽工程检查的期限的约定：</w:t>
      </w:r>
      <w:r>
        <w:rPr>
          <w:rFonts w:cs="宋体" w:hint="eastAsia"/>
          <w:b/>
          <w:bCs/>
          <w:kern w:val="0"/>
          <w:sz w:val="24"/>
          <w:u w:val="single"/>
        </w:rPr>
        <w:t>按规定进行验收。</w:t>
      </w:r>
      <w:r>
        <w:rPr>
          <w:rFonts w:cs="宋体" w:hint="eastAsia"/>
          <w:b/>
          <w:sz w:val="24"/>
          <w:u w:val="single"/>
        </w:rPr>
        <w:t>共同检查前</w:t>
      </w:r>
      <w:r>
        <w:rPr>
          <w:rFonts w:cs="宋体" w:hint="eastAsia"/>
          <w:b/>
          <w:sz w:val="24"/>
          <w:u w:val="single"/>
        </w:rPr>
        <w:t>48</w:t>
      </w:r>
      <w:r>
        <w:rPr>
          <w:rFonts w:cs="宋体" w:hint="eastAsia"/>
          <w:b/>
          <w:sz w:val="24"/>
          <w:u w:val="single"/>
        </w:rPr>
        <w:t>小时书面通知发包人</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发包人不能按时进行检查时，应提前</w:t>
      </w:r>
      <w:r>
        <w:rPr>
          <w:rFonts w:cs="宋体" w:hint="eastAsia"/>
          <w:b/>
          <w:sz w:val="24"/>
          <w:u w:val="single"/>
        </w:rPr>
        <w:t xml:space="preserve"> 24 </w:t>
      </w:r>
      <w:r>
        <w:rPr>
          <w:rFonts w:cs="宋体" w:hint="eastAsia"/>
          <w:sz w:val="24"/>
        </w:rPr>
        <w:t>小时提交书面延期要求。</w:t>
      </w:r>
    </w:p>
    <w:p w:rsidR="008C0E4D" w:rsidRDefault="00010B91">
      <w:pPr>
        <w:spacing w:line="360" w:lineRule="auto"/>
        <w:ind w:firstLineChars="200" w:firstLine="480"/>
        <w:rPr>
          <w:rFonts w:cs="宋体"/>
          <w:sz w:val="24"/>
        </w:rPr>
      </w:pPr>
      <w:r>
        <w:rPr>
          <w:rFonts w:cs="宋体" w:hint="eastAsia"/>
          <w:sz w:val="24"/>
        </w:rPr>
        <w:t>关于延期最长不得超过：</w:t>
      </w:r>
      <w:r>
        <w:rPr>
          <w:rFonts w:cs="宋体" w:hint="eastAsia"/>
          <w:b/>
          <w:sz w:val="24"/>
          <w:u w:val="single"/>
        </w:rPr>
        <w:t xml:space="preserve">48 </w:t>
      </w:r>
      <w:r>
        <w:rPr>
          <w:rFonts w:cs="宋体" w:hint="eastAsia"/>
          <w:sz w:val="24"/>
        </w:rPr>
        <w:t>小时。</w:t>
      </w:r>
    </w:p>
    <w:p w:rsidR="008C0E4D" w:rsidRDefault="00010B91">
      <w:pPr>
        <w:spacing w:line="360" w:lineRule="auto"/>
        <w:ind w:firstLineChars="200" w:firstLine="482"/>
        <w:rPr>
          <w:rFonts w:cs="宋体"/>
          <w:b/>
          <w:sz w:val="24"/>
        </w:rPr>
      </w:pPr>
      <w:bookmarkStart w:id="136" w:name="_Toc351203638"/>
      <w:r>
        <w:rPr>
          <w:rFonts w:cs="宋体" w:hint="eastAsia"/>
          <w:b/>
          <w:sz w:val="24"/>
        </w:rPr>
        <w:t xml:space="preserve">6. </w:t>
      </w:r>
      <w:r>
        <w:rPr>
          <w:rFonts w:cs="宋体" w:hint="eastAsia"/>
          <w:b/>
          <w:sz w:val="24"/>
        </w:rPr>
        <w:t>安全文明施工与环境保护</w:t>
      </w:r>
      <w:bookmarkEnd w:id="136"/>
    </w:p>
    <w:p w:rsidR="008C0E4D" w:rsidRDefault="00010B91">
      <w:pPr>
        <w:spacing w:line="360" w:lineRule="auto"/>
        <w:ind w:firstLineChars="200" w:firstLine="480"/>
        <w:rPr>
          <w:rFonts w:cs="宋体"/>
          <w:sz w:val="24"/>
        </w:rPr>
      </w:pPr>
      <w:r>
        <w:rPr>
          <w:rFonts w:cs="宋体" w:hint="eastAsia"/>
          <w:sz w:val="24"/>
        </w:rPr>
        <w:t>6.1</w:t>
      </w:r>
      <w:r>
        <w:rPr>
          <w:rFonts w:cs="宋体" w:hint="eastAsia"/>
          <w:sz w:val="24"/>
        </w:rPr>
        <w:t>安全文明施工</w:t>
      </w:r>
    </w:p>
    <w:p w:rsidR="008C0E4D" w:rsidRDefault="00010B91">
      <w:pPr>
        <w:pStyle w:val="af2"/>
        <w:spacing w:before="0" w:beforeAutospacing="0" w:after="0" w:afterAutospacing="0" w:line="360" w:lineRule="auto"/>
        <w:ind w:firstLineChars="200" w:firstLine="480"/>
        <w:jc w:val="both"/>
        <w:rPr>
          <w:rFonts w:ascii="Times New Roman"/>
          <w:u w:val="single"/>
        </w:rPr>
      </w:pPr>
      <w:r>
        <w:rPr>
          <w:rFonts w:ascii="Times New Roman" w:hint="eastAsia"/>
        </w:rPr>
        <w:t>6.1.1</w:t>
      </w:r>
      <w:r>
        <w:rPr>
          <w:rFonts w:ascii="Times New Roman" w:hint="eastAsia"/>
        </w:rPr>
        <w:t>项目安全生产的达标目标及相应事项的约定：</w:t>
      </w:r>
    </w:p>
    <w:p w:rsidR="008C0E4D" w:rsidRDefault="00010B91">
      <w:pPr>
        <w:pStyle w:val="af2"/>
        <w:widowControl w:val="0"/>
        <w:spacing w:before="0" w:beforeAutospacing="0" w:after="0" w:afterAutospacing="0" w:line="360" w:lineRule="auto"/>
        <w:ind w:firstLineChars="200" w:firstLine="480"/>
        <w:jc w:val="both"/>
        <w:rPr>
          <w:rFonts w:ascii="Times New Roman"/>
          <w:b/>
          <w:u w:val="single"/>
        </w:rPr>
      </w:pPr>
      <w:r>
        <w:rPr>
          <w:rFonts w:ascii="Times New Roman"/>
        </w:rPr>
        <w:fldChar w:fldCharType="begin"/>
      </w:r>
      <w:r>
        <w:rPr>
          <w:rFonts w:ascii="Times New Roman"/>
        </w:rPr>
        <w:instrText xml:space="preserve"> = 1 \* GB2 </w:instrText>
      </w:r>
      <w:r>
        <w:rPr>
          <w:rFonts w:ascii="Times New Roman"/>
        </w:rPr>
        <w:fldChar w:fldCharType="separate"/>
      </w:r>
      <w:r>
        <w:rPr>
          <w:rFonts w:ascii="Times New Roman" w:hint="eastAsia"/>
        </w:rPr>
        <w:t>⑴</w:t>
      </w:r>
      <w:r>
        <w:rPr>
          <w:rFonts w:ascii="Times New Roman"/>
        </w:rPr>
        <w:fldChar w:fldCharType="end"/>
      </w:r>
      <w:r>
        <w:rPr>
          <w:rFonts w:ascii="Times New Roman" w:hint="eastAsia"/>
          <w:b/>
          <w:u w:val="single"/>
        </w:rPr>
        <w:t>承包人须对本合同范围内所有施工范围和施工人员负全部安全施工责任。承包人应严格按《建设工程安全生产管理条例》等法律、工程建设安全生产地有关管理规定，采取安全措施组织施工。若发生安全事故，一切责任由承包人承担。</w:t>
      </w:r>
    </w:p>
    <w:p w:rsidR="008C0E4D" w:rsidRDefault="00010B91">
      <w:pPr>
        <w:pStyle w:val="af2"/>
        <w:widowControl w:val="0"/>
        <w:spacing w:before="0" w:beforeAutospacing="0" w:after="0" w:afterAutospacing="0" w:line="360" w:lineRule="auto"/>
        <w:ind w:firstLineChars="200" w:firstLine="480"/>
        <w:jc w:val="both"/>
        <w:rPr>
          <w:rFonts w:ascii="Times New Roman"/>
          <w:b/>
          <w:kern w:val="2"/>
          <w:u w:val="single"/>
        </w:rPr>
      </w:pPr>
      <w:r>
        <w:rPr>
          <w:rFonts w:ascii="Times New Roman" w:hint="eastAsia"/>
          <w:bCs/>
        </w:rPr>
        <w:fldChar w:fldCharType="begin"/>
      </w:r>
      <w:r>
        <w:rPr>
          <w:rFonts w:ascii="Times New Roman" w:hint="eastAsia"/>
          <w:bCs/>
        </w:rPr>
        <w:instrText xml:space="preserve"> = 2 \* GB2 </w:instrText>
      </w:r>
      <w:r>
        <w:rPr>
          <w:rFonts w:ascii="Times New Roman" w:hint="eastAsia"/>
          <w:bCs/>
        </w:rPr>
        <w:fldChar w:fldCharType="separate"/>
      </w:r>
      <w:r>
        <w:rPr>
          <w:rFonts w:ascii="Times New Roman" w:hint="eastAsia"/>
          <w:bCs/>
        </w:rPr>
        <w:t>⑵</w:t>
      </w:r>
      <w:r>
        <w:rPr>
          <w:rFonts w:ascii="Times New Roman" w:hint="eastAsia"/>
          <w:bCs/>
        </w:rPr>
        <w:fldChar w:fldCharType="end"/>
      </w:r>
      <w:r>
        <w:rPr>
          <w:rFonts w:ascii="Times New Roman" w:hint="eastAsia"/>
          <w:b/>
          <w:kern w:val="2"/>
          <w:u w:val="single"/>
        </w:rPr>
        <w:t>承包人对施工现场的安全生产负责。承包人在工地现场必须按规定配备专职安全员。</w:t>
      </w:r>
      <w:r>
        <w:rPr>
          <w:rFonts w:ascii="Times New Roman" w:hint="eastAsia"/>
          <w:b/>
          <w:kern w:val="2"/>
          <w:u w:val="single"/>
        </w:rPr>
        <w:lastRenderedPageBreak/>
        <w:t>如发包人检查到承包人专职安全员不到位的，则发包人有权按</w:t>
      </w:r>
      <w:r>
        <w:rPr>
          <w:rFonts w:ascii="Times New Roman" w:hint="eastAsia"/>
          <w:b/>
          <w:kern w:val="2"/>
          <w:u w:val="single"/>
        </w:rPr>
        <w:t>500</w:t>
      </w:r>
      <w:r>
        <w:rPr>
          <w:rFonts w:ascii="Times New Roman"/>
          <w:b/>
          <w:kern w:val="2"/>
          <w:u w:val="single"/>
        </w:rPr>
        <w:t>0</w:t>
      </w:r>
      <w:r>
        <w:rPr>
          <w:rFonts w:ascii="Times New Roman" w:hint="eastAsia"/>
          <w:b/>
          <w:kern w:val="2"/>
          <w:u w:val="single"/>
        </w:rPr>
        <w:t>元</w:t>
      </w:r>
      <w:r>
        <w:rPr>
          <w:rFonts w:ascii="Times New Roman" w:hint="eastAsia"/>
          <w:b/>
          <w:kern w:val="2"/>
          <w:u w:val="single"/>
        </w:rPr>
        <w:t>/</w:t>
      </w:r>
      <w:r>
        <w:rPr>
          <w:rFonts w:ascii="Times New Roman" w:hint="eastAsia"/>
          <w:b/>
          <w:kern w:val="2"/>
          <w:u w:val="single"/>
        </w:rPr>
        <w:t>人·次计取违约金，从工程款中直接扣除。</w:t>
      </w:r>
    </w:p>
    <w:p w:rsidR="008C0E4D" w:rsidRDefault="00010B91">
      <w:pPr>
        <w:spacing w:line="360" w:lineRule="auto"/>
        <w:ind w:firstLineChars="200" w:firstLine="480"/>
        <w:rPr>
          <w:rFonts w:cs="宋体"/>
          <w:b/>
          <w:bCs/>
          <w:sz w:val="24"/>
          <w:u w:val="single"/>
        </w:rPr>
      </w:pPr>
      <w:r>
        <w:rPr>
          <w:rFonts w:cs="宋体" w:hint="eastAsia"/>
          <w:bCs/>
          <w:sz w:val="24"/>
        </w:rPr>
        <w:fldChar w:fldCharType="begin"/>
      </w:r>
      <w:r>
        <w:rPr>
          <w:rFonts w:cs="宋体" w:hint="eastAsia"/>
          <w:bCs/>
          <w:sz w:val="24"/>
        </w:rPr>
        <w:instrText xml:space="preserve"> = 3 \* GB2 </w:instrText>
      </w:r>
      <w:r>
        <w:rPr>
          <w:rFonts w:cs="宋体" w:hint="eastAsia"/>
          <w:bCs/>
          <w:sz w:val="24"/>
        </w:rPr>
        <w:fldChar w:fldCharType="separate"/>
      </w:r>
      <w:r>
        <w:rPr>
          <w:rFonts w:cs="宋体" w:hint="eastAsia"/>
          <w:bCs/>
          <w:sz w:val="24"/>
        </w:rPr>
        <w:t>⑶</w:t>
      </w:r>
      <w:r>
        <w:rPr>
          <w:rFonts w:cs="宋体" w:hint="eastAsia"/>
          <w:bCs/>
          <w:sz w:val="24"/>
        </w:rPr>
        <w:fldChar w:fldCharType="end"/>
      </w:r>
      <w:r>
        <w:rPr>
          <w:rFonts w:cs="宋体" w:hint="eastAsia"/>
          <w:b/>
          <w:bCs/>
          <w:sz w:val="24"/>
          <w:u w:val="single"/>
        </w:rPr>
        <w:t>工程施工前和施工中，承包人项目经理或技术负责人应当对有关安全施工技术进行交底；承包人必须编制安全施工措施和施工现场临时用电、施工现场周边及主要通道的安全防护措施及其他有关法规要求的专项施工方案，专项施工方案必须经本单位技术负责人批准后，报发包人代表批准后实施。</w:t>
      </w:r>
    </w:p>
    <w:p w:rsidR="008C0E4D" w:rsidRDefault="00010B91">
      <w:pPr>
        <w:spacing w:line="360" w:lineRule="auto"/>
        <w:ind w:firstLineChars="200" w:firstLine="482"/>
        <w:rPr>
          <w:rFonts w:cs="宋体"/>
          <w:b/>
          <w:bCs/>
          <w:sz w:val="24"/>
          <w:u w:val="single"/>
        </w:rPr>
      </w:pPr>
      <w:r>
        <w:rPr>
          <w:rFonts w:cs="宋体" w:hint="eastAsia"/>
          <w:b/>
          <w:bCs/>
          <w:sz w:val="24"/>
          <w:u w:val="single"/>
        </w:rPr>
        <w:t>A</w:t>
      </w:r>
      <w:r>
        <w:rPr>
          <w:rFonts w:cs="宋体" w:hint="eastAsia"/>
          <w:b/>
          <w:bCs/>
          <w:sz w:val="24"/>
          <w:u w:val="single"/>
        </w:rPr>
        <w:t>．工程施工前，承包人应根据法律、法规、规范、标准等要求，制定安全施工标准及要求，负责向施工作业班组、作业人员</w:t>
      </w:r>
      <w:proofErr w:type="gramStart"/>
      <w:r>
        <w:rPr>
          <w:rFonts w:cs="宋体" w:hint="eastAsia"/>
          <w:b/>
          <w:bCs/>
          <w:sz w:val="24"/>
          <w:u w:val="single"/>
        </w:rPr>
        <w:t>作出</w:t>
      </w:r>
      <w:proofErr w:type="gramEnd"/>
      <w:r>
        <w:rPr>
          <w:rFonts w:cs="宋体" w:hint="eastAsia"/>
          <w:b/>
          <w:bCs/>
          <w:sz w:val="24"/>
          <w:u w:val="single"/>
        </w:rPr>
        <w:t>详细的说明，并由双方签字确认。</w:t>
      </w:r>
    </w:p>
    <w:p w:rsidR="008C0E4D" w:rsidRDefault="00010B91">
      <w:pPr>
        <w:spacing w:line="360" w:lineRule="auto"/>
        <w:ind w:firstLineChars="200" w:firstLine="482"/>
        <w:rPr>
          <w:rFonts w:cs="宋体"/>
          <w:b/>
          <w:bCs/>
          <w:sz w:val="24"/>
          <w:u w:val="single"/>
        </w:rPr>
      </w:pPr>
      <w:r>
        <w:rPr>
          <w:rFonts w:cs="宋体" w:hint="eastAsia"/>
          <w:b/>
          <w:bCs/>
          <w:sz w:val="24"/>
          <w:u w:val="single"/>
        </w:rPr>
        <w:t>B</w:t>
      </w:r>
      <w:r>
        <w:rPr>
          <w:rFonts w:cs="宋体" w:hint="eastAsia"/>
          <w:b/>
          <w:bCs/>
          <w:sz w:val="24"/>
          <w:u w:val="single"/>
        </w:rPr>
        <w:t>．工程施工前，承包人使用的安全防护用具、机械设备、施工机具及配件，应当具有生产（制造）许可证、产品合格证，并在进入施工现场前进行查验，经签字确认后方可使用。</w:t>
      </w:r>
    </w:p>
    <w:p w:rsidR="008C0E4D" w:rsidRDefault="00010B91">
      <w:pPr>
        <w:spacing w:line="360" w:lineRule="auto"/>
        <w:ind w:firstLineChars="200" w:firstLine="482"/>
        <w:rPr>
          <w:rFonts w:cs="宋体"/>
          <w:b/>
          <w:bCs/>
          <w:sz w:val="24"/>
          <w:u w:val="single"/>
        </w:rPr>
      </w:pPr>
      <w:r>
        <w:rPr>
          <w:rFonts w:cs="宋体" w:hint="eastAsia"/>
          <w:b/>
          <w:bCs/>
          <w:sz w:val="24"/>
          <w:u w:val="single"/>
        </w:rPr>
        <w:t>C</w:t>
      </w:r>
      <w:r>
        <w:rPr>
          <w:rFonts w:cs="宋体" w:hint="eastAsia"/>
          <w:b/>
          <w:bCs/>
          <w:sz w:val="24"/>
          <w:u w:val="single"/>
        </w:rPr>
        <w:t>．特种作业人员，必须按照国家有关规定经过专门的安全作业培训，并取得特种作业操作资格证书后，方可上岗作业。</w:t>
      </w:r>
    </w:p>
    <w:p w:rsidR="008C0E4D" w:rsidRDefault="00010B91">
      <w:pPr>
        <w:pStyle w:val="a3"/>
        <w:adjustRightInd/>
        <w:spacing w:line="360" w:lineRule="auto"/>
        <w:ind w:firstLineChars="200" w:firstLine="480"/>
        <w:rPr>
          <w:rFonts w:cs="宋体"/>
          <w:b/>
          <w:bCs/>
          <w:u w:val="single"/>
        </w:rPr>
      </w:pPr>
      <w:r>
        <w:rPr>
          <w:rFonts w:cs="宋体" w:hint="eastAsia"/>
          <w:bCs/>
        </w:rPr>
        <w:fldChar w:fldCharType="begin"/>
      </w:r>
      <w:r>
        <w:rPr>
          <w:rFonts w:cs="宋体" w:hint="eastAsia"/>
          <w:bCs/>
        </w:rPr>
        <w:instrText xml:space="preserve"> = 4 \* GB2 </w:instrText>
      </w:r>
      <w:r>
        <w:rPr>
          <w:rFonts w:cs="宋体" w:hint="eastAsia"/>
          <w:bCs/>
        </w:rPr>
        <w:fldChar w:fldCharType="separate"/>
      </w:r>
      <w:r>
        <w:rPr>
          <w:rFonts w:cs="宋体" w:hint="eastAsia"/>
          <w:bCs/>
        </w:rPr>
        <w:t>⑷</w:t>
      </w:r>
      <w:r>
        <w:rPr>
          <w:rFonts w:cs="宋体" w:hint="eastAsia"/>
          <w:bCs/>
        </w:rPr>
        <w:fldChar w:fldCharType="end"/>
      </w:r>
      <w:r>
        <w:rPr>
          <w:rFonts w:cs="宋体" w:hint="eastAsia"/>
          <w:b/>
          <w:bCs/>
          <w:u w:val="single"/>
        </w:rPr>
        <w:t>建立安全制度、安全检查制度、安全教育制度、工地班前活动制度、文明施工检查制度。满足江苏省、南通市等安监部门安全文明生产的要求，做好安全技术教育及交底，落实所有安全技术措施和人身防护用品。</w:t>
      </w:r>
    </w:p>
    <w:p w:rsidR="008C0E4D" w:rsidRDefault="00010B91">
      <w:pPr>
        <w:spacing w:line="360" w:lineRule="auto"/>
        <w:ind w:firstLineChars="200" w:firstLine="480"/>
        <w:rPr>
          <w:rFonts w:cs="宋体"/>
          <w:bCs/>
          <w:sz w:val="24"/>
        </w:rPr>
      </w:pPr>
      <w:r>
        <w:rPr>
          <w:rFonts w:cs="宋体" w:hint="eastAsia"/>
          <w:bCs/>
          <w:sz w:val="24"/>
        </w:rPr>
        <w:fldChar w:fldCharType="begin"/>
      </w:r>
      <w:r>
        <w:rPr>
          <w:rFonts w:cs="宋体" w:hint="eastAsia"/>
          <w:bCs/>
          <w:sz w:val="24"/>
        </w:rPr>
        <w:instrText xml:space="preserve"> = 5 \* GB2 </w:instrText>
      </w:r>
      <w:r>
        <w:rPr>
          <w:rFonts w:cs="宋体" w:hint="eastAsia"/>
          <w:bCs/>
          <w:sz w:val="24"/>
        </w:rPr>
        <w:fldChar w:fldCharType="separate"/>
      </w:r>
      <w:r>
        <w:rPr>
          <w:rFonts w:cs="宋体" w:hint="eastAsia"/>
          <w:bCs/>
          <w:sz w:val="24"/>
        </w:rPr>
        <w:t>⑸</w:t>
      </w:r>
      <w:r>
        <w:rPr>
          <w:rFonts w:cs="宋体" w:hint="eastAsia"/>
          <w:bCs/>
          <w:sz w:val="24"/>
        </w:rPr>
        <w:fldChar w:fldCharType="end"/>
      </w:r>
      <w:r>
        <w:rPr>
          <w:rFonts w:cs="宋体" w:hint="eastAsia"/>
          <w:b/>
          <w:bCs/>
          <w:sz w:val="24"/>
          <w:u w:val="single"/>
        </w:rPr>
        <w:t>本工程设安全文明施工履约保证金（合同价的</w:t>
      </w:r>
      <w:r>
        <w:rPr>
          <w:rFonts w:cs="宋体" w:hint="eastAsia"/>
          <w:b/>
          <w:bCs/>
          <w:sz w:val="24"/>
          <w:u w:val="single"/>
        </w:rPr>
        <w:t>2%</w:t>
      </w:r>
      <w:r>
        <w:rPr>
          <w:rFonts w:cs="宋体" w:hint="eastAsia"/>
          <w:b/>
          <w:bCs/>
          <w:sz w:val="24"/>
          <w:u w:val="single"/>
        </w:rPr>
        <w:t>）。凡在施工期间，由于承包人原因造成的事故，除根据事故的严重程度或等级扣除安全文明施工履约保证金外，还需承担全部责任及由此引起的一切费用，发包人不承担任何责任。</w:t>
      </w:r>
    </w:p>
    <w:p w:rsidR="008C0E4D" w:rsidRDefault="00010B91">
      <w:pPr>
        <w:autoSpaceDE w:val="0"/>
        <w:autoSpaceDN w:val="0"/>
        <w:spacing w:line="360" w:lineRule="auto"/>
        <w:ind w:firstLineChars="200" w:firstLine="480"/>
        <w:rPr>
          <w:rFonts w:cs="宋体"/>
          <w:b/>
          <w:bCs/>
          <w:kern w:val="0"/>
          <w:sz w:val="24"/>
          <w:u w:val="single"/>
        </w:rPr>
      </w:pPr>
      <w:r>
        <w:rPr>
          <w:rFonts w:cs="宋体" w:hint="eastAsia"/>
          <w:sz w:val="24"/>
        </w:rPr>
        <w:t>6.1.4</w:t>
      </w:r>
      <w:r>
        <w:rPr>
          <w:rFonts w:cs="宋体" w:hint="eastAsia"/>
          <w:sz w:val="24"/>
        </w:rPr>
        <w:t>关于治安保卫的特别约定：</w:t>
      </w:r>
      <w:r>
        <w:rPr>
          <w:rFonts w:cs="宋体" w:hint="eastAsia"/>
          <w:b/>
          <w:bCs/>
          <w:kern w:val="0"/>
          <w:sz w:val="24"/>
          <w:u w:val="single"/>
        </w:rPr>
        <w:t>提供和维修非夜间施工使用的照明、围栏设施，并负责安全保卫。</w:t>
      </w:r>
      <w:r>
        <w:rPr>
          <w:rFonts w:cs="宋体" w:hint="eastAsia"/>
          <w:b/>
          <w:bCs/>
          <w:sz w:val="24"/>
          <w:u w:val="single"/>
        </w:rPr>
        <w:t>施工期间承包人按发包人要求做好成品保护工作；</w:t>
      </w:r>
      <w:r>
        <w:rPr>
          <w:rFonts w:cs="宋体" w:hint="eastAsia"/>
          <w:b/>
          <w:bCs/>
          <w:kern w:val="0"/>
          <w:sz w:val="24"/>
          <w:u w:val="single"/>
        </w:rPr>
        <w:t>未竣工或已竣工工程未交付发包人之前，负责已完成工程的保护工作，所需费用含在报价内</w:t>
      </w:r>
      <w:r>
        <w:rPr>
          <w:rFonts w:cs="宋体" w:hint="eastAsia"/>
          <w:b/>
          <w:bCs/>
          <w:kern w:val="0"/>
          <w:sz w:val="24"/>
          <w:u w:val="single"/>
          <w:lang w:eastAsia="zh-TW"/>
        </w:rPr>
        <w:t>。</w:t>
      </w:r>
      <w:r>
        <w:rPr>
          <w:rFonts w:cs="宋体" w:hint="eastAsia"/>
          <w:b/>
          <w:bCs/>
          <w:kern w:val="0"/>
          <w:sz w:val="24"/>
          <w:u w:val="single"/>
        </w:rPr>
        <w:t>对需要保护的产品和材料在保护期内发生损坏由承包人无条件、自费、限期予以修补。竣工合格交付后由发包人负责保护，如发包人有特殊要求的可另行补充协议加以约定。</w:t>
      </w:r>
    </w:p>
    <w:p w:rsidR="008C0E4D" w:rsidRDefault="00010B91">
      <w:pPr>
        <w:spacing w:line="360" w:lineRule="auto"/>
        <w:ind w:firstLineChars="200" w:firstLine="480"/>
        <w:rPr>
          <w:rFonts w:cs="宋体"/>
          <w:sz w:val="24"/>
        </w:rPr>
      </w:pPr>
      <w:r>
        <w:rPr>
          <w:rFonts w:cs="宋体" w:hint="eastAsia"/>
          <w:sz w:val="24"/>
        </w:rPr>
        <w:t>关于编制施工场地治安管理计划的约定：</w:t>
      </w:r>
      <w:r>
        <w:rPr>
          <w:rFonts w:cs="宋体" w:hint="eastAsia"/>
          <w:b/>
          <w:sz w:val="24"/>
          <w:u w:val="single"/>
        </w:rPr>
        <w:t>开</w:t>
      </w:r>
      <w:r>
        <w:rPr>
          <w:rFonts w:cs="宋体" w:hint="eastAsia"/>
          <w:b/>
          <w:spacing w:val="-7"/>
          <w:sz w:val="24"/>
          <w:u w:val="single"/>
        </w:rPr>
        <w:t>工前三天提供施工场地治安管理计划，需得到发包人的认可。</w:t>
      </w:r>
    </w:p>
    <w:p w:rsidR="008C0E4D" w:rsidRDefault="00010B91">
      <w:pPr>
        <w:spacing w:line="360" w:lineRule="auto"/>
        <w:ind w:firstLineChars="200" w:firstLine="480"/>
        <w:rPr>
          <w:rFonts w:cs="宋体"/>
          <w:sz w:val="24"/>
        </w:rPr>
      </w:pPr>
      <w:r>
        <w:rPr>
          <w:rFonts w:cs="宋体" w:hint="eastAsia"/>
          <w:sz w:val="24"/>
        </w:rPr>
        <w:t>6.1.5</w:t>
      </w:r>
      <w:r>
        <w:rPr>
          <w:rFonts w:cs="宋体" w:hint="eastAsia"/>
          <w:sz w:val="24"/>
        </w:rPr>
        <w:t>文明施工</w:t>
      </w:r>
    </w:p>
    <w:p w:rsidR="008C0E4D" w:rsidRDefault="00010B91">
      <w:pPr>
        <w:tabs>
          <w:tab w:val="left" w:pos="532"/>
        </w:tabs>
        <w:autoSpaceDE w:val="0"/>
        <w:autoSpaceDN w:val="0"/>
        <w:spacing w:line="360" w:lineRule="auto"/>
        <w:ind w:firstLineChars="200" w:firstLine="480"/>
        <w:rPr>
          <w:rFonts w:cs="宋体"/>
          <w:b/>
          <w:kern w:val="0"/>
          <w:sz w:val="24"/>
          <w:u w:val="single"/>
        </w:rPr>
      </w:pPr>
      <w:r>
        <w:rPr>
          <w:rFonts w:cs="宋体" w:hint="eastAsia"/>
          <w:sz w:val="24"/>
        </w:rPr>
        <w:t>合同当事人对文明施工的要求：</w:t>
      </w:r>
      <w:r>
        <w:rPr>
          <w:rFonts w:cs="宋体" w:hint="eastAsia"/>
          <w:b/>
          <w:kern w:val="0"/>
          <w:sz w:val="24"/>
          <w:u w:val="single"/>
        </w:rPr>
        <w:t>承包人必须按照市级标化工地标准和要求，做好场地清理及相关工作，</w:t>
      </w:r>
      <w:r>
        <w:rPr>
          <w:rFonts w:cs="宋体" w:hint="eastAsia"/>
          <w:b/>
          <w:bCs/>
          <w:kern w:val="0"/>
          <w:sz w:val="24"/>
          <w:u w:val="single"/>
        </w:rPr>
        <w:t>施工现场要求保证施工场地清洁</w:t>
      </w:r>
      <w:r>
        <w:rPr>
          <w:rFonts w:cs="宋体" w:hint="eastAsia"/>
          <w:b/>
          <w:kern w:val="0"/>
          <w:sz w:val="24"/>
          <w:u w:val="single"/>
        </w:rPr>
        <w:t>；施工现场的材料堆放要整齐，机械停放有序，做到</w:t>
      </w:r>
      <w:proofErr w:type="gramStart"/>
      <w:r>
        <w:rPr>
          <w:rFonts w:cs="宋体" w:hint="eastAsia"/>
          <w:b/>
          <w:kern w:val="0"/>
          <w:sz w:val="24"/>
          <w:u w:val="single"/>
        </w:rPr>
        <w:t>工完料</w:t>
      </w:r>
      <w:proofErr w:type="gramEnd"/>
      <w:r>
        <w:rPr>
          <w:rFonts w:cs="宋体" w:hint="eastAsia"/>
          <w:b/>
          <w:kern w:val="0"/>
          <w:sz w:val="24"/>
          <w:u w:val="single"/>
        </w:rPr>
        <w:t>清；遵守环境卫生管理的有关规定，符合清洁卫生要求，</w:t>
      </w:r>
      <w:r>
        <w:rPr>
          <w:rFonts w:cs="宋体" w:hint="eastAsia"/>
          <w:b/>
          <w:bCs/>
          <w:kern w:val="0"/>
          <w:sz w:val="24"/>
          <w:u w:val="single"/>
        </w:rPr>
        <w:t>承担因自身原因违反有关规定造成的损失和罚款；</w:t>
      </w:r>
      <w:r>
        <w:rPr>
          <w:rFonts w:cs="宋体" w:hint="eastAsia"/>
          <w:b/>
          <w:kern w:val="0"/>
          <w:sz w:val="24"/>
          <w:u w:val="single"/>
        </w:rPr>
        <w:t>定期地将所有建筑垃圾从施工场地清除，并运出场外；交工前，</w:t>
      </w:r>
      <w:r>
        <w:rPr>
          <w:rFonts w:cs="宋体" w:hint="eastAsia"/>
          <w:b/>
          <w:kern w:val="0"/>
          <w:sz w:val="24"/>
          <w:u w:val="single"/>
        </w:rPr>
        <w:lastRenderedPageBreak/>
        <w:t>将所有剩余的建筑材料运走或运至指定地点堆放，将所有施工机械和设备从施工场地运走。上述费用包含在合同价中。未能达到上述要求发包人有权部分或全部扣除承包人安全文明施工履约保证金。若承包人现场施工作业面、办公区、生活区内清洁卫生满足不了文明施工要求，发包人有权安排其他单位或个人打扫，按具体发生的费用</w:t>
      </w:r>
      <w:r>
        <w:rPr>
          <w:rFonts w:cs="宋体" w:hint="eastAsia"/>
          <w:b/>
          <w:kern w:val="0"/>
          <w:sz w:val="24"/>
          <w:u w:val="single"/>
        </w:rPr>
        <w:t>2</w:t>
      </w:r>
      <w:r>
        <w:rPr>
          <w:rFonts w:cs="宋体" w:hint="eastAsia"/>
          <w:b/>
          <w:kern w:val="0"/>
          <w:sz w:val="24"/>
          <w:u w:val="single"/>
        </w:rPr>
        <w:t>倍及以上从合同款中扣除。</w:t>
      </w:r>
      <w:r>
        <w:rPr>
          <w:rFonts w:cs="宋体" w:hint="eastAsia"/>
          <w:b/>
          <w:bCs/>
          <w:kern w:val="0"/>
          <w:sz w:val="24"/>
          <w:u w:val="single"/>
        </w:rPr>
        <w:t>承包人</w:t>
      </w:r>
      <w:r>
        <w:rPr>
          <w:rFonts w:cs="宋体" w:hint="eastAsia"/>
          <w:b/>
          <w:sz w:val="24"/>
          <w:u w:val="single"/>
        </w:rPr>
        <w:t>必须服从发包人现场的统一管理和协调，做到文明施工。</w:t>
      </w:r>
      <w:r>
        <w:rPr>
          <w:rFonts w:cs="宋体" w:hint="eastAsia"/>
          <w:b/>
          <w:bCs/>
          <w:kern w:val="0"/>
          <w:sz w:val="24"/>
          <w:u w:val="single"/>
        </w:rPr>
        <w:t>施工现场要设立标语、标牌，做到文明施工，树立企业形象，主动接受社会监督和有关部门的管理</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6.1.6</w:t>
      </w:r>
      <w:r>
        <w:rPr>
          <w:rFonts w:cs="宋体" w:hint="eastAsia"/>
          <w:sz w:val="24"/>
        </w:rPr>
        <w:t>关于安全文明施工费支付比例和支付期限的约定：</w:t>
      </w:r>
      <w:r>
        <w:rPr>
          <w:rFonts w:cs="宋体" w:hint="eastAsia"/>
          <w:b/>
          <w:sz w:val="24"/>
          <w:u w:val="single"/>
        </w:rPr>
        <w:t>已包含在合同价中，含在合同款中支付，其余按通用条款</w:t>
      </w:r>
      <w:r>
        <w:rPr>
          <w:rFonts w:cs="宋体" w:hint="eastAsia"/>
          <w:b/>
          <w:sz w:val="24"/>
          <w:u w:val="single"/>
        </w:rPr>
        <w:t xml:space="preserve"> </w:t>
      </w:r>
      <w:r>
        <w:rPr>
          <w:rFonts w:cs="宋体" w:hint="eastAsia"/>
          <w:sz w:val="24"/>
        </w:rPr>
        <w:t>。</w:t>
      </w:r>
    </w:p>
    <w:p w:rsidR="008C0E4D" w:rsidRDefault="00010B91">
      <w:pPr>
        <w:spacing w:line="360" w:lineRule="auto"/>
        <w:ind w:firstLineChars="200" w:firstLine="482"/>
        <w:rPr>
          <w:rFonts w:cs="宋体"/>
          <w:b/>
          <w:sz w:val="24"/>
        </w:rPr>
      </w:pPr>
      <w:r>
        <w:rPr>
          <w:rFonts w:cs="宋体" w:hint="eastAsia"/>
          <w:b/>
          <w:sz w:val="24"/>
        </w:rPr>
        <w:t>安全生产责任：</w:t>
      </w:r>
    </w:p>
    <w:p w:rsidR="008C0E4D" w:rsidRDefault="00010B91">
      <w:pPr>
        <w:spacing w:line="360" w:lineRule="auto"/>
        <w:ind w:firstLineChars="200" w:firstLine="482"/>
        <w:rPr>
          <w:rFonts w:cs="宋体"/>
          <w:b/>
          <w:kern w:val="0"/>
          <w:sz w:val="24"/>
          <w:u w:val="single"/>
        </w:rPr>
      </w:pPr>
      <w:r>
        <w:rPr>
          <w:rFonts w:cs="宋体" w:hint="eastAsia"/>
          <w:b/>
          <w:kern w:val="0"/>
          <w:sz w:val="24"/>
          <w:u w:val="single"/>
        </w:rPr>
        <w:t>承包人应严格按《建设工程安全生产管理条例》等法律、法规采取安全措施、组织施工，承包人须对本合同范围内所有施工范围和施工人员负全部安全施工责任。</w:t>
      </w:r>
    </w:p>
    <w:p w:rsidR="008C0E4D" w:rsidRDefault="00010B91">
      <w:pPr>
        <w:spacing w:line="360" w:lineRule="auto"/>
        <w:ind w:firstLineChars="200" w:firstLine="482"/>
        <w:rPr>
          <w:rFonts w:cs="宋体"/>
          <w:b/>
          <w:kern w:val="0"/>
          <w:sz w:val="24"/>
          <w:u w:val="single"/>
        </w:rPr>
      </w:pPr>
      <w:r>
        <w:rPr>
          <w:rFonts w:cs="宋体" w:hint="eastAsia"/>
          <w:b/>
          <w:kern w:val="0"/>
          <w:sz w:val="24"/>
          <w:u w:val="single"/>
        </w:rPr>
        <w:t>承包人对因工程施工可能造成损害的毗邻建筑物、构筑物和地下管线等，应当采取专项防护措施。承包人应当遵守有关环境保护法律、法规的规定，在施工现场采取措施，防止或减少粉尘、废气、废水、固体废物、噪声、振动和施工照明对人和环境的危害和污染。</w:t>
      </w:r>
    </w:p>
    <w:p w:rsidR="008C0E4D" w:rsidRDefault="00010B91">
      <w:pPr>
        <w:spacing w:line="360" w:lineRule="auto"/>
        <w:ind w:firstLineChars="200" w:firstLine="482"/>
        <w:rPr>
          <w:rFonts w:cs="宋体"/>
          <w:b/>
          <w:kern w:val="0"/>
          <w:sz w:val="24"/>
          <w:u w:val="single"/>
        </w:rPr>
      </w:pPr>
      <w:r>
        <w:rPr>
          <w:rFonts w:cs="宋体" w:hint="eastAsia"/>
          <w:b/>
          <w:kern w:val="0"/>
          <w:sz w:val="24"/>
          <w:u w:val="single"/>
        </w:rPr>
        <w:t>承包人必须建立完善的消防管理制度，并有专人负责现场的消防管理，施工现场须配备足够的消防器材，满足消防要求。承包人应当在施工现场建立消防安全责任制，确定消防安全责任人，制定用火、用电，使用易燃易爆材料等各项消防安全管理制度和操作规程，设置消防通道、消防水源，配备消防设施和灭火器材，并在施工现场设置明显标志。</w:t>
      </w:r>
    </w:p>
    <w:p w:rsidR="008C0E4D" w:rsidRDefault="00010B91">
      <w:pPr>
        <w:spacing w:line="360" w:lineRule="auto"/>
        <w:ind w:firstLineChars="200" w:firstLine="480"/>
        <w:rPr>
          <w:rFonts w:cs="宋体"/>
          <w:sz w:val="24"/>
        </w:rPr>
      </w:pPr>
      <w:bookmarkStart w:id="137" w:name="_Toc351203639"/>
      <w:bookmarkEnd w:id="129"/>
      <w:bookmarkEnd w:id="130"/>
      <w:bookmarkEnd w:id="131"/>
      <w:bookmarkEnd w:id="132"/>
      <w:bookmarkEnd w:id="133"/>
      <w:bookmarkEnd w:id="134"/>
      <w:bookmarkEnd w:id="135"/>
      <w:r>
        <w:rPr>
          <w:rFonts w:cs="宋体" w:hint="eastAsia"/>
          <w:sz w:val="24"/>
        </w:rPr>
        <w:t>7</w:t>
      </w:r>
      <w:r>
        <w:rPr>
          <w:rFonts w:cs="宋体" w:hint="eastAsia"/>
          <w:sz w:val="24"/>
        </w:rPr>
        <w:t>．工期和进度</w:t>
      </w:r>
      <w:bookmarkEnd w:id="137"/>
    </w:p>
    <w:p w:rsidR="008C0E4D" w:rsidRDefault="00010B91">
      <w:pPr>
        <w:spacing w:line="360" w:lineRule="auto"/>
        <w:ind w:firstLineChars="200" w:firstLine="480"/>
        <w:rPr>
          <w:rFonts w:cs="宋体"/>
          <w:sz w:val="24"/>
        </w:rPr>
      </w:pPr>
      <w:r>
        <w:rPr>
          <w:rFonts w:cs="宋体" w:hint="eastAsia"/>
          <w:sz w:val="24"/>
        </w:rPr>
        <w:t xml:space="preserve">7.1 </w:t>
      </w:r>
      <w:r>
        <w:rPr>
          <w:rFonts w:cs="宋体" w:hint="eastAsia"/>
          <w:sz w:val="24"/>
        </w:rPr>
        <w:t>施工组织设计</w:t>
      </w:r>
    </w:p>
    <w:p w:rsidR="008C0E4D" w:rsidRDefault="00010B91">
      <w:pPr>
        <w:autoSpaceDE w:val="0"/>
        <w:autoSpaceDN w:val="0"/>
        <w:spacing w:line="360" w:lineRule="auto"/>
        <w:ind w:firstLineChars="200" w:firstLine="480"/>
        <w:rPr>
          <w:rFonts w:cs="宋体"/>
          <w:b/>
          <w:sz w:val="24"/>
          <w:u w:val="single"/>
        </w:rPr>
      </w:pPr>
      <w:r>
        <w:rPr>
          <w:rFonts w:cs="宋体" w:hint="eastAsia"/>
          <w:sz w:val="24"/>
        </w:rPr>
        <w:t>7.1.1</w:t>
      </w:r>
      <w:r>
        <w:rPr>
          <w:rFonts w:cs="宋体" w:hint="eastAsia"/>
          <w:sz w:val="24"/>
        </w:rPr>
        <w:t>合</w:t>
      </w:r>
      <w:r>
        <w:rPr>
          <w:rFonts w:cs="宋体" w:hint="eastAsia"/>
          <w:kern w:val="0"/>
          <w:sz w:val="24"/>
        </w:rPr>
        <w:t>同当事人约定的施工组织设计应包括的其他内容：</w:t>
      </w:r>
      <w:r>
        <w:rPr>
          <w:rFonts w:cs="宋体" w:hint="eastAsia"/>
          <w:b/>
          <w:sz w:val="24"/>
          <w:u w:val="single"/>
        </w:rPr>
        <w:t>承包人在开工前必须提交详细的施工组织设计，报发包人及总监审批，施工组织设计经发包人及监理认可后方可开工。</w:t>
      </w:r>
    </w:p>
    <w:p w:rsidR="008C0E4D" w:rsidRDefault="00010B91">
      <w:pPr>
        <w:autoSpaceDE w:val="0"/>
        <w:autoSpaceDN w:val="0"/>
        <w:spacing w:line="360" w:lineRule="auto"/>
        <w:ind w:firstLineChars="200" w:firstLine="480"/>
        <w:rPr>
          <w:rFonts w:cs="宋体"/>
          <w:kern w:val="0"/>
          <w:sz w:val="24"/>
        </w:rPr>
      </w:pPr>
      <w:r>
        <w:rPr>
          <w:rFonts w:cs="宋体" w:hint="eastAsia"/>
          <w:sz w:val="24"/>
        </w:rPr>
        <w:t>7.1.2</w:t>
      </w:r>
      <w:r>
        <w:rPr>
          <w:rFonts w:cs="宋体" w:hint="eastAsia"/>
          <w:kern w:val="0"/>
          <w:sz w:val="24"/>
        </w:rPr>
        <w:t>施工组织设计的提交和修改</w:t>
      </w:r>
    </w:p>
    <w:p w:rsidR="008C0E4D" w:rsidRDefault="00010B91">
      <w:pPr>
        <w:autoSpaceDE w:val="0"/>
        <w:autoSpaceDN w:val="0"/>
        <w:spacing w:line="360" w:lineRule="auto"/>
        <w:ind w:firstLineChars="200" w:firstLine="480"/>
        <w:rPr>
          <w:rFonts w:cs="宋体"/>
          <w:sz w:val="24"/>
        </w:rPr>
      </w:pPr>
      <w:r>
        <w:rPr>
          <w:rFonts w:cs="宋体" w:hint="eastAsia"/>
          <w:sz w:val="24"/>
        </w:rPr>
        <w:t>承包人提交详细施工组织设计的期限的约定：</w:t>
      </w:r>
      <w:r>
        <w:rPr>
          <w:rFonts w:cs="宋体" w:hint="eastAsia"/>
          <w:b/>
          <w:snapToGrid w:val="0"/>
          <w:sz w:val="24"/>
          <w:u w:val="single"/>
        </w:rPr>
        <w:t>中标结果公告发布之日起</w:t>
      </w:r>
      <w:r>
        <w:rPr>
          <w:rFonts w:cs="宋体" w:hint="eastAsia"/>
          <w:b/>
          <w:snapToGrid w:val="0"/>
          <w:sz w:val="24"/>
          <w:u w:val="single"/>
        </w:rPr>
        <w:t>7</w:t>
      </w:r>
      <w:r>
        <w:rPr>
          <w:rFonts w:cs="宋体" w:hint="eastAsia"/>
          <w:b/>
          <w:snapToGrid w:val="0"/>
          <w:sz w:val="24"/>
          <w:u w:val="single"/>
        </w:rPr>
        <w:t>天内</w:t>
      </w:r>
      <w:r>
        <w:rPr>
          <w:rFonts w:cs="宋体" w:hint="eastAsia"/>
          <w:b/>
          <w:sz w:val="24"/>
        </w:rPr>
        <w:t>。</w:t>
      </w:r>
    </w:p>
    <w:p w:rsidR="008C0E4D" w:rsidRDefault="00010B91">
      <w:pPr>
        <w:spacing w:line="360" w:lineRule="auto"/>
        <w:ind w:firstLineChars="200" w:firstLine="480"/>
        <w:rPr>
          <w:sz w:val="24"/>
        </w:rPr>
      </w:pPr>
      <w:r>
        <w:rPr>
          <w:rFonts w:hint="eastAsia"/>
          <w:sz w:val="24"/>
        </w:rPr>
        <w:t>承包人编制的进度计划中应明确各分部完成的具体时间，关键线路，劳动力动态变化图等。发包人或监理每天记录施工人数，实际施工人数小于计划人数时，承包人按所</w:t>
      </w:r>
      <w:proofErr w:type="gramStart"/>
      <w:r>
        <w:rPr>
          <w:rFonts w:hint="eastAsia"/>
          <w:sz w:val="24"/>
        </w:rPr>
        <w:t>缺人数向</w:t>
      </w:r>
      <w:proofErr w:type="gramEnd"/>
      <w:r>
        <w:rPr>
          <w:rFonts w:hint="eastAsia"/>
          <w:sz w:val="24"/>
        </w:rPr>
        <w:t>发包人支付违约金</w:t>
      </w:r>
      <w:r>
        <w:rPr>
          <w:rFonts w:hint="eastAsia"/>
          <w:sz w:val="24"/>
        </w:rPr>
        <w:t>5</w:t>
      </w:r>
      <w:r>
        <w:rPr>
          <w:sz w:val="24"/>
        </w:rPr>
        <w:t>00</w:t>
      </w:r>
      <w:r>
        <w:rPr>
          <w:rFonts w:hint="eastAsia"/>
          <w:sz w:val="24"/>
        </w:rPr>
        <w:t>元</w:t>
      </w:r>
      <w:r>
        <w:rPr>
          <w:sz w:val="24"/>
        </w:rPr>
        <w:t>/</w:t>
      </w:r>
      <w:r>
        <w:rPr>
          <w:rFonts w:hint="eastAsia"/>
          <w:sz w:val="24"/>
        </w:rPr>
        <w:t>人·天。</w:t>
      </w:r>
    </w:p>
    <w:p w:rsidR="008C0E4D" w:rsidRDefault="00010B91">
      <w:pPr>
        <w:spacing w:line="360" w:lineRule="auto"/>
        <w:ind w:firstLineChars="200" w:firstLine="480"/>
        <w:rPr>
          <w:kern w:val="0"/>
          <w:sz w:val="24"/>
        </w:rPr>
      </w:pPr>
      <w:r>
        <w:rPr>
          <w:rFonts w:hint="eastAsia"/>
          <w:sz w:val="24"/>
        </w:rPr>
        <w:t>实际进度滞后计划进度时，承包人在接到监理通知单后，必须落实纠偏调整措施并认</w:t>
      </w:r>
      <w:r>
        <w:rPr>
          <w:rFonts w:hint="eastAsia"/>
          <w:kern w:val="0"/>
          <w:sz w:val="24"/>
        </w:rPr>
        <w:t>真实施，</w:t>
      </w:r>
      <w:proofErr w:type="gramStart"/>
      <w:r>
        <w:rPr>
          <w:rFonts w:hint="eastAsia"/>
          <w:kern w:val="0"/>
          <w:sz w:val="24"/>
        </w:rPr>
        <w:t>否则向</w:t>
      </w:r>
      <w:proofErr w:type="gramEnd"/>
      <w:r>
        <w:rPr>
          <w:rFonts w:hint="eastAsia"/>
          <w:kern w:val="0"/>
          <w:sz w:val="24"/>
        </w:rPr>
        <w:t>发包人支付违约金</w:t>
      </w:r>
      <w:r>
        <w:rPr>
          <w:kern w:val="0"/>
          <w:sz w:val="24"/>
        </w:rPr>
        <w:t>200</w:t>
      </w:r>
      <w:r>
        <w:rPr>
          <w:rFonts w:hint="eastAsia"/>
          <w:kern w:val="0"/>
          <w:sz w:val="24"/>
        </w:rPr>
        <w:t>元</w:t>
      </w:r>
      <w:r>
        <w:rPr>
          <w:kern w:val="0"/>
          <w:sz w:val="24"/>
        </w:rPr>
        <w:t>/</w:t>
      </w:r>
      <w:r>
        <w:rPr>
          <w:rFonts w:hint="eastAsia"/>
          <w:kern w:val="0"/>
          <w:sz w:val="24"/>
        </w:rPr>
        <w:t>次。</w:t>
      </w:r>
    </w:p>
    <w:p w:rsidR="008C0E4D" w:rsidRDefault="00010B91">
      <w:pPr>
        <w:spacing w:line="360" w:lineRule="auto"/>
        <w:ind w:firstLineChars="200" w:firstLine="480"/>
        <w:rPr>
          <w:kern w:val="0"/>
          <w:sz w:val="24"/>
        </w:rPr>
      </w:pPr>
      <w:r>
        <w:rPr>
          <w:rFonts w:hint="eastAsia"/>
          <w:kern w:val="0"/>
          <w:sz w:val="24"/>
        </w:rPr>
        <w:t>实际进度严重滞后进度计划，则工期保证金不予退还。</w:t>
      </w:r>
    </w:p>
    <w:p w:rsidR="008C0E4D" w:rsidRDefault="00010B91">
      <w:pPr>
        <w:autoSpaceDE w:val="0"/>
        <w:autoSpaceDN w:val="0"/>
        <w:spacing w:line="360" w:lineRule="auto"/>
        <w:ind w:firstLineChars="200" w:firstLine="480"/>
        <w:rPr>
          <w:rFonts w:cs="宋体"/>
          <w:b/>
          <w:sz w:val="24"/>
        </w:rPr>
      </w:pPr>
      <w:r>
        <w:rPr>
          <w:rFonts w:cs="宋体" w:hint="eastAsia"/>
          <w:sz w:val="24"/>
        </w:rPr>
        <w:lastRenderedPageBreak/>
        <w:t>发包人和监理人在收到详细的施工组织设计后确认或提出修改意见的期限：</w:t>
      </w:r>
      <w:r>
        <w:rPr>
          <w:rFonts w:cs="宋体" w:hint="eastAsia"/>
          <w:b/>
          <w:sz w:val="24"/>
          <w:u w:val="single"/>
        </w:rPr>
        <w:t>收到文件后</w:t>
      </w:r>
      <w:r>
        <w:rPr>
          <w:rFonts w:cs="宋体" w:hint="eastAsia"/>
          <w:b/>
          <w:sz w:val="24"/>
          <w:u w:val="single"/>
        </w:rPr>
        <w:t>3</w:t>
      </w:r>
      <w:r>
        <w:rPr>
          <w:rFonts w:cs="宋体" w:hint="eastAsia"/>
          <w:b/>
          <w:sz w:val="24"/>
          <w:u w:val="single"/>
        </w:rPr>
        <w:t>天内</w:t>
      </w:r>
      <w:r>
        <w:rPr>
          <w:rFonts w:cs="宋体" w:hint="eastAsia"/>
          <w:b/>
          <w:sz w:val="24"/>
        </w:rPr>
        <w:t>。</w:t>
      </w:r>
    </w:p>
    <w:p w:rsidR="008C0E4D" w:rsidRDefault="00010B91">
      <w:pPr>
        <w:spacing w:line="360" w:lineRule="auto"/>
        <w:ind w:firstLineChars="200" w:firstLine="480"/>
        <w:rPr>
          <w:rFonts w:cs="宋体"/>
          <w:sz w:val="24"/>
        </w:rPr>
      </w:pPr>
      <w:r>
        <w:rPr>
          <w:rFonts w:cs="宋体" w:hint="eastAsia"/>
          <w:sz w:val="24"/>
        </w:rPr>
        <w:t>7</w:t>
      </w:r>
      <w:bookmarkStart w:id="138" w:name="_Toc300934966"/>
      <w:bookmarkStart w:id="139" w:name="_Toc312678005"/>
      <w:bookmarkStart w:id="140" w:name="_Toc312677479"/>
      <w:bookmarkStart w:id="141" w:name="_Toc303539123"/>
      <w:bookmarkStart w:id="142" w:name="_Toc304295541"/>
      <w:bookmarkStart w:id="143" w:name="_Toc297216173"/>
      <w:bookmarkStart w:id="144" w:name="_Toc297123514"/>
      <w:r>
        <w:rPr>
          <w:rFonts w:cs="宋体" w:hint="eastAsia"/>
          <w:sz w:val="24"/>
        </w:rPr>
        <w:t xml:space="preserve">.2 </w:t>
      </w:r>
      <w:r>
        <w:rPr>
          <w:rFonts w:cs="宋体" w:hint="eastAsia"/>
          <w:sz w:val="24"/>
        </w:rPr>
        <w:t>施工进度计划</w:t>
      </w:r>
    </w:p>
    <w:p w:rsidR="008C0E4D" w:rsidRDefault="00010B91">
      <w:pPr>
        <w:spacing w:line="360" w:lineRule="auto"/>
        <w:ind w:firstLineChars="200" w:firstLine="480"/>
        <w:rPr>
          <w:rFonts w:cs="宋体"/>
          <w:sz w:val="24"/>
        </w:rPr>
      </w:pPr>
      <w:r>
        <w:rPr>
          <w:rFonts w:cs="宋体" w:hint="eastAsia"/>
          <w:sz w:val="24"/>
        </w:rPr>
        <w:t>7.2.2</w:t>
      </w:r>
      <w:r>
        <w:rPr>
          <w:rFonts w:cs="宋体" w:hint="eastAsia"/>
          <w:sz w:val="24"/>
        </w:rPr>
        <w:t>施工进度计划的修订</w:t>
      </w:r>
    </w:p>
    <w:p w:rsidR="008C0E4D" w:rsidRDefault="00010B91">
      <w:pPr>
        <w:spacing w:line="360" w:lineRule="auto"/>
        <w:ind w:firstLineChars="200" w:firstLine="480"/>
        <w:rPr>
          <w:rFonts w:cs="宋体"/>
          <w:b/>
          <w:sz w:val="24"/>
          <w:u w:val="single"/>
        </w:rPr>
      </w:pPr>
      <w:r>
        <w:rPr>
          <w:rFonts w:cs="宋体" w:hint="eastAsia"/>
          <w:sz w:val="24"/>
        </w:rPr>
        <w:t>发包人在收到修订的施工进度计划后确认或提出修改意见的期限：</w:t>
      </w:r>
      <w:r>
        <w:rPr>
          <w:rFonts w:cs="宋体" w:hint="eastAsia"/>
          <w:b/>
          <w:sz w:val="24"/>
          <w:u w:val="single"/>
        </w:rPr>
        <w:t>收到后</w:t>
      </w:r>
      <w:r>
        <w:rPr>
          <w:rFonts w:cs="宋体" w:hint="eastAsia"/>
          <w:b/>
          <w:sz w:val="24"/>
          <w:u w:val="single"/>
        </w:rPr>
        <w:t>7</w:t>
      </w:r>
      <w:r>
        <w:rPr>
          <w:rFonts w:cs="宋体" w:hint="eastAsia"/>
          <w:b/>
          <w:sz w:val="24"/>
          <w:u w:val="single"/>
        </w:rPr>
        <w:t>日内予以确认或提出修改意见，逾期视为已确认。</w:t>
      </w:r>
    </w:p>
    <w:p w:rsidR="008C0E4D" w:rsidRDefault="00010B91">
      <w:pPr>
        <w:spacing w:line="360" w:lineRule="auto"/>
        <w:ind w:firstLineChars="200" w:firstLine="480"/>
        <w:rPr>
          <w:rFonts w:cs="宋体"/>
          <w:sz w:val="24"/>
        </w:rPr>
      </w:pPr>
      <w:r>
        <w:rPr>
          <w:rFonts w:cs="宋体" w:hint="eastAsia"/>
          <w:sz w:val="24"/>
        </w:rPr>
        <w:t>7.3</w:t>
      </w:r>
      <w:r>
        <w:rPr>
          <w:rFonts w:cs="宋体" w:hint="eastAsia"/>
          <w:sz w:val="24"/>
        </w:rPr>
        <w:t>开工</w:t>
      </w:r>
    </w:p>
    <w:p w:rsidR="008C0E4D" w:rsidRDefault="00010B91">
      <w:pPr>
        <w:spacing w:line="360" w:lineRule="auto"/>
        <w:ind w:firstLineChars="200" w:firstLine="480"/>
        <w:rPr>
          <w:rFonts w:cs="宋体"/>
          <w:sz w:val="24"/>
        </w:rPr>
      </w:pPr>
      <w:r>
        <w:rPr>
          <w:rFonts w:cs="宋体" w:hint="eastAsia"/>
          <w:sz w:val="24"/>
        </w:rPr>
        <w:t>7.3.1</w:t>
      </w:r>
      <w:r>
        <w:rPr>
          <w:rFonts w:cs="宋体" w:hint="eastAsia"/>
          <w:sz w:val="24"/>
        </w:rPr>
        <w:t>开工准备</w:t>
      </w:r>
    </w:p>
    <w:p w:rsidR="008C0E4D" w:rsidRDefault="00010B91">
      <w:pPr>
        <w:spacing w:line="360" w:lineRule="auto"/>
        <w:ind w:firstLineChars="200" w:firstLine="480"/>
        <w:rPr>
          <w:rFonts w:cs="宋体"/>
          <w:sz w:val="24"/>
          <w:u w:val="single"/>
        </w:rPr>
      </w:pPr>
      <w:r>
        <w:rPr>
          <w:rFonts w:cs="宋体" w:hint="eastAsia"/>
          <w:sz w:val="24"/>
        </w:rPr>
        <w:t>关于承包人提交</w:t>
      </w:r>
      <w:r>
        <w:rPr>
          <w:rFonts w:cs="宋体" w:hint="eastAsia"/>
          <w:kern w:val="0"/>
          <w:sz w:val="24"/>
        </w:rPr>
        <w:t>工程开工</w:t>
      </w:r>
      <w:proofErr w:type="gramStart"/>
      <w:r>
        <w:rPr>
          <w:rFonts w:cs="宋体" w:hint="eastAsia"/>
          <w:kern w:val="0"/>
          <w:sz w:val="24"/>
        </w:rPr>
        <w:t>报审表</w:t>
      </w:r>
      <w:proofErr w:type="gramEnd"/>
      <w:r>
        <w:rPr>
          <w:rFonts w:cs="宋体" w:hint="eastAsia"/>
          <w:kern w:val="0"/>
          <w:sz w:val="24"/>
        </w:rPr>
        <w:t>的期限：</w:t>
      </w:r>
      <w:r>
        <w:rPr>
          <w:rFonts w:cs="宋体" w:hint="eastAsia"/>
          <w:b/>
          <w:sz w:val="24"/>
          <w:u w:val="single"/>
        </w:rPr>
        <w:t>中标通知书发出后</w:t>
      </w:r>
      <w:r>
        <w:rPr>
          <w:rFonts w:cs="宋体" w:hint="eastAsia"/>
          <w:b/>
          <w:sz w:val="24"/>
          <w:u w:val="single"/>
        </w:rPr>
        <w:t>3</w:t>
      </w:r>
      <w:r>
        <w:rPr>
          <w:rFonts w:cs="宋体" w:hint="eastAsia"/>
          <w:b/>
          <w:sz w:val="24"/>
          <w:u w:val="single"/>
        </w:rPr>
        <w:t>天内</w:t>
      </w:r>
      <w:r>
        <w:rPr>
          <w:rFonts w:cs="宋体" w:hint="eastAsia"/>
          <w:sz w:val="24"/>
        </w:rPr>
        <w:t>。</w:t>
      </w:r>
    </w:p>
    <w:p w:rsidR="008C0E4D" w:rsidRDefault="00010B91">
      <w:pPr>
        <w:autoSpaceDE w:val="0"/>
        <w:autoSpaceDN w:val="0"/>
        <w:spacing w:line="360" w:lineRule="auto"/>
        <w:ind w:firstLineChars="200" w:firstLine="480"/>
        <w:rPr>
          <w:rFonts w:cs="宋体"/>
          <w:sz w:val="24"/>
        </w:rPr>
      </w:pPr>
      <w:r>
        <w:rPr>
          <w:rFonts w:cs="宋体" w:hint="eastAsia"/>
          <w:sz w:val="24"/>
        </w:rPr>
        <w:t>关于发包人应完成的其他开工准备工作及期限：</w:t>
      </w:r>
      <w:r>
        <w:rPr>
          <w:rFonts w:cs="宋体" w:hint="eastAsia"/>
          <w:b/>
          <w:bCs/>
          <w:kern w:val="0"/>
          <w:sz w:val="24"/>
          <w:u w:val="single"/>
        </w:rPr>
        <w:t>开工前组织图纸会审和设计交底。</w:t>
      </w:r>
    </w:p>
    <w:p w:rsidR="008C0E4D" w:rsidRDefault="00010B91">
      <w:pPr>
        <w:autoSpaceDE w:val="0"/>
        <w:autoSpaceDN w:val="0"/>
        <w:spacing w:line="360" w:lineRule="auto"/>
        <w:ind w:firstLineChars="200" w:firstLine="480"/>
        <w:rPr>
          <w:rFonts w:cs="宋体"/>
          <w:sz w:val="24"/>
        </w:rPr>
      </w:pPr>
      <w:r>
        <w:rPr>
          <w:rFonts w:cs="宋体" w:hint="eastAsia"/>
          <w:sz w:val="24"/>
        </w:rPr>
        <w:t>关于承包人应完成的其他开工准备工作及期限：</w:t>
      </w:r>
      <w:r>
        <w:rPr>
          <w:rFonts w:cs="宋体" w:hint="eastAsia"/>
          <w:b/>
          <w:bCs/>
          <w:kern w:val="0"/>
          <w:sz w:val="24"/>
          <w:u w:val="single"/>
        </w:rPr>
        <w:t>遵守政府有关主管部门对施工场地交通、施工噪音、环境保护和安全生产等的管理规定，按规定办理有关手续，并以书面形式通知发包人。</w:t>
      </w:r>
    </w:p>
    <w:bookmarkEnd w:id="138"/>
    <w:bookmarkEnd w:id="139"/>
    <w:bookmarkEnd w:id="140"/>
    <w:bookmarkEnd w:id="141"/>
    <w:bookmarkEnd w:id="142"/>
    <w:bookmarkEnd w:id="143"/>
    <w:bookmarkEnd w:id="144"/>
    <w:p w:rsidR="008C0E4D" w:rsidRDefault="00010B91">
      <w:pPr>
        <w:spacing w:line="360" w:lineRule="auto"/>
        <w:ind w:firstLineChars="200" w:firstLine="480"/>
        <w:rPr>
          <w:rFonts w:cs="宋体"/>
          <w:sz w:val="24"/>
        </w:rPr>
      </w:pPr>
      <w:r>
        <w:rPr>
          <w:rFonts w:cs="宋体" w:hint="eastAsia"/>
          <w:sz w:val="24"/>
        </w:rPr>
        <w:t>7</w:t>
      </w:r>
      <w:bookmarkStart w:id="145" w:name="_Toc297216175"/>
      <w:bookmarkStart w:id="146" w:name="_Toc297123516"/>
      <w:bookmarkStart w:id="147" w:name="_Toc303539125"/>
      <w:bookmarkStart w:id="148" w:name="_Toc304295546"/>
      <w:bookmarkStart w:id="149" w:name="_Toc300934968"/>
      <w:bookmarkStart w:id="150" w:name="_Toc312678010"/>
      <w:bookmarkStart w:id="151" w:name="_Toc312677484"/>
      <w:r>
        <w:rPr>
          <w:rFonts w:cs="宋体" w:hint="eastAsia"/>
          <w:sz w:val="24"/>
        </w:rPr>
        <w:t xml:space="preserve">.5 </w:t>
      </w:r>
      <w:r>
        <w:rPr>
          <w:rFonts w:cs="宋体" w:hint="eastAsia"/>
          <w:sz w:val="24"/>
        </w:rPr>
        <w:t>工期延误</w:t>
      </w:r>
    </w:p>
    <w:bookmarkEnd w:id="145"/>
    <w:bookmarkEnd w:id="146"/>
    <w:bookmarkEnd w:id="147"/>
    <w:bookmarkEnd w:id="148"/>
    <w:bookmarkEnd w:id="149"/>
    <w:bookmarkEnd w:id="150"/>
    <w:bookmarkEnd w:id="151"/>
    <w:p w:rsidR="008C0E4D" w:rsidRDefault="00010B91">
      <w:pPr>
        <w:spacing w:line="360" w:lineRule="auto"/>
        <w:ind w:firstLineChars="200" w:firstLine="480"/>
        <w:rPr>
          <w:rFonts w:cs="宋体"/>
          <w:sz w:val="24"/>
        </w:rPr>
      </w:pPr>
      <w:r>
        <w:rPr>
          <w:rFonts w:cs="宋体" w:hint="eastAsia"/>
          <w:sz w:val="24"/>
        </w:rPr>
        <w:t>7.5.1</w:t>
      </w:r>
      <w:r>
        <w:rPr>
          <w:rFonts w:cs="宋体" w:hint="eastAsia"/>
          <w:sz w:val="24"/>
        </w:rPr>
        <w:t>因发包人原因导致工期延误</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7</w:t>
      </w:r>
      <w:r>
        <w:rPr>
          <w:rFonts w:cs="宋体" w:hint="eastAsia"/>
          <w:sz w:val="24"/>
        </w:rPr>
        <w:t>）因发包人原因导致工期延误的情形：</w:t>
      </w:r>
    </w:p>
    <w:p w:rsidR="008C0E4D" w:rsidRDefault="00010B91">
      <w:pPr>
        <w:spacing w:line="360" w:lineRule="auto"/>
        <w:ind w:firstLineChars="200" w:firstLine="482"/>
        <w:rPr>
          <w:rFonts w:cs="宋体"/>
          <w:b/>
          <w:bCs/>
          <w:kern w:val="0"/>
          <w:sz w:val="24"/>
          <w:u w:val="single"/>
        </w:rPr>
      </w:pPr>
      <w:r>
        <w:rPr>
          <w:rFonts w:cs="宋体" w:hint="eastAsia"/>
          <w:b/>
          <w:bCs/>
          <w:kern w:val="0"/>
          <w:sz w:val="24"/>
          <w:u w:val="single"/>
        </w:rPr>
        <w:t>A.</w:t>
      </w:r>
      <w:r>
        <w:rPr>
          <w:rFonts w:cs="宋体" w:hint="eastAsia"/>
          <w:b/>
          <w:bCs/>
          <w:kern w:val="0"/>
          <w:sz w:val="24"/>
          <w:u w:val="single"/>
        </w:rPr>
        <w:t>因发包人未在开工前提供施工场地；</w:t>
      </w:r>
    </w:p>
    <w:p w:rsidR="008C0E4D" w:rsidRDefault="00010B91">
      <w:pPr>
        <w:spacing w:line="360" w:lineRule="auto"/>
        <w:ind w:firstLineChars="200" w:firstLine="482"/>
        <w:rPr>
          <w:rFonts w:cs="宋体"/>
          <w:b/>
          <w:bCs/>
          <w:kern w:val="0"/>
          <w:sz w:val="24"/>
          <w:u w:val="single"/>
        </w:rPr>
      </w:pPr>
      <w:r>
        <w:rPr>
          <w:rFonts w:cs="宋体" w:hint="eastAsia"/>
          <w:b/>
          <w:bCs/>
          <w:kern w:val="0"/>
          <w:sz w:val="24"/>
          <w:u w:val="single"/>
        </w:rPr>
        <w:t>B.</w:t>
      </w:r>
      <w:r>
        <w:rPr>
          <w:rFonts w:cs="宋体" w:hint="eastAsia"/>
          <w:b/>
          <w:bCs/>
          <w:kern w:val="0"/>
          <w:sz w:val="24"/>
          <w:u w:val="single"/>
        </w:rPr>
        <w:t>因发包人原因造成工程延期开工、停建、缓建、暂停施工（不含勒令停工）；</w:t>
      </w:r>
    </w:p>
    <w:p w:rsidR="008C0E4D" w:rsidRDefault="00010B91">
      <w:pPr>
        <w:spacing w:line="360" w:lineRule="auto"/>
        <w:ind w:firstLineChars="200" w:firstLine="482"/>
        <w:rPr>
          <w:rFonts w:cs="宋体"/>
          <w:b/>
          <w:bCs/>
          <w:kern w:val="0"/>
          <w:sz w:val="24"/>
          <w:u w:val="single"/>
        </w:rPr>
      </w:pPr>
      <w:r>
        <w:rPr>
          <w:rFonts w:cs="宋体" w:hint="eastAsia"/>
          <w:b/>
          <w:bCs/>
          <w:kern w:val="0"/>
          <w:sz w:val="24"/>
          <w:u w:val="single"/>
        </w:rPr>
        <w:t>C.</w:t>
      </w:r>
      <w:r>
        <w:rPr>
          <w:rFonts w:cs="宋体" w:hint="eastAsia"/>
          <w:b/>
          <w:bCs/>
          <w:kern w:val="0"/>
          <w:sz w:val="24"/>
          <w:u w:val="single"/>
        </w:rPr>
        <w:t>因发包人原因提出的单次设计变更导致工程量增加超过合同总价的</w:t>
      </w:r>
      <w:r>
        <w:rPr>
          <w:rFonts w:cs="宋体" w:hint="eastAsia"/>
          <w:b/>
          <w:bCs/>
          <w:kern w:val="0"/>
          <w:sz w:val="24"/>
          <w:u w:val="single"/>
        </w:rPr>
        <w:t>8%</w:t>
      </w:r>
      <w:r>
        <w:rPr>
          <w:rFonts w:cs="宋体" w:hint="eastAsia"/>
          <w:b/>
          <w:bCs/>
          <w:kern w:val="0"/>
          <w:sz w:val="24"/>
          <w:u w:val="single"/>
        </w:rPr>
        <w:t>以上的；</w:t>
      </w:r>
    </w:p>
    <w:p w:rsidR="008C0E4D" w:rsidRDefault="00010B91">
      <w:pPr>
        <w:spacing w:line="360" w:lineRule="auto"/>
        <w:ind w:firstLineChars="200" w:firstLine="482"/>
        <w:rPr>
          <w:rFonts w:cs="宋体"/>
          <w:b/>
          <w:bCs/>
          <w:kern w:val="0"/>
          <w:sz w:val="24"/>
          <w:u w:val="single"/>
        </w:rPr>
      </w:pPr>
      <w:r>
        <w:rPr>
          <w:rFonts w:cs="宋体" w:hint="eastAsia"/>
          <w:b/>
          <w:bCs/>
          <w:kern w:val="0"/>
          <w:sz w:val="24"/>
          <w:u w:val="single"/>
        </w:rPr>
        <w:t>D.</w:t>
      </w:r>
      <w:r>
        <w:rPr>
          <w:rFonts w:cs="宋体" w:hint="eastAsia"/>
          <w:b/>
          <w:bCs/>
          <w:kern w:val="0"/>
          <w:sz w:val="24"/>
          <w:u w:val="single"/>
        </w:rPr>
        <w:t>由市级以上有关部门正式发布和认定的自然灾害。</w:t>
      </w:r>
    </w:p>
    <w:p w:rsidR="008C0E4D" w:rsidRDefault="00010B91">
      <w:pPr>
        <w:spacing w:line="360" w:lineRule="auto"/>
        <w:ind w:firstLineChars="200" w:firstLine="482"/>
        <w:rPr>
          <w:rFonts w:cs="宋体"/>
          <w:b/>
          <w:bCs/>
          <w:kern w:val="0"/>
          <w:sz w:val="24"/>
          <w:u w:val="single"/>
        </w:rPr>
      </w:pPr>
      <w:r>
        <w:rPr>
          <w:rFonts w:cs="宋体" w:hint="eastAsia"/>
          <w:b/>
          <w:bCs/>
          <w:kern w:val="0"/>
          <w:sz w:val="24"/>
          <w:u w:val="single"/>
        </w:rPr>
        <w:t>上述情况发生后</w:t>
      </w:r>
      <w:r>
        <w:rPr>
          <w:rFonts w:cs="宋体" w:hint="eastAsia"/>
          <w:b/>
          <w:bCs/>
          <w:kern w:val="0"/>
          <w:sz w:val="24"/>
          <w:u w:val="single"/>
        </w:rPr>
        <w:t>3</w:t>
      </w:r>
      <w:r>
        <w:rPr>
          <w:rFonts w:cs="宋体" w:hint="eastAsia"/>
          <w:b/>
          <w:bCs/>
          <w:kern w:val="0"/>
          <w:sz w:val="24"/>
          <w:u w:val="single"/>
        </w:rPr>
        <w:t>天内，承包人需就延误的内容对工程进度造成的影响，向发包人提交书面报告，办理延期手续（须得到甲方代表签字的书面认可），经发包人批准后方可顺延工期，否则工期不予顺延。为体现承包人的合作诚意，承包人同意因发包人原因的工期顺延，且自愿放弃索赔的权利。</w:t>
      </w:r>
    </w:p>
    <w:p w:rsidR="008C0E4D" w:rsidRDefault="00010B91">
      <w:pPr>
        <w:spacing w:line="360" w:lineRule="auto"/>
        <w:ind w:firstLineChars="200" w:firstLine="480"/>
        <w:rPr>
          <w:rFonts w:cs="宋体"/>
          <w:sz w:val="24"/>
        </w:rPr>
      </w:pPr>
      <w:r>
        <w:rPr>
          <w:rFonts w:cs="宋体" w:hint="eastAsia"/>
          <w:sz w:val="24"/>
        </w:rPr>
        <w:t>7.5.2</w:t>
      </w:r>
      <w:r>
        <w:rPr>
          <w:rFonts w:cs="宋体" w:hint="eastAsia"/>
          <w:sz w:val="24"/>
        </w:rPr>
        <w:t>因承包人原因导致工期延误</w:t>
      </w:r>
    </w:p>
    <w:p w:rsidR="008C0E4D" w:rsidRDefault="00010B91">
      <w:pPr>
        <w:spacing w:line="360" w:lineRule="auto"/>
        <w:ind w:firstLineChars="200" w:firstLine="480"/>
        <w:rPr>
          <w:rFonts w:cs="宋体"/>
          <w:b/>
          <w:bCs/>
          <w:kern w:val="0"/>
          <w:sz w:val="24"/>
          <w:u w:val="single"/>
        </w:rPr>
      </w:pPr>
      <w:r>
        <w:rPr>
          <w:rFonts w:cs="宋体" w:hint="eastAsia"/>
          <w:sz w:val="24"/>
        </w:rPr>
        <w:t>因承包人原因造成工期延误，逾期竣工违约金的计算方法为：</w:t>
      </w:r>
      <w:r>
        <w:rPr>
          <w:rFonts w:cs="宋体" w:hint="eastAsia"/>
          <w:b/>
          <w:bCs/>
          <w:kern w:val="0"/>
          <w:sz w:val="24"/>
          <w:u w:val="single"/>
        </w:rPr>
        <w:t>因承包人原因延误工期，在规定的工期或阶段工期前未能完成，工期每推迟一天，支付给发包人违约金</w:t>
      </w:r>
      <w:r>
        <w:rPr>
          <w:rFonts w:cs="宋体"/>
          <w:b/>
          <w:bCs/>
          <w:kern w:val="0"/>
          <w:sz w:val="24"/>
          <w:u w:val="single"/>
        </w:rPr>
        <w:t>200</w:t>
      </w:r>
      <w:r>
        <w:rPr>
          <w:rFonts w:cs="宋体" w:hint="eastAsia"/>
          <w:b/>
          <w:bCs/>
          <w:kern w:val="0"/>
          <w:sz w:val="24"/>
          <w:u w:val="single"/>
        </w:rPr>
        <w:t>元</w:t>
      </w:r>
      <w:r>
        <w:rPr>
          <w:rFonts w:cs="宋体" w:hint="eastAsia"/>
          <w:b/>
          <w:bCs/>
          <w:kern w:val="0"/>
          <w:sz w:val="24"/>
          <w:u w:val="single"/>
        </w:rPr>
        <w:t>/</w:t>
      </w:r>
      <w:r>
        <w:rPr>
          <w:rFonts w:cs="宋体" w:hint="eastAsia"/>
          <w:b/>
          <w:bCs/>
          <w:kern w:val="0"/>
          <w:sz w:val="24"/>
          <w:u w:val="single"/>
        </w:rPr>
        <w:t>天，超过</w:t>
      </w:r>
      <w:r>
        <w:rPr>
          <w:rFonts w:cs="宋体" w:hint="eastAsia"/>
          <w:b/>
          <w:bCs/>
          <w:kern w:val="0"/>
          <w:sz w:val="24"/>
          <w:u w:val="single"/>
        </w:rPr>
        <w:t>15</w:t>
      </w:r>
      <w:r>
        <w:rPr>
          <w:rFonts w:cs="宋体" w:hint="eastAsia"/>
          <w:b/>
          <w:bCs/>
          <w:kern w:val="0"/>
          <w:sz w:val="24"/>
          <w:u w:val="single"/>
        </w:rPr>
        <w:t>天，则扣除全部工期履约保证金，并以工程结算价为基数每天千分之三向承包人收取违约金，超过</w:t>
      </w:r>
      <w:r>
        <w:rPr>
          <w:rFonts w:cs="宋体" w:hint="eastAsia"/>
          <w:b/>
          <w:bCs/>
          <w:kern w:val="0"/>
          <w:sz w:val="24"/>
          <w:u w:val="single"/>
        </w:rPr>
        <w:t>30</w:t>
      </w:r>
      <w:r>
        <w:rPr>
          <w:rFonts w:cs="宋体" w:hint="eastAsia"/>
          <w:b/>
          <w:bCs/>
          <w:kern w:val="0"/>
          <w:sz w:val="24"/>
          <w:u w:val="single"/>
        </w:rPr>
        <w:t>天，发包人有权解除合同，并要求承包人清退出场，所完成的合格工程量按</w:t>
      </w:r>
      <w:r>
        <w:rPr>
          <w:rFonts w:cs="宋体" w:hint="eastAsia"/>
          <w:b/>
          <w:bCs/>
          <w:kern w:val="0"/>
          <w:sz w:val="24"/>
          <w:u w:val="single"/>
        </w:rPr>
        <w:t>60%</w:t>
      </w:r>
      <w:r>
        <w:rPr>
          <w:rFonts w:cs="宋体" w:hint="eastAsia"/>
          <w:b/>
          <w:bCs/>
          <w:kern w:val="0"/>
          <w:sz w:val="24"/>
          <w:u w:val="single"/>
        </w:rPr>
        <w:t>计算，其他按通用条款中约定内容执行。</w:t>
      </w:r>
    </w:p>
    <w:p w:rsidR="008C0E4D" w:rsidRDefault="00010B91">
      <w:pPr>
        <w:spacing w:line="360" w:lineRule="auto"/>
        <w:ind w:firstLineChars="200" w:firstLine="480"/>
        <w:rPr>
          <w:rFonts w:cs="宋体"/>
          <w:sz w:val="24"/>
        </w:rPr>
      </w:pPr>
      <w:r>
        <w:rPr>
          <w:rFonts w:cs="宋体" w:hint="eastAsia"/>
          <w:sz w:val="24"/>
        </w:rPr>
        <w:lastRenderedPageBreak/>
        <w:t xml:space="preserve">7.6 </w:t>
      </w:r>
      <w:r>
        <w:rPr>
          <w:rFonts w:cs="宋体" w:hint="eastAsia"/>
          <w:sz w:val="24"/>
        </w:rPr>
        <w:t>不利物质条件</w:t>
      </w:r>
    </w:p>
    <w:p w:rsidR="008C0E4D" w:rsidRDefault="00010B91">
      <w:pPr>
        <w:spacing w:line="360" w:lineRule="auto"/>
        <w:ind w:firstLineChars="200" w:firstLine="480"/>
        <w:rPr>
          <w:rFonts w:cs="宋体"/>
          <w:sz w:val="24"/>
        </w:rPr>
      </w:pPr>
      <w:r>
        <w:rPr>
          <w:rFonts w:cs="宋体" w:hint="eastAsia"/>
          <w:sz w:val="24"/>
        </w:rPr>
        <w:t>不利物质条件的其他情形和有关约定：</w:t>
      </w:r>
      <w:r>
        <w:rPr>
          <w:rFonts w:cs="宋体" w:hint="eastAsia"/>
          <w:b/>
          <w:sz w:val="24"/>
          <w:u w:val="single"/>
        </w:rPr>
        <w:t>按通用条款。</w:t>
      </w:r>
    </w:p>
    <w:p w:rsidR="008C0E4D" w:rsidRDefault="00010B91">
      <w:pPr>
        <w:spacing w:line="360" w:lineRule="auto"/>
        <w:ind w:firstLineChars="200" w:firstLine="480"/>
        <w:rPr>
          <w:rFonts w:cs="宋体"/>
          <w:sz w:val="24"/>
        </w:rPr>
      </w:pPr>
      <w:r>
        <w:rPr>
          <w:rFonts w:cs="宋体" w:hint="eastAsia"/>
          <w:sz w:val="24"/>
        </w:rPr>
        <w:t xml:space="preserve">7.7 </w:t>
      </w:r>
      <w:r>
        <w:rPr>
          <w:rFonts w:cs="宋体" w:hint="eastAsia"/>
          <w:sz w:val="24"/>
        </w:rPr>
        <w:t>异常恶劣的气候条件</w:t>
      </w:r>
    </w:p>
    <w:p w:rsidR="008C0E4D" w:rsidRDefault="00010B91">
      <w:pPr>
        <w:spacing w:line="360" w:lineRule="auto"/>
        <w:ind w:firstLineChars="200" w:firstLine="482"/>
        <w:rPr>
          <w:rFonts w:cs="宋体"/>
          <w:b/>
          <w:bCs/>
          <w:kern w:val="0"/>
          <w:sz w:val="24"/>
          <w:u w:val="single"/>
        </w:rPr>
      </w:pPr>
      <w:r>
        <w:rPr>
          <w:rFonts w:cs="宋体" w:hint="eastAsia"/>
          <w:b/>
          <w:bCs/>
          <w:kern w:val="0"/>
          <w:sz w:val="24"/>
          <w:u w:val="single"/>
        </w:rPr>
        <w:t>双方在确定竣工日期、施工工期及各控制点工期时，已充分考虑可能出现的各种形式的雨雪、冰雹、台风、高温天气、低温天气、停水、停电、节假日、扰民和</w:t>
      </w:r>
      <w:proofErr w:type="gramStart"/>
      <w:r>
        <w:rPr>
          <w:rFonts w:cs="宋体" w:hint="eastAsia"/>
          <w:b/>
          <w:bCs/>
          <w:kern w:val="0"/>
          <w:sz w:val="24"/>
          <w:u w:val="single"/>
        </w:rPr>
        <w:t>民扰</w:t>
      </w:r>
      <w:proofErr w:type="gramEnd"/>
      <w:r>
        <w:rPr>
          <w:rFonts w:cs="宋体" w:hint="eastAsia"/>
          <w:b/>
          <w:bCs/>
          <w:kern w:val="0"/>
          <w:sz w:val="24"/>
          <w:u w:val="single"/>
        </w:rPr>
        <w:t>、市政影响等不利因素及发包人分包工程的影响，因此施工过程中除本合同</w:t>
      </w:r>
      <w:r>
        <w:rPr>
          <w:rFonts w:cs="宋体" w:hint="eastAsia"/>
          <w:b/>
          <w:bCs/>
          <w:kern w:val="0"/>
          <w:sz w:val="24"/>
          <w:u w:val="single"/>
        </w:rPr>
        <w:t>7.5.1</w:t>
      </w:r>
      <w:r>
        <w:rPr>
          <w:rFonts w:cs="宋体" w:hint="eastAsia"/>
          <w:b/>
          <w:bCs/>
          <w:kern w:val="0"/>
          <w:sz w:val="24"/>
          <w:u w:val="single"/>
        </w:rPr>
        <w:t>规定的情况外，不管发生任何情况，均不顺延工期。</w:t>
      </w:r>
    </w:p>
    <w:p w:rsidR="008C0E4D" w:rsidRDefault="00010B91">
      <w:pPr>
        <w:spacing w:line="360" w:lineRule="auto"/>
        <w:ind w:firstLineChars="200" w:firstLine="482"/>
        <w:rPr>
          <w:rFonts w:cs="宋体"/>
          <w:b/>
          <w:sz w:val="24"/>
        </w:rPr>
      </w:pPr>
      <w:bookmarkStart w:id="152" w:name="_Toc351203640"/>
      <w:r>
        <w:rPr>
          <w:rFonts w:cs="宋体" w:hint="eastAsia"/>
          <w:b/>
          <w:sz w:val="24"/>
        </w:rPr>
        <w:t xml:space="preserve">8. </w:t>
      </w:r>
      <w:r>
        <w:rPr>
          <w:rFonts w:cs="宋体" w:hint="eastAsia"/>
          <w:b/>
          <w:sz w:val="24"/>
        </w:rPr>
        <w:t>材料与设备</w:t>
      </w:r>
      <w:bookmarkEnd w:id="152"/>
    </w:p>
    <w:p w:rsidR="008C0E4D" w:rsidRDefault="00010B91">
      <w:pPr>
        <w:spacing w:line="360" w:lineRule="auto"/>
        <w:ind w:firstLineChars="200" w:firstLine="480"/>
        <w:rPr>
          <w:rFonts w:cs="宋体"/>
          <w:sz w:val="24"/>
        </w:rPr>
      </w:pPr>
      <w:bookmarkStart w:id="153" w:name="_Toc297216186"/>
      <w:bookmarkStart w:id="154" w:name="_Toc297048353"/>
      <w:bookmarkStart w:id="155" w:name="_Toc297120467"/>
      <w:bookmarkStart w:id="156" w:name="_Toc312678019"/>
      <w:bookmarkStart w:id="157" w:name="_Toc292559877"/>
      <w:bookmarkStart w:id="158" w:name="_Toc296503167"/>
      <w:bookmarkStart w:id="159" w:name="_Toc280868654"/>
      <w:bookmarkStart w:id="160" w:name="_Toc304295556"/>
      <w:bookmarkStart w:id="161" w:name="_Toc296944506"/>
      <w:bookmarkStart w:id="162" w:name="_Toc296890995"/>
      <w:bookmarkStart w:id="163" w:name="_Toc292559372"/>
      <w:bookmarkStart w:id="164" w:name="_Toc296347166"/>
      <w:bookmarkStart w:id="165" w:name="_Toc312677493"/>
      <w:bookmarkStart w:id="166" w:name="_Toc296346668"/>
      <w:bookmarkStart w:id="167" w:name="_Toc300934979"/>
      <w:bookmarkStart w:id="168" w:name="_Toc297123527"/>
      <w:bookmarkStart w:id="169" w:name="_Toc303539136"/>
      <w:bookmarkStart w:id="170" w:name="_Toc296891207"/>
      <w:bookmarkStart w:id="171" w:name="_Toc280868655"/>
      <w:bookmarkStart w:id="172" w:name="_Toc280868656"/>
      <w:bookmarkStart w:id="173" w:name="_Toc267251424"/>
      <w:bookmarkEnd w:id="119"/>
      <w:bookmarkEnd w:id="120"/>
      <w:bookmarkEnd w:id="121"/>
      <w:bookmarkEnd w:id="122"/>
      <w:bookmarkEnd w:id="123"/>
      <w:bookmarkEnd w:id="124"/>
      <w:bookmarkEnd w:id="125"/>
      <w:bookmarkEnd w:id="126"/>
      <w:bookmarkEnd w:id="127"/>
      <w:bookmarkEnd w:id="128"/>
      <w:r>
        <w:rPr>
          <w:rFonts w:cs="宋体" w:hint="eastAsia"/>
          <w:sz w:val="24"/>
        </w:rPr>
        <w:t>8.4</w:t>
      </w:r>
      <w:r>
        <w:rPr>
          <w:rFonts w:cs="宋体" w:hint="eastAsia"/>
          <w:sz w:val="24"/>
        </w:rPr>
        <w:t>材料与工程设备的保管与使用</w:t>
      </w:r>
    </w:p>
    <w:p w:rsidR="008C0E4D" w:rsidRDefault="00010B91">
      <w:pPr>
        <w:spacing w:line="360" w:lineRule="auto"/>
        <w:ind w:firstLineChars="200" w:firstLine="480"/>
        <w:rPr>
          <w:rFonts w:cs="宋体"/>
          <w:b/>
          <w:sz w:val="24"/>
          <w:u w:val="single"/>
        </w:rPr>
      </w:pPr>
      <w:r>
        <w:rPr>
          <w:rFonts w:cs="宋体" w:hint="eastAsia"/>
          <w:sz w:val="24"/>
        </w:rPr>
        <w:t>8.4.1</w:t>
      </w:r>
      <w:r>
        <w:rPr>
          <w:rFonts w:cs="宋体" w:hint="eastAsia"/>
          <w:sz w:val="24"/>
        </w:rPr>
        <w:t>发包人供应的材料与工程设备的保管与使用：</w:t>
      </w:r>
      <w:r>
        <w:rPr>
          <w:rFonts w:cs="宋体" w:hint="eastAsia"/>
          <w:b/>
          <w:sz w:val="24"/>
          <w:u w:val="single"/>
        </w:rPr>
        <w:t xml:space="preserve"> </w:t>
      </w:r>
      <w:r>
        <w:rPr>
          <w:rFonts w:cs="宋体" w:hint="eastAsia"/>
          <w:b/>
          <w:sz w:val="24"/>
          <w:u w:val="single"/>
        </w:rPr>
        <w:t>发包人不供应材料。</w:t>
      </w:r>
    </w:p>
    <w:p w:rsidR="008C0E4D" w:rsidRDefault="00010B91">
      <w:pPr>
        <w:spacing w:line="360" w:lineRule="auto"/>
        <w:ind w:firstLineChars="200" w:firstLine="480"/>
        <w:rPr>
          <w:rFonts w:cs="宋体"/>
          <w:sz w:val="24"/>
        </w:rPr>
      </w:pPr>
      <w:bookmarkStart w:id="174" w:name="_Toc303539137"/>
      <w:bookmarkStart w:id="175" w:name="_Toc297120468"/>
      <w:bookmarkStart w:id="176" w:name="_Toc297123528"/>
      <w:bookmarkStart w:id="177" w:name="_Toc297048354"/>
      <w:bookmarkStart w:id="178" w:name="_Toc297216187"/>
      <w:bookmarkStart w:id="179" w:name="_Toc318581173"/>
      <w:bookmarkStart w:id="180" w:name="_Toc296890996"/>
      <w:bookmarkStart w:id="181" w:name="_Toc296347167"/>
      <w:bookmarkStart w:id="182" w:name="_Toc300934980"/>
      <w:bookmarkStart w:id="183" w:name="_Toc296346669"/>
      <w:bookmarkStart w:id="184" w:name="_Toc304295557"/>
      <w:bookmarkStart w:id="185" w:name="_Toc312677494"/>
      <w:bookmarkStart w:id="186" w:name="_Toc296944507"/>
      <w:bookmarkStart w:id="187" w:name="_Toc296503168"/>
      <w:bookmarkStart w:id="188" w:name="_Toc312678020"/>
      <w:bookmarkStart w:id="189" w:name="_Toc296891208"/>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r>
        <w:rPr>
          <w:rFonts w:cs="宋体" w:hint="eastAsia"/>
          <w:sz w:val="24"/>
        </w:rPr>
        <w:t xml:space="preserve">8.6 </w:t>
      </w:r>
      <w:r>
        <w:rPr>
          <w:rFonts w:cs="宋体" w:hint="eastAsia"/>
          <w:sz w:val="24"/>
        </w:rPr>
        <w:t>样品</w:t>
      </w:r>
    </w:p>
    <w:p w:rsidR="008C0E4D" w:rsidRDefault="00010B91">
      <w:pPr>
        <w:autoSpaceDE w:val="0"/>
        <w:autoSpaceDN w:val="0"/>
        <w:spacing w:line="360" w:lineRule="auto"/>
        <w:ind w:firstLineChars="200" w:firstLine="480"/>
        <w:rPr>
          <w:rFonts w:cs="宋体"/>
          <w:kern w:val="0"/>
          <w:sz w:val="24"/>
        </w:rPr>
      </w:pPr>
      <w:r>
        <w:rPr>
          <w:rFonts w:cs="宋体" w:hint="eastAsia"/>
          <w:kern w:val="0"/>
          <w:sz w:val="24"/>
        </w:rPr>
        <w:t>8.6.1</w:t>
      </w:r>
      <w:r>
        <w:rPr>
          <w:rFonts w:cs="宋体" w:hint="eastAsia"/>
          <w:kern w:val="0"/>
          <w:sz w:val="24"/>
        </w:rPr>
        <w:t>样品的报送与封存</w:t>
      </w:r>
    </w:p>
    <w:p w:rsidR="008C0E4D" w:rsidRDefault="00010B91">
      <w:pPr>
        <w:spacing w:line="360" w:lineRule="auto"/>
        <w:ind w:firstLineChars="200" w:firstLine="480"/>
        <w:rPr>
          <w:rFonts w:cs="宋体"/>
          <w:b/>
          <w:sz w:val="24"/>
          <w:u w:val="single"/>
        </w:rPr>
      </w:pPr>
      <w:r>
        <w:rPr>
          <w:rFonts w:cs="宋体" w:hint="eastAsia"/>
          <w:kern w:val="0"/>
          <w:sz w:val="24"/>
        </w:rPr>
        <w:t>需要承包人报送样品的材料或工程设备，样品的种类、名称、规格、数量要求：</w:t>
      </w:r>
      <w:r>
        <w:rPr>
          <w:rFonts w:cs="宋体" w:hint="eastAsia"/>
          <w:b/>
          <w:bCs/>
          <w:sz w:val="24"/>
          <w:u w:val="single"/>
        </w:rPr>
        <w:t>按管理部门要求和发包人需求确定</w:t>
      </w:r>
      <w:r>
        <w:rPr>
          <w:rFonts w:cs="宋体" w:hint="eastAsia"/>
          <w:b/>
          <w:sz w:val="24"/>
          <w:u w:val="single"/>
        </w:rPr>
        <w:t>。</w:t>
      </w:r>
    </w:p>
    <w:p w:rsidR="008C0E4D" w:rsidRDefault="00010B91">
      <w:pPr>
        <w:spacing w:line="360" w:lineRule="auto"/>
        <w:ind w:firstLineChars="200" w:firstLine="482"/>
        <w:rPr>
          <w:rFonts w:cs="宋体"/>
          <w:b/>
          <w:kern w:val="0"/>
          <w:sz w:val="24"/>
          <w:u w:val="single"/>
        </w:rPr>
      </w:pPr>
      <w:r>
        <w:rPr>
          <w:rFonts w:cs="宋体" w:hint="eastAsia"/>
          <w:b/>
          <w:kern w:val="0"/>
          <w:sz w:val="24"/>
          <w:u w:val="single"/>
        </w:rPr>
        <w:fldChar w:fldCharType="begin"/>
      </w:r>
      <w:r>
        <w:rPr>
          <w:rFonts w:cs="宋体" w:hint="eastAsia"/>
          <w:b/>
          <w:kern w:val="0"/>
          <w:sz w:val="24"/>
          <w:u w:val="single"/>
        </w:rPr>
        <w:instrText xml:space="preserve"> = 1 \* GB2 </w:instrText>
      </w:r>
      <w:r>
        <w:rPr>
          <w:rFonts w:cs="宋体" w:hint="eastAsia"/>
          <w:b/>
          <w:kern w:val="0"/>
          <w:sz w:val="24"/>
          <w:u w:val="single"/>
        </w:rPr>
        <w:fldChar w:fldCharType="separate"/>
      </w:r>
      <w:r>
        <w:rPr>
          <w:rFonts w:cs="宋体" w:hint="eastAsia"/>
          <w:b/>
          <w:kern w:val="0"/>
          <w:sz w:val="24"/>
          <w:u w:val="single"/>
        </w:rPr>
        <w:t>⑴</w:t>
      </w:r>
      <w:r>
        <w:rPr>
          <w:rFonts w:cs="宋体" w:hint="eastAsia"/>
          <w:b/>
          <w:kern w:val="0"/>
          <w:sz w:val="24"/>
          <w:u w:val="single"/>
        </w:rPr>
        <w:fldChar w:fldCharType="end"/>
      </w:r>
      <w:r>
        <w:rPr>
          <w:rFonts w:cs="宋体" w:hint="eastAsia"/>
          <w:b/>
          <w:kern w:val="0"/>
          <w:sz w:val="24"/>
          <w:u w:val="single"/>
        </w:rPr>
        <w:t>凡是工程量清单</w:t>
      </w:r>
      <w:proofErr w:type="gramStart"/>
      <w:r>
        <w:rPr>
          <w:rFonts w:cs="宋体" w:hint="eastAsia"/>
          <w:b/>
          <w:kern w:val="0"/>
          <w:sz w:val="24"/>
          <w:u w:val="single"/>
        </w:rPr>
        <w:t>中暂估单价</w:t>
      </w:r>
      <w:proofErr w:type="gramEnd"/>
      <w:r>
        <w:rPr>
          <w:rFonts w:cs="宋体" w:hint="eastAsia"/>
          <w:b/>
          <w:kern w:val="0"/>
          <w:sz w:val="24"/>
          <w:u w:val="single"/>
        </w:rPr>
        <w:t>的材料设备，承包人在采购前须将材料设备的品种、规格、颜色、质量、价格、样品报送相关单位。</w:t>
      </w:r>
    </w:p>
    <w:p w:rsidR="008C0E4D" w:rsidRDefault="00010B91">
      <w:pPr>
        <w:spacing w:line="360" w:lineRule="auto"/>
        <w:ind w:firstLineChars="200" w:firstLine="482"/>
        <w:rPr>
          <w:rFonts w:cs="宋体"/>
          <w:b/>
          <w:kern w:val="0"/>
          <w:sz w:val="24"/>
          <w:u w:val="single"/>
        </w:rPr>
      </w:pPr>
      <w:r>
        <w:rPr>
          <w:rFonts w:cs="宋体" w:hint="eastAsia"/>
          <w:b/>
          <w:kern w:val="0"/>
          <w:sz w:val="24"/>
          <w:u w:val="single"/>
        </w:rPr>
        <w:fldChar w:fldCharType="begin"/>
      </w:r>
      <w:r>
        <w:rPr>
          <w:rFonts w:cs="宋体" w:hint="eastAsia"/>
          <w:b/>
          <w:kern w:val="0"/>
          <w:sz w:val="24"/>
          <w:u w:val="single"/>
        </w:rPr>
        <w:instrText xml:space="preserve"> = 2 \* GB2 </w:instrText>
      </w:r>
      <w:r>
        <w:rPr>
          <w:rFonts w:cs="宋体" w:hint="eastAsia"/>
          <w:b/>
          <w:kern w:val="0"/>
          <w:sz w:val="24"/>
          <w:u w:val="single"/>
        </w:rPr>
        <w:fldChar w:fldCharType="separate"/>
      </w:r>
      <w:r>
        <w:rPr>
          <w:rFonts w:cs="宋体" w:hint="eastAsia"/>
          <w:b/>
          <w:kern w:val="0"/>
          <w:sz w:val="24"/>
          <w:u w:val="single"/>
        </w:rPr>
        <w:t>⑵</w:t>
      </w:r>
      <w:r>
        <w:rPr>
          <w:rFonts w:cs="宋体" w:hint="eastAsia"/>
          <w:b/>
          <w:kern w:val="0"/>
          <w:sz w:val="24"/>
          <w:u w:val="single"/>
        </w:rPr>
        <w:fldChar w:fldCharType="end"/>
      </w:r>
      <w:r>
        <w:rPr>
          <w:rFonts w:cs="宋体" w:hint="eastAsia"/>
          <w:b/>
          <w:kern w:val="0"/>
          <w:sz w:val="24"/>
          <w:u w:val="single"/>
        </w:rPr>
        <w:t>凡是招标文件（工程量清单）中予以明确材料品牌范围、生产厂家和规格型号的，承包人必须按招标文件（工程量清单）、发包人要求的相关标准进行采购，采购前应将拟用品牌型号的书面材料报告及样品报送相关单位。</w:t>
      </w:r>
    </w:p>
    <w:p w:rsidR="008C0E4D" w:rsidRDefault="00010B91">
      <w:pPr>
        <w:spacing w:line="360" w:lineRule="auto"/>
        <w:ind w:firstLineChars="200" w:firstLine="482"/>
        <w:rPr>
          <w:rFonts w:cs="宋体"/>
          <w:b/>
          <w:sz w:val="24"/>
          <w:u w:val="single"/>
        </w:rPr>
      </w:pPr>
      <w:r>
        <w:rPr>
          <w:rFonts w:cs="宋体" w:hint="eastAsia"/>
          <w:b/>
          <w:sz w:val="24"/>
          <w:u w:val="single"/>
        </w:rPr>
        <w:fldChar w:fldCharType="begin"/>
      </w:r>
      <w:r>
        <w:rPr>
          <w:rFonts w:cs="宋体" w:hint="eastAsia"/>
          <w:b/>
          <w:sz w:val="24"/>
          <w:u w:val="single"/>
        </w:rPr>
        <w:instrText xml:space="preserve"> = 3 \* GB2 </w:instrText>
      </w:r>
      <w:r>
        <w:rPr>
          <w:rFonts w:cs="宋体" w:hint="eastAsia"/>
          <w:b/>
          <w:sz w:val="24"/>
          <w:u w:val="single"/>
        </w:rPr>
        <w:fldChar w:fldCharType="separate"/>
      </w:r>
      <w:r>
        <w:rPr>
          <w:rFonts w:cs="宋体" w:hint="eastAsia"/>
          <w:b/>
          <w:sz w:val="24"/>
          <w:u w:val="single"/>
        </w:rPr>
        <w:t>⑶</w:t>
      </w:r>
      <w:r>
        <w:rPr>
          <w:rFonts w:cs="宋体" w:hint="eastAsia"/>
          <w:b/>
          <w:sz w:val="24"/>
          <w:u w:val="single"/>
        </w:rPr>
        <w:fldChar w:fldCharType="end"/>
      </w:r>
      <w:r>
        <w:rPr>
          <w:rFonts w:cs="宋体" w:hint="eastAsia"/>
          <w:b/>
          <w:sz w:val="24"/>
          <w:u w:val="single"/>
        </w:rPr>
        <w:t>本工程中未设暂估价、未提供参考品牌规格、型号、要求等的材料，承包人在确保质量的前提下自行采购，材料须使用国产中档及以上且符合国家标准的合格产品，其规格、技术指标、质量等级必须满足相应技术规范或技术标准的要求。</w:t>
      </w:r>
    </w:p>
    <w:p w:rsidR="008C0E4D" w:rsidRDefault="00010B91">
      <w:pPr>
        <w:spacing w:line="360" w:lineRule="auto"/>
        <w:ind w:firstLineChars="200" w:firstLine="482"/>
        <w:rPr>
          <w:rFonts w:cs="宋体"/>
          <w:b/>
          <w:kern w:val="0"/>
          <w:sz w:val="24"/>
          <w:u w:val="single"/>
        </w:rPr>
      </w:pPr>
      <w:r>
        <w:rPr>
          <w:rFonts w:cs="宋体" w:hint="eastAsia"/>
          <w:b/>
          <w:kern w:val="0"/>
          <w:sz w:val="24"/>
          <w:u w:val="single"/>
        </w:rPr>
        <w:fldChar w:fldCharType="begin"/>
      </w:r>
      <w:r>
        <w:rPr>
          <w:rFonts w:cs="宋体" w:hint="eastAsia"/>
          <w:b/>
          <w:kern w:val="0"/>
          <w:sz w:val="24"/>
          <w:u w:val="single"/>
        </w:rPr>
        <w:instrText xml:space="preserve"> = 4 \* GB2 </w:instrText>
      </w:r>
      <w:r>
        <w:rPr>
          <w:rFonts w:cs="宋体" w:hint="eastAsia"/>
          <w:b/>
          <w:kern w:val="0"/>
          <w:sz w:val="24"/>
          <w:u w:val="single"/>
        </w:rPr>
        <w:fldChar w:fldCharType="separate"/>
      </w:r>
      <w:r>
        <w:rPr>
          <w:rFonts w:cs="宋体" w:hint="eastAsia"/>
          <w:b/>
          <w:kern w:val="0"/>
          <w:sz w:val="24"/>
          <w:u w:val="single"/>
        </w:rPr>
        <w:t>⑷</w:t>
      </w:r>
      <w:r>
        <w:rPr>
          <w:rFonts w:cs="宋体" w:hint="eastAsia"/>
          <w:b/>
          <w:kern w:val="0"/>
          <w:sz w:val="24"/>
          <w:u w:val="single"/>
        </w:rPr>
        <w:fldChar w:fldCharType="end"/>
      </w:r>
      <w:r>
        <w:rPr>
          <w:rFonts w:cs="宋体" w:hint="eastAsia"/>
          <w:b/>
          <w:kern w:val="0"/>
          <w:sz w:val="24"/>
          <w:u w:val="single"/>
        </w:rPr>
        <w:t>发包人对上述材料及用于本工程的所有材料有质量认定权（如发包人对承包人采购的材料认定为不合格的，承包人必须重新采购，直到合格为止），</w:t>
      </w:r>
      <w:r>
        <w:rPr>
          <w:rFonts w:cs="宋体" w:hint="eastAsia"/>
          <w:b/>
          <w:sz w:val="24"/>
          <w:u w:val="single"/>
        </w:rPr>
        <w:t>经发包人书面确认后，方可采购，</w:t>
      </w:r>
      <w:r>
        <w:rPr>
          <w:rFonts w:cs="宋体" w:hint="eastAsia"/>
          <w:b/>
          <w:kern w:val="0"/>
          <w:sz w:val="24"/>
          <w:u w:val="single"/>
        </w:rPr>
        <w:t>涉及到的价格不再调整。</w:t>
      </w:r>
    </w:p>
    <w:p w:rsidR="008C0E4D" w:rsidRDefault="00010B91">
      <w:pPr>
        <w:autoSpaceDE w:val="0"/>
        <w:autoSpaceDN w:val="0"/>
        <w:spacing w:line="360" w:lineRule="auto"/>
        <w:ind w:firstLineChars="200" w:firstLine="482"/>
        <w:rPr>
          <w:rFonts w:cs="宋体"/>
          <w:b/>
          <w:sz w:val="24"/>
          <w:u w:val="single"/>
        </w:rPr>
      </w:pPr>
      <w:r>
        <w:rPr>
          <w:rFonts w:cs="宋体" w:hint="eastAsia"/>
          <w:b/>
          <w:sz w:val="24"/>
          <w:u w:val="single"/>
        </w:rPr>
        <w:fldChar w:fldCharType="begin"/>
      </w:r>
      <w:r>
        <w:rPr>
          <w:rFonts w:cs="宋体" w:hint="eastAsia"/>
          <w:b/>
          <w:sz w:val="24"/>
          <w:u w:val="single"/>
        </w:rPr>
        <w:instrText xml:space="preserve"> = 5 \* GB2 </w:instrText>
      </w:r>
      <w:r>
        <w:rPr>
          <w:rFonts w:cs="宋体" w:hint="eastAsia"/>
          <w:b/>
          <w:sz w:val="24"/>
          <w:u w:val="single"/>
        </w:rPr>
        <w:fldChar w:fldCharType="separate"/>
      </w:r>
      <w:r>
        <w:rPr>
          <w:rFonts w:cs="宋体" w:hint="eastAsia"/>
          <w:b/>
          <w:sz w:val="24"/>
          <w:u w:val="single"/>
        </w:rPr>
        <w:t>⑸</w:t>
      </w:r>
      <w:r>
        <w:rPr>
          <w:rFonts w:cs="宋体" w:hint="eastAsia"/>
          <w:b/>
          <w:sz w:val="24"/>
          <w:u w:val="single"/>
        </w:rPr>
        <w:fldChar w:fldCharType="end"/>
      </w:r>
      <w:r>
        <w:rPr>
          <w:rFonts w:cs="宋体" w:hint="eastAsia"/>
          <w:b/>
          <w:sz w:val="24"/>
          <w:u w:val="single"/>
        </w:rPr>
        <w:t>发包人有权对承包人提供的材料和设备进行抽检，对不符合设计要求及验收规范的材料和设备，有权终止使用，发生的一切损失和费用由承包人承担。</w:t>
      </w:r>
      <w:r>
        <w:rPr>
          <w:rFonts w:cs="宋体" w:hint="eastAsia"/>
          <w:b/>
          <w:bCs/>
          <w:sz w:val="24"/>
          <w:u w:val="single"/>
        </w:rPr>
        <w:t>根据需要可在事前、事中、事后进行抽检，不论在哪个阶段查出问题，所造成的损失均由承包人负责。</w:t>
      </w:r>
    </w:p>
    <w:p w:rsidR="008C0E4D" w:rsidRDefault="00010B91">
      <w:pPr>
        <w:spacing w:line="360" w:lineRule="auto"/>
        <w:ind w:firstLineChars="200" w:firstLine="482"/>
        <w:rPr>
          <w:rFonts w:cs="宋体"/>
          <w:b/>
          <w:kern w:val="0"/>
          <w:sz w:val="24"/>
          <w:u w:val="single"/>
        </w:rPr>
      </w:pPr>
      <w:r>
        <w:rPr>
          <w:rFonts w:cs="宋体" w:hint="eastAsia"/>
          <w:b/>
          <w:kern w:val="0"/>
          <w:sz w:val="24"/>
          <w:u w:val="single"/>
        </w:rPr>
        <w:fldChar w:fldCharType="begin"/>
      </w:r>
      <w:r>
        <w:rPr>
          <w:rFonts w:cs="宋体" w:hint="eastAsia"/>
          <w:b/>
          <w:kern w:val="0"/>
          <w:sz w:val="24"/>
          <w:u w:val="single"/>
        </w:rPr>
        <w:instrText xml:space="preserve"> = 6 \* GB2 </w:instrText>
      </w:r>
      <w:r>
        <w:rPr>
          <w:rFonts w:cs="宋体" w:hint="eastAsia"/>
          <w:b/>
          <w:kern w:val="0"/>
          <w:sz w:val="24"/>
          <w:u w:val="single"/>
        </w:rPr>
        <w:fldChar w:fldCharType="separate"/>
      </w:r>
      <w:r>
        <w:rPr>
          <w:rFonts w:cs="宋体" w:hint="eastAsia"/>
          <w:b/>
          <w:kern w:val="0"/>
          <w:sz w:val="24"/>
          <w:u w:val="single"/>
        </w:rPr>
        <w:t>⑹</w:t>
      </w:r>
      <w:r>
        <w:rPr>
          <w:rFonts w:cs="宋体" w:hint="eastAsia"/>
          <w:b/>
          <w:kern w:val="0"/>
          <w:sz w:val="24"/>
          <w:u w:val="single"/>
        </w:rPr>
        <w:fldChar w:fldCharType="end"/>
      </w:r>
      <w:r>
        <w:rPr>
          <w:rFonts w:cs="宋体" w:hint="eastAsia"/>
          <w:b/>
          <w:kern w:val="0"/>
          <w:sz w:val="24"/>
          <w:u w:val="single"/>
        </w:rPr>
        <w:t>主要材料设备进场时要有质保书或出厂合格证，并已进行有关必要的检验或试验；主要材料设备进场后须通知发包人验收并经书面确认后方可使用。</w:t>
      </w:r>
    </w:p>
    <w:p w:rsidR="008C0E4D" w:rsidRDefault="00010B91">
      <w:pPr>
        <w:spacing w:line="360" w:lineRule="auto"/>
        <w:ind w:firstLineChars="200" w:firstLine="482"/>
        <w:rPr>
          <w:rFonts w:cs="宋体"/>
          <w:b/>
          <w:kern w:val="0"/>
          <w:sz w:val="24"/>
          <w:u w:val="single"/>
        </w:rPr>
      </w:pPr>
      <w:r>
        <w:rPr>
          <w:rFonts w:cs="宋体" w:hint="eastAsia"/>
          <w:b/>
          <w:kern w:val="0"/>
          <w:sz w:val="24"/>
          <w:u w:val="single"/>
        </w:rPr>
        <w:lastRenderedPageBreak/>
        <w:fldChar w:fldCharType="begin"/>
      </w:r>
      <w:r>
        <w:rPr>
          <w:rFonts w:cs="宋体" w:hint="eastAsia"/>
          <w:b/>
          <w:kern w:val="0"/>
          <w:sz w:val="24"/>
          <w:u w:val="single"/>
        </w:rPr>
        <w:instrText xml:space="preserve"> = 7 \* GB2 </w:instrText>
      </w:r>
      <w:r>
        <w:rPr>
          <w:rFonts w:cs="宋体" w:hint="eastAsia"/>
          <w:b/>
          <w:kern w:val="0"/>
          <w:sz w:val="24"/>
          <w:u w:val="single"/>
        </w:rPr>
        <w:fldChar w:fldCharType="separate"/>
      </w:r>
      <w:r>
        <w:rPr>
          <w:rFonts w:cs="宋体" w:hint="eastAsia"/>
          <w:b/>
          <w:kern w:val="0"/>
          <w:sz w:val="24"/>
          <w:u w:val="single"/>
        </w:rPr>
        <w:t>⑺</w:t>
      </w:r>
      <w:r>
        <w:rPr>
          <w:rFonts w:cs="宋体" w:hint="eastAsia"/>
          <w:b/>
          <w:kern w:val="0"/>
          <w:sz w:val="24"/>
          <w:u w:val="single"/>
        </w:rPr>
        <w:fldChar w:fldCharType="end"/>
      </w:r>
      <w:r>
        <w:rPr>
          <w:rFonts w:cs="宋体" w:hint="eastAsia"/>
          <w:b/>
          <w:kern w:val="0"/>
          <w:sz w:val="24"/>
          <w:u w:val="single"/>
        </w:rPr>
        <w:t>在实际施工中，发包人可以无条件要求承包人更换不符合要求的产品和对同类材料进行更换颜色，购进的材料设备与提供的样品不一致时，由承包人无条件退货，如因使用不符合国家标准及各项指标的材料，以及发包人未认可的材料，由此引起的相关费用由承包人承担，结算时一律不作调整。若发包人对某批材料持有异议时，承包人须无条件、积极主动地配合发包人进行检测，发生的费用按相关规定执行。</w:t>
      </w:r>
      <w:r>
        <w:rPr>
          <w:rFonts w:cs="宋体" w:hint="eastAsia"/>
          <w:b/>
          <w:kern w:val="0"/>
          <w:sz w:val="24"/>
          <w:u w:val="single"/>
        </w:rPr>
        <w:t xml:space="preserve"> </w:t>
      </w:r>
    </w:p>
    <w:p w:rsidR="008C0E4D" w:rsidRDefault="00010B91">
      <w:pPr>
        <w:autoSpaceDE w:val="0"/>
        <w:autoSpaceDN w:val="0"/>
        <w:spacing w:line="360" w:lineRule="auto"/>
        <w:ind w:firstLineChars="200" w:firstLine="482"/>
        <w:rPr>
          <w:rFonts w:cs="宋体"/>
          <w:b/>
          <w:kern w:val="0"/>
          <w:sz w:val="24"/>
          <w:u w:val="single"/>
        </w:rPr>
      </w:pPr>
      <w:r>
        <w:rPr>
          <w:rFonts w:cs="宋体" w:hint="eastAsia"/>
          <w:b/>
          <w:kern w:val="0"/>
          <w:sz w:val="24"/>
          <w:u w:val="single"/>
        </w:rPr>
        <w:t>若承包人不按上述有关条款采购材料，则由此引起的一切责任与后果均由承包人承担。</w:t>
      </w:r>
    </w:p>
    <w:p w:rsidR="008C0E4D" w:rsidRDefault="00010B91">
      <w:pPr>
        <w:spacing w:line="360" w:lineRule="auto"/>
        <w:ind w:firstLineChars="200" w:firstLine="482"/>
        <w:rPr>
          <w:rFonts w:cs="宋体"/>
          <w:b/>
          <w:kern w:val="0"/>
          <w:sz w:val="24"/>
          <w:u w:val="single"/>
        </w:rPr>
      </w:pPr>
      <w:r>
        <w:rPr>
          <w:rFonts w:cs="宋体" w:hint="eastAsia"/>
          <w:b/>
          <w:kern w:val="0"/>
          <w:sz w:val="24"/>
          <w:u w:val="single"/>
        </w:rPr>
        <w:fldChar w:fldCharType="begin"/>
      </w:r>
      <w:r>
        <w:rPr>
          <w:rFonts w:cs="宋体" w:hint="eastAsia"/>
          <w:b/>
          <w:kern w:val="0"/>
          <w:sz w:val="24"/>
          <w:u w:val="single"/>
        </w:rPr>
        <w:instrText xml:space="preserve"> = 8 \* GB2 </w:instrText>
      </w:r>
      <w:r>
        <w:rPr>
          <w:rFonts w:cs="宋体" w:hint="eastAsia"/>
          <w:b/>
          <w:kern w:val="0"/>
          <w:sz w:val="24"/>
          <w:u w:val="single"/>
        </w:rPr>
        <w:fldChar w:fldCharType="separate"/>
      </w:r>
      <w:r>
        <w:rPr>
          <w:rFonts w:cs="宋体" w:hint="eastAsia"/>
          <w:b/>
          <w:kern w:val="0"/>
          <w:sz w:val="24"/>
          <w:u w:val="single"/>
        </w:rPr>
        <w:t>⑻</w:t>
      </w:r>
      <w:r>
        <w:rPr>
          <w:rFonts w:cs="宋体" w:hint="eastAsia"/>
          <w:b/>
          <w:kern w:val="0"/>
          <w:sz w:val="24"/>
          <w:u w:val="single"/>
        </w:rPr>
        <w:fldChar w:fldCharType="end"/>
      </w:r>
      <w:r>
        <w:rPr>
          <w:rFonts w:cs="宋体" w:hint="eastAsia"/>
          <w:b/>
          <w:kern w:val="0"/>
          <w:sz w:val="24"/>
          <w:u w:val="single"/>
        </w:rPr>
        <w:t>须</w:t>
      </w:r>
      <w:proofErr w:type="gramStart"/>
      <w:r>
        <w:rPr>
          <w:rFonts w:cs="宋体" w:hint="eastAsia"/>
          <w:b/>
          <w:kern w:val="0"/>
          <w:sz w:val="24"/>
          <w:u w:val="single"/>
        </w:rPr>
        <w:t>发包人认质认价</w:t>
      </w:r>
      <w:proofErr w:type="gramEnd"/>
      <w:r>
        <w:rPr>
          <w:rFonts w:cs="宋体" w:hint="eastAsia"/>
          <w:b/>
          <w:kern w:val="0"/>
          <w:sz w:val="24"/>
          <w:u w:val="single"/>
        </w:rPr>
        <w:t>的材料，由承包人提前</w:t>
      </w:r>
      <w:r>
        <w:rPr>
          <w:rFonts w:cs="宋体" w:hint="eastAsia"/>
          <w:b/>
          <w:kern w:val="0"/>
          <w:sz w:val="24"/>
          <w:u w:val="single"/>
        </w:rPr>
        <w:t>10</w:t>
      </w:r>
      <w:r>
        <w:rPr>
          <w:rFonts w:cs="宋体" w:hint="eastAsia"/>
          <w:b/>
          <w:kern w:val="0"/>
          <w:sz w:val="24"/>
          <w:u w:val="single"/>
        </w:rPr>
        <w:t>天以上向发包人提出。</w:t>
      </w:r>
    </w:p>
    <w:p w:rsidR="008C0E4D" w:rsidRDefault="00010B91">
      <w:pPr>
        <w:spacing w:line="360" w:lineRule="auto"/>
        <w:ind w:firstLineChars="200" w:firstLine="480"/>
        <w:rPr>
          <w:rFonts w:cs="宋体"/>
          <w:sz w:val="24"/>
        </w:rPr>
      </w:pPr>
      <w:r>
        <w:rPr>
          <w:rFonts w:cs="宋体" w:hint="eastAsia"/>
          <w:sz w:val="24"/>
        </w:rPr>
        <w:t>8.8</w:t>
      </w:r>
      <w:r>
        <w:rPr>
          <w:rFonts w:cs="宋体" w:hint="eastAsia"/>
          <w:sz w:val="24"/>
        </w:rPr>
        <w:t>施工设备和临时设施</w:t>
      </w:r>
    </w:p>
    <w:p w:rsidR="008C0E4D" w:rsidRDefault="00010B91">
      <w:pPr>
        <w:autoSpaceDE w:val="0"/>
        <w:autoSpaceDN w:val="0"/>
        <w:spacing w:line="360" w:lineRule="auto"/>
        <w:ind w:firstLineChars="200" w:firstLine="480"/>
        <w:rPr>
          <w:rFonts w:cs="宋体"/>
          <w:sz w:val="24"/>
        </w:rPr>
      </w:pPr>
      <w:r>
        <w:rPr>
          <w:rFonts w:cs="宋体" w:hint="eastAsia"/>
          <w:sz w:val="24"/>
        </w:rPr>
        <w:t>8.8.1</w:t>
      </w:r>
      <w:r>
        <w:rPr>
          <w:rFonts w:cs="宋体" w:hint="eastAsia"/>
          <w:sz w:val="24"/>
        </w:rPr>
        <w:t>承包人提供的施工设备和临时设施</w:t>
      </w:r>
    </w:p>
    <w:p w:rsidR="008C0E4D" w:rsidRDefault="00010B91">
      <w:pPr>
        <w:autoSpaceDE w:val="0"/>
        <w:autoSpaceDN w:val="0"/>
        <w:spacing w:line="360" w:lineRule="auto"/>
        <w:ind w:firstLineChars="200" w:firstLine="480"/>
        <w:rPr>
          <w:rFonts w:cs="宋体"/>
          <w:sz w:val="24"/>
        </w:rPr>
      </w:pPr>
      <w:r>
        <w:rPr>
          <w:rFonts w:cs="宋体" w:hint="eastAsia"/>
          <w:sz w:val="24"/>
        </w:rPr>
        <w:t>关于修建临时设施费用承担的约定：</w:t>
      </w:r>
      <w:r>
        <w:rPr>
          <w:rFonts w:cs="宋体" w:hint="eastAsia"/>
          <w:b/>
          <w:sz w:val="24"/>
          <w:u w:val="single"/>
        </w:rPr>
        <w:t>与承包人有关的由承包人自行承担。</w:t>
      </w:r>
    </w:p>
    <w:p w:rsidR="008C0E4D" w:rsidRDefault="00010B91">
      <w:pPr>
        <w:spacing w:line="360" w:lineRule="auto"/>
        <w:ind w:firstLineChars="200" w:firstLine="482"/>
        <w:rPr>
          <w:rFonts w:cs="宋体"/>
          <w:b/>
          <w:sz w:val="24"/>
        </w:rPr>
      </w:pPr>
      <w:bookmarkStart w:id="190" w:name="_Toc351203641"/>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r>
        <w:rPr>
          <w:rFonts w:cs="宋体" w:hint="eastAsia"/>
          <w:b/>
          <w:sz w:val="24"/>
        </w:rPr>
        <w:t>9</w:t>
      </w:r>
      <w:bookmarkStart w:id="191" w:name="_Toc297216192"/>
      <w:bookmarkStart w:id="192" w:name="_Toc297123533"/>
      <w:bookmarkStart w:id="193" w:name="_Toc303539139"/>
      <w:bookmarkStart w:id="194" w:name="_Toc304295559"/>
      <w:bookmarkStart w:id="195" w:name="_Toc312677495"/>
      <w:bookmarkStart w:id="196" w:name="_Toc312678021"/>
      <w:bookmarkStart w:id="197" w:name="_Toc300934982"/>
      <w:bookmarkStart w:id="198" w:name="_Toc296944512"/>
      <w:bookmarkStart w:id="199" w:name="_Toc292559378"/>
      <w:bookmarkStart w:id="200" w:name="_Toc296891001"/>
      <w:bookmarkStart w:id="201" w:name="_Toc297048359"/>
      <w:bookmarkStart w:id="202" w:name="_Toc267251428"/>
      <w:bookmarkStart w:id="203" w:name="_Toc296347172"/>
      <w:bookmarkStart w:id="204" w:name="_Toc292559883"/>
      <w:bookmarkStart w:id="205" w:name="_Toc267251427"/>
      <w:bookmarkStart w:id="206" w:name="_Toc296503173"/>
      <w:bookmarkStart w:id="207" w:name="_Toc297120473"/>
      <w:bookmarkStart w:id="208" w:name="_Toc296891213"/>
      <w:bookmarkStart w:id="209" w:name="_Toc296346674"/>
      <w:bookmarkEnd w:id="171"/>
      <w:bookmarkEnd w:id="172"/>
      <w:bookmarkEnd w:id="173"/>
      <w:r>
        <w:rPr>
          <w:rFonts w:cs="宋体" w:hint="eastAsia"/>
          <w:b/>
          <w:sz w:val="24"/>
        </w:rPr>
        <w:t xml:space="preserve">. </w:t>
      </w:r>
      <w:r>
        <w:rPr>
          <w:rFonts w:cs="宋体" w:hint="eastAsia"/>
          <w:b/>
          <w:sz w:val="24"/>
        </w:rPr>
        <w:t>试验与检验</w:t>
      </w:r>
      <w:bookmarkEnd w:id="190"/>
    </w:p>
    <w:bookmarkEnd w:id="191"/>
    <w:bookmarkEnd w:id="192"/>
    <w:bookmarkEnd w:id="193"/>
    <w:bookmarkEnd w:id="194"/>
    <w:bookmarkEnd w:id="195"/>
    <w:bookmarkEnd w:id="196"/>
    <w:bookmarkEnd w:id="197"/>
    <w:p w:rsidR="008C0E4D" w:rsidRDefault="00010B91">
      <w:pPr>
        <w:spacing w:line="360" w:lineRule="auto"/>
        <w:ind w:firstLineChars="200" w:firstLine="480"/>
        <w:rPr>
          <w:rFonts w:cs="宋体"/>
          <w:sz w:val="24"/>
        </w:rPr>
      </w:pPr>
      <w:r>
        <w:rPr>
          <w:rFonts w:cs="宋体" w:hint="eastAsia"/>
          <w:sz w:val="24"/>
        </w:rPr>
        <w:t>9</w:t>
      </w:r>
      <w:bookmarkStart w:id="210" w:name="_Toc297123534"/>
      <w:bookmarkStart w:id="211" w:name="_Toc312677496"/>
      <w:bookmarkStart w:id="212" w:name="_Toc300934983"/>
      <w:bookmarkStart w:id="213" w:name="_Toc303539140"/>
      <w:bookmarkStart w:id="214" w:name="_Toc304295560"/>
      <w:bookmarkStart w:id="215" w:name="_Toc297216193"/>
      <w:bookmarkStart w:id="216" w:name="_Toc312678022"/>
      <w:r>
        <w:rPr>
          <w:rFonts w:cs="宋体" w:hint="eastAsia"/>
          <w:sz w:val="24"/>
        </w:rPr>
        <w:t>.1</w:t>
      </w:r>
      <w:r>
        <w:rPr>
          <w:rFonts w:cs="宋体" w:hint="eastAsia"/>
          <w:sz w:val="24"/>
        </w:rPr>
        <w:t>试验设备与试验人员</w:t>
      </w:r>
    </w:p>
    <w:bookmarkEnd w:id="210"/>
    <w:bookmarkEnd w:id="211"/>
    <w:bookmarkEnd w:id="212"/>
    <w:bookmarkEnd w:id="213"/>
    <w:bookmarkEnd w:id="214"/>
    <w:bookmarkEnd w:id="215"/>
    <w:bookmarkEnd w:id="216"/>
    <w:p w:rsidR="008C0E4D" w:rsidRDefault="00010B91">
      <w:pPr>
        <w:spacing w:line="360" w:lineRule="auto"/>
        <w:ind w:firstLineChars="200" w:firstLine="480"/>
        <w:rPr>
          <w:rFonts w:cs="宋体"/>
          <w:sz w:val="24"/>
        </w:rPr>
      </w:pPr>
      <w:r>
        <w:rPr>
          <w:rFonts w:cs="宋体" w:hint="eastAsia"/>
          <w:sz w:val="24"/>
        </w:rPr>
        <w:t>9</w:t>
      </w:r>
      <w:bookmarkStart w:id="217" w:name="_Toc312678023"/>
      <w:bookmarkStart w:id="218" w:name="_Toc297123535"/>
      <w:bookmarkStart w:id="219" w:name="_Toc297216194"/>
      <w:bookmarkStart w:id="220" w:name="_Toc312677497"/>
      <w:bookmarkStart w:id="221" w:name="_Toc300934984"/>
      <w:bookmarkStart w:id="222" w:name="_Toc304295561"/>
      <w:bookmarkStart w:id="223" w:name="_Toc303539141"/>
      <w:bookmarkStart w:id="224" w:name="_Toc318581174"/>
      <w:r>
        <w:rPr>
          <w:rFonts w:cs="宋体" w:hint="eastAsia"/>
          <w:sz w:val="24"/>
        </w:rPr>
        <w:t>.1.2</w:t>
      </w:r>
      <w:r>
        <w:rPr>
          <w:rFonts w:cs="宋体" w:hint="eastAsia"/>
          <w:sz w:val="24"/>
        </w:rPr>
        <w:t>试验设备</w:t>
      </w:r>
    </w:p>
    <w:p w:rsidR="008C0E4D" w:rsidRDefault="00010B91">
      <w:pPr>
        <w:spacing w:line="360" w:lineRule="auto"/>
        <w:ind w:firstLineChars="200" w:firstLine="480"/>
        <w:rPr>
          <w:rFonts w:cs="宋体"/>
          <w:sz w:val="24"/>
        </w:rPr>
      </w:pPr>
      <w:r>
        <w:rPr>
          <w:rFonts w:cs="宋体" w:hint="eastAsia"/>
          <w:sz w:val="24"/>
        </w:rPr>
        <w:t>施工现场需要配置的试验场所：</w:t>
      </w:r>
      <w:bookmarkStart w:id="225" w:name="_Toc300934985"/>
      <w:bookmarkStart w:id="226" w:name="_Toc297123536"/>
      <w:bookmarkStart w:id="227" w:name="_Toc312678024"/>
      <w:bookmarkStart w:id="228" w:name="_Toc297216195"/>
      <w:bookmarkStart w:id="229" w:name="_Toc304295562"/>
      <w:bookmarkStart w:id="230" w:name="_Toc312677498"/>
      <w:bookmarkStart w:id="231" w:name="_Toc303539142"/>
      <w:bookmarkEnd w:id="217"/>
      <w:bookmarkEnd w:id="218"/>
      <w:bookmarkEnd w:id="219"/>
      <w:bookmarkEnd w:id="220"/>
      <w:bookmarkEnd w:id="221"/>
      <w:bookmarkEnd w:id="222"/>
      <w:bookmarkEnd w:id="223"/>
      <w:r>
        <w:rPr>
          <w:rFonts w:cs="宋体" w:hint="eastAsia"/>
          <w:sz w:val="24"/>
          <w:u w:val="single"/>
        </w:rPr>
        <w:t xml:space="preserve">            </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施工现场需要配备的试验设备：</w:t>
      </w:r>
      <w:r>
        <w:rPr>
          <w:rFonts w:cs="宋体" w:hint="eastAsia"/>
          <w:sz w:val="24"/>
          <w:u w:val="single"/>
        </w:rPr>
        <w:t xml:space="preserve">            </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施工现场需要具备的其他试验条件：</w:t>
      </w:r>
      <w:r>
        <w:rPr>
          <w:rFonts w:cs="宋体" w:hint="eastAsia"/>
          <w:sz w:val="24"/>
          <w:u w:val="single"/>
        </w:rPr>
        <w:t xml:space="preserve">    /      </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 xml:space="preserve">9.4 </w:t>
      </w:r>
      <w:r>
        <w:rPr>
          <w:rFonts w:cs="宋体" w:hint="eastAsia"/>
          <w:sz w:val="24"/>
        </w:rPr>
        <w:t>现场工艺试验</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现场工艺试验的有关约定：</w:t>
      </w:r>
      <w:r>
        <w:rPr>
          <w:rFonts w:cs="宋体" w:hint="eastAsia"/>
          <w:sz w:val="24"/>
          <w:u w:val="single"/>
        </w:rPr>
        <w:t xml:space="preserve">      /             </w:t>
      </w:r>
      <w:r>
        <w:rPr>
          <w:rFonts w:cs="宋体" w:hint="eastAsia"/>
          <w:sz w:val="24"/>
        </w:rPr>
        <w:t>。</w:t>
      </w:r>
    </w:p>
    <w:p w:rsidR="008C0E4D" w:rsidRDefault="00010B91">
      <w:pPr>
        <w:spacing w:line="360" w:lineRule="auto"/>
        <w:ind w:firstLineChars="200" w:firstLine="482"/>
        <w:rPr>
          <w:rFonts w:cs="宋体"/>
          <w:b/>
          <w:sz w:val="24"/>
        </w:rPr>
      </w:pPr>
      <w:bookmarkStart w:id="232" w:name="_Toc351203642"/>
      <w:bookmarkEnd w:id="224"/>
      <w:bookmarkEnd w:id="225"/>
      <w:bookmarkEnd w:id="226"/>
      <w:bookmarkEnd w:id="227"/>
      <w:bookmarkEnd w:id="228"/>
      <w:bookmarkEnd w:id="229"/>
      <w:bookmarkEnd w:id="230"/>
      <w:bookmarkEnd w:id="231"/>
      <w:r>
        <w:rPr>
          <w:rFonts w:cs="宋体" w:hint="eastAsia"/>
          <w:b/>
          <w:sz w:val="24"/>
        </w:rPr>
        <w:t>1</w:t>
      </w:r>
      <w:bookmarkStart w:id="233" w:name="_Toc296503193"/>
      <w:bookmarkStart w:id="234" w:name="_Toc296346694"/>
      <w:bookmarkStart w:id="235" w:name="_Toc303539146"/>
      <w:bookmarkStart w:id="236" w:name="_Toc304295566"/>
      <w:bookmarkStart w:id="237" w:name="_Toc292559398"/>
      <w:bookmarkStart w:id="238" w:name="_Toc297120493"/>
      <w:bookmarkStart w:id="239" w:name="_Toc296891233"/>
      <w:bookmarkStart w:id="240" w:name="_Toc297123540"/>
      <w:bookmarkStart w:id="241" w:name="_Toc296944532"/>
      <w:bookmarkStart w:id="242" w:name="_Toc297216199"/>
      <w:bookmarkStart w:id="243" w:name="_Toc296347192"/>
      <w:bookmarkStart w:id="244" w:name="_Toc297048379"/>
      <w:bookmarkStart w:id="245" w:name="_Toc296891021"/>
      <w:bookmarkStart w:id="246" w:name="_Toc300934989"/>
      <w:bookmarkStart w:id="247" w:name="_Toc292559903"/>
      <w:bookmarkStart w:id="248" w:name="_Toc312678025"/>
      <w:bookmarkStart w:id="249" w:name="_Toc312677499"/>
      <w:bookmarkStart w:id="250" w:name="_Toc267251433"/>
      <w:bookmarkStart w:id="251" w:name="_Toc267251441"/>
      <w:bookmarkStart w:id="252" w:name="_Toc267251437"/>
      <w:bookmarkStart w:id="253" w:name="_Toc267251439"/>
      <w:bookmarkStart w:id="254" w:name="_Toc267251435"/>
      <w:bookmarkStart w:id="255" w:name="_Toc267251440"/>
      <w:bookmarkStart w:id="256" w:name="_Toc267251442"/>
      <w:bookmarkEnd w:id="198"/>
      <w:bookmarkEnd w:id="199"/>
      <w:bookmarkEnd w:id="200"/>
      <w:bookmarkEnd w:id="201"/>
      <w:bookmarkEnd w:id="202"/>
      <w:bookmarkEnd w:id="203"/>
      <w:bookmarkEnd w:id="204"/>
      <w:bookmarkEnd w:id="205"/>
      <w:bookmarkEnd w:id="206"/>
      <w:bookmarkEnd w:id="207"/>
      <w:bookmarkEnd w:id="208"/>
      <w:bookmarkEnd w:id="209"/>
      <w:r>
        <w:rPr>
          <w:rFonts w:cs="宋体" w:hint="eastAsia"/>
          <w:b/>
          <w:sz w:val="24"/>
        </w:rPr>
        <w:t xml:space="preserve">0. </w:t>
      </w:r>
      <w:r>
        <w:rPr>
          <w:rFonts w:cs="宋体" w:hint="eastAsia"/>
          <w:b/>
          <w:sz w:val="24"/>
        </w:rPr>
        <w:t>变更</w:t>
      </w:r>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bookmarkEnd w:id="248"/>
    <w:bookmarkEnd w:id="249"/>
    <w:p w:rsidR="008C0E4D" w:rsidRDefault="00010B91">
      <w:pPr>
        <w:spacing w:line="360" w:lineRule="auto"/>
        <w:ind w:firstLineChars="200" w:firstLine="480"/>
        <w:rPr>
          <w:rFonts w:cs="宋体"/>
          <w:sz w:val="24"/>
        </w:rPr>
      </w:pPr>
      <w:r>
        <w:rPr>
          <w:rFonts w:cs="宋体" w:hint="eastAsia"/>
          <w:sz w:val="24"/>
        </w:rPr>
        <w:t>1</w:t>
      </w:r>
      <w:bookmarkStart w:id="257" w:name="_Toc296503194"/>
      <w:bookmarkStart w:id="258" w:name="_Toc296891234"/>
      <w:bookmarkStart w:id="259" w:name="_Toc292559904"/>
      <w:bookmarkStart w:id="260" w:name="_Toc300934990"/>
      <w:bookmarkStart w:id="261" w:name="_Toc296891022"/>
      <w:bookmarkStart w:id="262" w:name="_Toc292559399"/>
      <w:bookmarkStart w:id="263" w:name="_Toc297120494"/>
      <w:bookmarkStart w:id="264" w:name="_Toc297123541"/>
      <w:bookmarkStart w:id="265" w:name="_Toc297216200"/>
      <w:bookmarkStart w:id="266" w:name="_Toc312678026"/>
      <w:bookmarkStart w:id="267" w:name="_Toc297048380"/>
      <w:bookmarkStart w:id="268" w:name="_Toc296346695"/>
      <w:bookmarkStart w:id="269" w:name="_Toc312677500"/>
      <w:bookmarkStart w:id="270" w:name="_Toc304295567"/>
      <w:bookmarkStart w:id="271" w:name="_Toc296347193"/>
      <w:bookmarkStart w:id="272" w:name="_Toc296944533"/>
      <w:bookmarkStart w:id="273" w:name="_Toc303539147"/>
      <w:r>
        <w:rPr>
          <w:rFonts w:cs="宋体" w:hint="eastAsia"/>
          <w:sz w:val="24"/>
        </w:rPr>
        <w:t>0.1</w:t>
      </w:r>
      <w:r>
        <w:rPr>
          <w:rFonts w:cs="宋体" w:hint="eastAsia"/>
          <w:sz w:val="24"/>
        </w:rPr>
        <w:t>变更的范围</w:t>
      </w:r>
    </w:p>
    <w:p w:rsidR="008C0E4D" w:rsidRDefault="00010B91">
      <w:pPr>
        <w:spacing w:line="360" w:lineRule="auto"/>
        <w:ind w:firstLineChars="200" w:firstLine="480"/>
        <w:rPr>
          <w:rFonts w:cs="宋体"/>
          <w:b/>
          <w:bCs/>
          <w:sz w:val="24"/>
          <w:u w:val="single"/>
        </w:rPr>
      </w:pPr>
      <w:r>
        <w:rPr>
          <w:rFonts w:cs="宋体" w:hint="eastAsia"/>
          <w:sz w:val="24"/>
        </w:rPr>
        <w:t>关于变更的范围约定：</w:t>
      </w:r>
      <w:r>
        <w:rPr>
          <w:rFonts w:cs="宋体" w:hint="eastAsia"/>
          <w:b/>
          <w:bCs/>
          <w:sz w:val="24"/>
          <w:u w:val="single"/>
        </w:rPr>
        <w:t>承包人不得随意更改设计，因承包人自身原因导致的工程变更，承包人无权要求追加合同价款。</w:t>
      </w:r>
    </w:p>
    <w:p w:rsidR="008C0E4D" w:rsidRDefault="00010B91">
      <w:pPr>
        <w:spacing w:line="360" w:lineRule="auto"/>
        <w:ind w:firstLineChars="200" w:firstLine="480"/>
        <w:rPr>
          <w:rFonts w:cs="宋体"/>
          <w:sz w:val="24"/>
        </w:rPr>
      </w:pPr>
      <w:r>
        <w:rPr>
          <w:rFonts w:cs="宋体" w:hint="eastAsia"/>
          <w:sz w:val="24"/>
        </w:rPr>
        <w:t>10.3</w:t>
      </w:r>
      <w:r>
        <w:rPr>
          <w:rFonts w:cs="宋体" w:hint="eastAsia"/>
          <w:sz w:val="24"/>
        </w:rPr>
        <w:t>变更程序</w:t>
      </w:r>
    </w:p>
    <w:p w:rsidR="008C0E4D" w:rsidRDefault="00010B91">
      <w:pPr>
        <w:spacing w:line="360" w:lineRule="auto"/>
        <w:ind w:firstLineChars="200" w:firstLine="482"/>
        <w:rPr>
          <w:rFonts w:cs="宋体"/>
          <w:b/>
          <w:bCs/>
          <w:sz w:val="24"/>
          <w:u w:val="single"/>
        </w:rPr>
      </w:pPr>
      <w:r>
        <w:rPr>
          <w:rFonts w:cs="宋体" w:hint="eastAsia"/>
          <w:b/>
          <w:bCs/>
          <w:sz w:val="24"/>
          <w:u w:val="single"/>
        </w:rPr>
        <w:t>发包人要求变更的按下列方式处理：</w:t>
      </w:r>
    </w:p>
    <w:p w:rsidR="008C0E4D" w:rsidRDefault="00010B91">
      <w:pPr>
        <w:spacing w:line="360" w:lineRule="auto"/>
        <w:ind w:firstLineChars="200" w:firstLine="482"/>
        <w:rPr>
          <w:rFonts w:cs="宋体"/>
          <w:b/>
          <w:bCs/>
          <w:sz w:val="24"/>
          <w:u w:val="single"/>
        </w:rPr>
      </w:pPr>
      <w:r>
        <w:rPr>
          <w:rFonts w:cs="宋体" w:hint="eastAsia"/>
          <w:b/>
          <w:bCs/>
          <w:sz w:val="24"/>
          <w:u w:val="single"/>
        </w:rPr>
        <w:t>10.3.1</w:t>
      </w:r>
      <w:r>
        <w:rPr>
          <w:rFonts w:cs="宋体" w:hint="eastAsia"/>
          <w:b/>
          <w:bCs/>
          <w:sz w:val="24"/>
          <w:u w:val="single"/>
        </w:rPr>
        <w:t>设计变更、签证资料必须及时经发包人确认，隐蔽性工程的变更签证要在</w:t>
      </w:r>
      <w:r>
        <w:rPr>
          <w:rFonts w:cs="宋体" w:hint="eastAsia"/>
          <w:b/>
          <w:bCs/>
          <w:sz w:val="24"/>
          <w:u w:val="single"/>
        </w:rPr>
        <w:t>3</w:t>
      </w:r>
      <w:r>
        <w:rPr>
          <w:rFonts w:cs="宋体" w:hint="eastAsia"/>
          <w:b/>
          <w:bCs/>
          <w:sz w:val="24"/>
          <w:u w:val="single"/>
        </w:rPr>
        <w:t>日内办理完，逾期申报的，增加费用的变更签证在结算时只支付终审价格的</w:t>
      </w:r>
      <w:r>
        <w:rPr>
          <w:rFonts w:cs="宋体" w:hint="eastAsia"/>
          <w:b/>
          <w:bCs/>
          <w:sz w:val="24"/>
          <w:u w:val="single"/>
        </w:rPr>
        <w:t>70%</w:t>
      </w:r>
      <w:r>
        <w:rPr>
          <w:rFonts w:cs="宋体" w:hint="eastAsia"/>
          <w:b/>
          <w:bCs/>
          <w:sz w:val="24"/>
          <w:u w:val="single"/>
        </w:rPr>
        <w:t>，减少费用的变更签证由发包人自动扣减；逾期</w:t>
      </w:r>
      <w:r>
        <w:rPr>
          <w:rFonts w:cs="宋体" w:hint="eastAsia"/>
          <w:b/>
          <w:bCs/>
          <w:sz w:val="24"/>
          <w:u w:val="single"/>
        </w:rPr>
        <w:t>7</w:t>
      </w:r>
      <w:r>
        <w:rPr>
          <w:rFonts w:cs="宋体" w:hint="eastAsia"/>
          <w:b/>
          <w:bCs/>
          <w:sz w:val="24"/>
          <w:u w:val="single"/>
        </w:rPr>
        <w:t>天以上未申报的，增加费用的变更签证在结算时不予考虑，减少费用的变更签证由发包人自动扣减；</w:t>
      </w:r>
    </w:p>
    <w:p w:rsidR="008C0E4D" w:rsidRDefault="00010B91">
      <w:pPr>
        <w:spacing w:line="360" w:lineRule="auto"/>
        <w:ind w:firstLineChars="200" w:firstLine="482"/>
        <w:rPr>
          <w:rFonts w:cs="宋体"/>
          <w:b/>
          <w:bCs/>
          <w:sz w:val="24"/>
          <w:u w:val="single"/>
        </w:rPr>
      </w:pPr>
      <w:r>
        <w:rPr>
          <w:rFonts w:cs="宋体" w:hint="eastAsia"/>
          <w:b/>
          <w:bCs/>
          <w:sz w:val="24"/>
          <w:u w:val="single"/>
        </w:rPr>
        <w:t>10.3.2</w:t>
      </w:r>
      <w:r>
        <w:rPr>
          <w:rFonts w:cs="宋体" w:hint="eastAsia"/>
          <w:b/>
          <w:bCs/>
          <w:sz w:val="24"/>
          <w:u w:val="single"/>
        </w:rPr>
        <w:t>承包人接受发包人发出的变更通知单后</w:t>
      </w:r>
      <w:r>
        <w:rPr>
          <w:rFonts w:cs="宋体" w:hint="eastAsia"/>
          <w:b/>
          <w:bCs/>
          <w:sz w:val="24"/>
          <w:u w:val="single"/>
        </w:rPr>
        <w:t>7</w:t>
      </w:r>
      <w:r>
        <w:rPr>
          <w:rFonts w:cs="宋体" w:hint="eastAsia"/>
          <w:b/>
          <w:bCs/>
          <w:sz w:val="24"/>
          <w:u w:val="single"/>
        </w:rPr>
        <w:t>日内（从通知单盖章签收日期计算），向发包人递交完整变更签证费用计算书；逾期申报的，增加费用的变更签证在结算时只支付终</w:t>
      </w:r>
      <w:r>
        <w:rPr>
          <w:rFonts w:cs="宋体" w:hint="eastAsia"/>
          <w:b/>
          <w:bCs/>
          <w:sz w:val="24"/>
          <w:u w:val="single"/>
        </w:rPr>
        <w:lastRenderedPageBreak/>
        <w:t>审价格的</w:t>
      </w:r>
      <w:r>
        <w:rPr>
          <w:rFonts w:cs="宋体" w:hint="eastAsia"/>
          <w:b/>
          <w:bCs/>
          <w:sz w:val="24"/>
          <w:u w:val="single"/>
        </w:rPr>
        <w:t>70%</w:t>
      </w:r>
      <w:r>
        <w:rPr>
          <w:rFonts w:cs="宋体" w:hint="eastAsia"/>
          <w:b/>
          <w:bCs/>
          <w:sz w:val="24"/>
          <w:u w:val="single"/>
        </w:rPr>
        <w:t>，减少费用的变更签证由发包人自动扣减；逾期</w:t>
      </w:r>
      <w:r>
        <w:rPr>
          <w:rFonts w:cs="宋体" w:hint="eastAsia"/>
          <w:b/>
          <w:bCs/>
          <w:sz w:val="24"/>
          <w:u w:val="single"/>
        </w:rPr>
        <w:t>10</w:t>
      </w:r>
      <w:r>
        <w:rPr>
          <w:rFonts w:cs="宋体" w:hint="eastAsia"/>
          <w:b/>
          <w:bCs/>
          <w:sz w:val="24"/>
          <w:u w:val="single"/>
        </w:rPr>
        <w:t>天以上未申报的，增加费用的变更签证在结算时不予考虑，减少费用的变更签证由发包人自动扣减并对承包人处以审核（审计）造价</w:t>
      </w:r>
      <w:r>
        <w:rPr>
          <w:rFonts w:cs="宋体" w:hint="eastAsia"/>
          <w:b/>
          <w:bCs/>
          <w:sz w:val="24"/>
          <w:u w:val="single"/>
        </w:rPr>
        <w:t>5%</w:t>
      </w:r>
      <w:r>
        <w:rPr>
          <w:rFonts w:cs="宋体" w:hint="eastAsia"/>
          <w:b/>
          <w:bCs/>
          <w:sz w:val="24"/>
          <w:u w:val="single"/>
        </w:rPr>
        <w:t>的违约金；</w:t>
      </w:r>
    </w:p>
    <w:p w:rsidR="008C0E4D" w:rsidRDefault="00010B91">
      <w:pPr>
        <w:spacing w:line="360" w:lineRule="auto"/>
        <w:ind w:firstLineChars="200" w:firstLine="482"/>
        <w:rPr>
          <w:rFonts w:cs="宋体"/>
          <w:b/>
          <w:bCs/>
          <w:sz w:val="24"/>
          <w:u w:val="single"/>
        </w:rPr>
      </w:pPr>
      <w:r>
        <w:rPr>
          <w:rFonts w:cs="宋体" w:hint="eastAsia"/>
          <w:b/>
          <w:bCs/>
          <w:sz w:val="24"/>
          <w:u w:val="single"/>
        </w:rPr>
        <w:t>10.3.3</w:t>
      </w:r>
      <w:r>
        <w:rPr>
          <w:rFonts w:cs="宋体" w:hint="eastAsia"/>
          <w:b/>
          <w:bCs/>
          <w:sz w:val="24"/>
          <w:u w:val="single"/>
        </w:rPr>
        <w:t>承包人报送的变更签证费用计算书必须按照每份变更、签证通知单编制，发包人不接受承包人以汇总方式编制的多项变更、签证事项的计算书。</w:t>
      </w:r>
    </w:p>
    <w:p w:rsidR="008C0E4D" w:rsidRDefault="00010B91">
      <w:pPr>
        <w:spacing w:line="360" w:lineRule="auto"/>
        <w:ind w:firstLineChars="200" w:firstLine="482"/>
        <w:rPr>
          <w:rFonts w:cs="宋体"/>
          <w:b/>
          <w:bCs/>
          <w:sz w:val="24"/>
          <w:u w:val="single"/>
        </w:rPr>
      </w:pPr>
      <w:r>
        <w:rPr>
          <w:rFonts w:cs="宋体" w:hint="eastAsia"/>
          <w:b/>
          <w:bCs/>
          <w:sz w:val="24"/>
          <w:u w:val="single"/>
        </w:rPr>
        <w:t>10.3.4</w:t>
      </w:r>
      <w:r>
        <w:rPr>
          <w:rFonts w:cs="宋体" w:hint="eastAsia"/>
          <w:b/>
          <w:bCs/>
          <w:sz w:val="24"/>
          <w:u w:val="single"/>
        </w:rPr>
        <w:t>特急变更签证的实施以发包人工程部负责人或派驻的工程师签字为依据，承包人可事先就计价方式或价格与发包人协商一致。但实施后</w:t>
      </w:r>
      <w:r>
        <w:rPr>
          <w:rFonts w:cs="宋体" w:hint="eastAsia"/>
          <w:b/>
          <w:bCs/>
          <w:sz w:val="24"/>
          <w:u w:val="single"/>
        </w:rPr>
        <w:t>10</w:t>
      </w:r>
      <w:r>
        <w:rPr>
          <w:rFonts w:cs="宋体" w:hint="eastAsia"/>
          <w:b/>
          <w:bCs/>
          <w:sz w:val="24"/>
          <w:u w:val="single"/>
        </w:rPr>
        <w:t>日内，双方必须办理相关手续，方可作为结算依据；</w:t>
      </w:r>
    </w:p>
    <w:p w:rsidR="008C0E4D" w:rsidRDefault="00010B91">
      <w:pPr>
        <w:spacing w:line="360" w:lineRule="auto"/>
        <w:ind w:firstLineChars="200" w:firstLine="482"/>
        <w:rPr>
          <w:rFonts w:cs="宋体"/>
          <w:b/>
          <w:bCs/>
          <w:sz w:val="24"/>
          <w:u w:val="single"/>
        </w:rPr>
      </w:pPr>
      <w:r>
        <w:rPr>
          <w:rFonts w:cs="宋体" w:hint="eastAsia"/>
          <w:b/>
          <w:bCs/>
          <w:sz w:val="24"/>
          <w:u w:val="single"/>
        </w:rPr>
        <w:t>10.3.5</w:t>
      </w:r>
      <w:r>
        <w:rPr>
          <w:rFonts w:cs="宋体" w:hint="eastAsia"/>
          <w:b/>
          <w:bCs/>
          <w:sz w:val="24"/>
          <w:u w:val="single"/>
        </w:rPr>
        <w:t>关于临时用工的签证事项，双方应在签证通知单上协商确定以下问题：工作内容及工作量、工作时间、工作人数、取定的人工单价（是综合单价，已含管理费和利润）；</w:t>
      </w:r>
    </w:p>
    <w:p w:rsidR="008C0E4D" w:rsidRDefault="00010B91">
      <w:pPr>
        <w:spacing w:line="360" w:lineRule="auto"/>
        <w:ind w:firstLineChars="200" w:firstLine="482"/>
        <w:rPr>
          <w:rFonts w:cs="宋体"/>
          <w:b/>
          <w:bCs/>
          <w:sz w:val="24"/>
          <w:u w:val="single"/>
        </w:rPr>
      </w:pPr>
      <w:r>
        <w:rPr>
          <w:rFonts w:cs="宋体" w:hint="eastAsia"/>
          <w:b/>
          <w:bCs/>
          <w:sz w:val="24"/>
          <w:u w:val="single"/>
        </w:rPr>
        <w:t>10.3.6</w:t>
      </w:r>
      <w:r>
        <w:rPr>
          <w:rFonts w:cs="宋体" w:hint="eastAsia"/>
          <w:b/>
          <w:bCs/>
          <w:sz w:val="24"/>
          <w:u w:val="single"/>
        </w:rPr>
        <w:t>当变更、签证的工作内容完成之后，承包人要及时督促发包人派驻的工程师在完工后</w:t>
      </w:r>
      <w:r>
        <w:rPr>
          <w:rFonts w:cs="宋体" w:hint="eastAsia"/>
          <w:b/>
          <w:bCs/>
          <w:sz w:val="24"/>
          <w:u w:val="single"/>
        </w:rPr>
        <w:t>7</w:t>
      </w:r>
      <w:r>
        <w:rPr>
          <w:rFonts w:cs="宋体" w:hint="eastAsia"/>
          <w:b/>
          <w:bCs/>
          <w:sz w:val="24"/>
          <w:u w:val="single"/>
        </w:rPr>
        <w:t>日内签字确认，否则发包人可以不予支付费用。对于隐蔽工程和事后无法计算工程量的变更和签证，必须在覆盖或拆除前，会同发包人派驻的工程师、发包人工程部负责人共同完成工程量的确认和费用谈判，否则发包人可以不计价款；</w:t>
      </w:r>
    </w:p>
    <w:p w:rsidR="008C0E4D" w:rsidRDefault="00010B91">
      <w:pPr>
        <w:spacing w:line="360" w:lineRule="auto"/>
        <w:ind w:firstLineChars="200" w:firstLine="482"/>
        <w:rPr>
          <w:rFonts w:cs="宋体"/>
          <w:b/>
          <w:bCs/>
          <w:sz w:val="24"/>
          <w:u w:val="single"/>
        </w:rPr>
      </w:pPr>
      <w:r>
        <w:rPr>
          <w:rFonts w:cs="宋体" w:hint="eastAsia"/>
          <w:b/>
          <w:bCs/>
          <w:sz w:val="24"/>
          <w:u w:val="single"/>
        </w:rPr>
        <w:t>10.3.7</w:t>
      </w:r>
      <w:r>
        <w:rPr>
          <w:rFonts w:cs="宋体" w:hint="eastAsia"/>
          <w:b/>
          <w:bCs/>
          <w:sz w:val="24"/>
          <w:u w:val="single"/>
        </w:rPr>
        <w:t>合同结算时，承包人须将完整的变更签证资料装订成册作为结算书一部分，变更签证资料应包括：①双方确认的造价审定单；②变更签证通知单及完成回执；③申报的变更签证预算书；④原合同相同工作内容的综合单价；⑤套用定额编号的直接费计价表，其他直接费、间接费的取费表；⑥</w:t>
      </w:r>
      <w:proofErr w:type="gramStart"/>
      <w:r>
        <w:rPr>
          <w:rFonts w:cs="宋体" w:hint="eastAsia"/>
          <w:b/>
          <w:bCs/>
          <w:sz w:val="24"/>
          <w:u w:val="single"/>
        </w:rPr>
        <w:t>综合调差系数</w:t>
      </w:r>
      <w:proofErr w:type="gramEnd"/>
      <w:r>
        <w:rPr>
          <w:rFonts w:cs="宋体" w:hint="eastAsia"/>
          <w:b/>
          <w:bCs/>
          <w:sz w:val="24"/>
          <w:u w:val="single"/>
        </w:rPr>
        <w:t>和</w:t>
      </w:r>
      <w:proofErr w:type="gramStart"/>
      <w:r>
        <w:rPr>
          <w:rFonts w:cs="宋体" w:hint="eastAsia"/>
          <w:b/>
          <w:bCs/>
          <w:sz w:val="24"/>
          <w:u w:val="single"/>
        </w:rPr>
        <w:t>主材调差依据</w:t>
      </w:r>
      <w:proofErr w:type="gramEnd"/>
      <w:r>
        <w:rPr>
          <w:rFonts w:cs="宋体" w:hint="eastAsia"/>
          <w:b/>
          <w:bCs/>
          <w:sz w:val="24"/>
          <w:u w:val="single"/>
        </w:rPr>
        <w:t>；⑦变更签证单原件及所有相关的往来函件、其他需要说明的与造价有关的问题。每月</w:t>
      </w:r>
      <w:r>
        <w:rPr>
          <w:rFonts w:cs="宋体" w:hint="eastAsia"/>
          <w:b/>
          <w:bCs/>
          <w:sz w:val="24"/>
          <w:u w:val="single"/>
        </w:rPr>
        <w:t>15</w:t>
      </w:r>
      <w:r>
        <w:rPr>
          <w:rFonts w:cs="宋体" w:hint="eastAsia"/>
          <w:b/>
          <w:bCs/>
          <w:sz w:val="24"/>
          <w:u w:val="single"/>
        </w:rPr>
        <w:t>日前，发包人、承包人应就截止上月末已确定最终费用的变更、签证的费用结算书，进行综合性核对。</w:t>
      </w:r>
    </w:p>
    <w:p w:rsidR="008C0E4D" w:rsidRDefault="00010B91">
      <w:pPr>
        <w:spacing w:line="360" w:lineRule="auto"/>
        <w:ind w:firstLineChars="200" w:firstLine="482"/>
        <w:rPr>
          <w:rFonts w:cs="宋体"/>
          <w:sz w:val="24"/>
        </w:rPr>
      </w:pPr>
      <w:r>
        <w:rPr>
          <w:rFonts w:cs="宋体" w:hint="eastAsia"/>
          <w:b/>
          <w:bCs/>
          <w:sz w:val="24"/>
          <w:u w:val="single"/>
        </w:rPr>
        <w:t>10.3.8</w:t>
      </w:r>
      <w:r>
        <w:rPr>
          <w:rFonts w:cs="宋体" w:hint="eastAsia"/>
          <w:b/>
          <w:bCs/>
          <w:sz w:val="24"/>
          <w:u w:val="single"/>
        </w:rPr>
        <w:t>合同履约中，发包、承包双方填制的变更、签证通知单都应使用发包人统一发放的标准表格，否则发包人可以不予审核费用，承包人可以不予接受。</w:t>
      </w:r>
    </w:p>
    <w:p w:rsidR="008C0E4D" w:rsidRDefault="00010B91">
      <w:pPr>
        <w:spacing w:line="360" w:lineRule="auto"/>
        <w:ind w:firstLineChars="200" w:firstLine="480"/>
        <w:rPr>
          <w:rFonts w:cs="宋体"/>
          <w:sz w:val="24"/>
        </w:rPr>
      </w:pPr>
      <w:r>
        <w:rPr>
          <w:rFonts w:cs="宋体" w:hint="eastAsia"/>
          <w:sz w:val="24"/>
        </w:rPr>
        <w:t xml:space="preserve">10.4 </w:t>
      </w:r>
      <w:r>
        <w:rPr>
          <w:rFonts w:cs="宋体" w:hint="eastAsia"/>
          <w:sz w:val="24"/>
        </w:rPr>
        <w:t>变更估价</w:t>
      </w:r>
    </w:p>
    <w:p w:rsidR="008C0E4D" w:rsidRDefault="00010B91">
      <w:pPr>
        <w:spacing w:line="360" w:lineRule="auto"/>
        <w:ind w:firstLineChars="200" w:firstLine="480"/>
        <w:rPr>
          <w:rFonts w:cs="宋体"/>
          <w:sz w:val="24"/>
        </w:rPr>
      </w:pPr>
      <w:r>
        <w:rPr>
          <w:rFonts w:cs="宋体" w:hint="eastAsia"/>
          <w:sz w:val="24"/>
        </w:rPr>
        <w:t>10.4.1</w:t>
      </w:r>
      <w:r>
        <w:rPr>
          <w:rFonts w:cs="宋体" w:hint="eastAsia"/>
          <w:sz w:val="24"/>
        </w:rPr>
        <w:t>变更估价原则</w:t>
      </w:r>
    </w:p>
    <w:p w:rsidR="008C0E4D" w:rsidRDefault="00010B91">
      <w:pPr>
        <w:spacing w:line="360" w:lineRule="auto"/>
        <w:ind w:firstLineChars="200" w:firstLine="480"/>
        <w:rPr>
          <w:rFonts w:cs="宋体"/>
          <w:b/>
          <w:sz w:val="24"/>
        </w:rPr>
      </w:pPr>
      <w:r>
        <w:rPr>
          <w:rFonts w:cs="宋体" w:hint="eastAsia"/>
          <w:sz w:val="24"/>
        </w:rPr>
        <w:t>关于变更估价的约定：</w:t>
      </w:r>
      <w:r>
        <w:rPr>
          <w:rFonts w:cs="宋体" w:hint="eastAsia"/>
          <w:b/>
          <w:sz w:val="24"/>
          <w:u w:val="single"/>
        </w:rPr>
        <w:t>按本专用合同条款中第</w:t>
      </w:r>
      <w:r>
        <w:rPr>
          <w:rFonts w:cs="宋体" w:hint="eastAsia"/>
          <w:b/>
          <w:sz w:val="24"/>
          <w:u w:val="single"/>
        </w:rPr>
        <w:t>12.1</w:t>
      </w:r>
      <w:r>
        <w:rPr>
          <w:rFonts w:cs="宋体" w:hint="eastAsia"/>
          <w:b/>
          <w:sz w:val="24"/>
          <w:u w:val="single"/>
        </w:rPr>
        <w:t>相应条款执行。</w:t>
      </w:r>
    </w:p>
    <w:p w:rsidR="008C0E4D" w:rsidRDefault="00010B91">
      <w:pPr>
        <w:spacing w:line="360" w:lineRule="auto"/>
        <w:ind w:firstLineChars="200" w:firstLine="480"/>
        <w:rPr>
          <w:rFonts w:cs="宋体"/>
          <w:sz w:val="24"/>
        </w:rPr>
      </w:pPr>
      <w:r>
        <w:rPr>
          <w:rFonts w:cs="宋体" w:hint="eastAsia"/>
          <w:sz w:val="24"/>
        </w:rPr>
        <w:t>1</w:t>
      </w:r>
      <w:bookmarkStart w:id="274" w:name="_Toc296346698"/>
      <w:bookmarkStart w:id="275" w:name="_Toc297120497"/>
      <w:bookmarkStart w:id="276" w:name="_Toc296944536"/>
      <w:bookmarkStart w:id="277" w:name="_Toc296891025"/>
      <w:bookmarkStart w:id="278" w:name="_Toc296347196"/>
      <w:bookmarkStart w:id="279" w:name="_Toc300934993"/>
      <w:bookmarkStart w:id="280" w:name="_Toc297048383"/>
      <w:bookmarkStart w:id="281" w:name="_Toc296503197"/>
      <w:bookmarkStart w:id="282" w:name="_Toc292559907"/>
      <w:bookmarkStart w:id="283" w:name="_Toc296891237"/>
      <w:bookmarkStart w:id="284" w:name="_Toc303539150"/>
      <w:bookmarkStart w:id="285" w:name="_Toc297123544"/>
      <w:bookmarkStart w:id="286" w:name="_Toc297216203"/>
      <w:bookmarkStart w:id="287" w:name="_Toc292559402"/>
      <w:bookmarkStart w:id="288" w:name="_Toc312678029"/>
      <w:bookmarkStart w:id="289" w:name="_Toc312677503"/>
      <w:bookmarkStart w:id="290" w:name="_Toc304295570"/>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r>
        <w:rPr>
          <w:rFonts w:cs="宋体" w:hint="eastAsia"/>
          <w:sz w:val="24"/>
        </w:rPr>
        <w:t>0.5</w:t>
      </w:r>
      <w:r>
        <w:rPr>
          <w:rFonts w:cs="宋体" w:hint="eastAsia"/>
          <w:sz w:val="24"/>
        </w:rPr>
        <w:t>承</w:t>
      </w:r>
      <w:bookmarkStart w:id="291" w:name="_Toc296891243"/>
      <w:bookmarkStart w:id="292" w:name="_Toc303539151"/>
      <w:bookmarkStart w:id="293" w:name="_Toc300934994"/>
      <w:bookmarkStart w:id="294" w:name="_Toc296347202"/>
      <w:bookmarkStart w:id="295" w:name="_Toc296891031"/>
      <w:bookmarkStart w:id="296" w:name="_Toc297216204"/>
      <w:bookmarkStart w:id="297" w:name="_Toc292559913"/>
      <w:bookmarkStart w:id="298" w:name="_Toc292559408"/>
      <w:bookmarkStart w:id="299" w:name="_Toc297123545"/>
      <w:bookmarkStart w:id="300" w:name="_Toc297120503"/>
      <w:bookmarkStart w:id="301" w:name="_Toc297048389"/>
      <w:bookmarkStart w:id="302" w:name="_Toc296503203"/>
      <w:bookmarkStart w:id="303" w:name="_Toc296944542"/>
      <w:bookmarkStart w:id="304" w:name="_Toc296346704"/>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r>
        <w:rPr>
          <w:rFonts w:cs="宋体" w:hint="eastAsia"/>
          <w:sz w:val="24"/>
        </w:rPr>
        <w:t>包人的合理化建议</w:t>
      </w:r>
    </w:p>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rsidR="008C0E4D" w:rsidRDefault="00010B91">
      <w:pPr>
        <w:spacing w:line="360" w:lineRule="auto"/>
        <w:ind w:firstLineChars="200" w:firstLine="480"/>
        <w:rPr>
          <w:rFonts w:cs="宋体"/>
          <w:sz w:val="24"/>
        </w:rPr>
      </w:pPr>
      <w:r>
        <w:rPr>
          <w:rFonts w:cs="宋体" w:hint="eastAsia"/>
          <w:sz w:val="24"/>
        </w:rPr>
        <w:t>发包人审批承包人合理化建议的期限：</w:t>
      </w:r>
      <w:r>
        <w:rPr>
          <w:rFonts w:cs="宋体" w:hint="eastAsia"/>
          <w:sz w:val="24"/>
          <w:u w:val="single"/>
        </w:rPr>
        <w:t xml:space="preserve">  7</w:t>
      </w:r>
      <w:r>
        <w:rPr>
          <w:rFonts w:cs="宋体" w:hint="eastAsia"/>
          <w:sz w:val="24"/>
          <w:u w:val="single"/>
        </w:rPr>
        <w:t>日内</w:t>
      </w:r>
      <w:r>
        <w:rPr>
          <w:rFonts w:cs="宋体" w:hint="eastAsia"/>
          <w:sz w:val="24"/>
          <w:u w:val="single"/>
        </w:rPr>
        <w:t xml:space="preserve">    </w:t>
      </w:r>
      <w:r>
        <w:rPr>
          <w:rFonts w:cs="宋体" w:hint="eastAsia"/>
          <w:sz w:val="24"/>
        </w:rPr>
        <w:t>。</w:t>
      </w:r>
    </w:p>
    <w:p w:rsidR="008C0E4D" w:rsidRDefault="00010B91">
      <w:pPr>
        <w:spacing w:line="360" w:lineRule="auto"/>
        <w:ind w:firstLineChars="200" w:firstLine="480"/>
        <w:rPr>
          <w:rFonts w:cs="宋体"/>
          <w:sz w:val="24"/>
          <w:u w:val="single"/>
        </w:rPr>
      </w:pPr>
      <w:r>
        <w:rPr>
          <w:rFonts w:cs="宋体" w:hint="eastAsia"/>
          <w:sz w:val="24"/>
        </w:rPr>
        <w:t>承</w:t>
      </w:r>
      <w:bookmarkStart w:id="305" w:name="_Toc292559914"/>
      <w:bookmarkStart w:id="306" w:name="_Toc296891244"/>
      <w:bookmarkStart w:id="307" w:name="_Toc297216205"/>
      <w:bookmarkStart w:id="308" w:name="_Toc297120504"/>
      <w:bookmarkStart w:id="309" w:name="_Toc304295571"/>
      <w:bookmarkStart w:id="310" w:name="_Toc296944543"/>
      <w:bookmarkStart w:id="311" w:name="_Toc292559409"/>
      <w:bookmarkStart w:id="312" w:name="_Toc312678030"/>
      <w:bookmarkStart w:id="313" w:name="_Toc303539152"/>
      <w:bookmarkStart w:id="314" w:name="_Toc296347203"/>
      <w:bookmarkStart w:id="315" w:name="_Toc296503204"/>
      <w:bookmarkStart w:id="316" w:name="_Toc318581175"/>
      <w:bookmarkStart w:id="317" w:name="_Toc296346705"/>
      <w:bookmarkStart w:id="318" w:name="_Toc297048390"/>
      <w:bookmarkStart w:id="319" w:name="_Toc297123546"/>
      <w:bookmarkStart w:id="320" w:name="_Toc296891032"/>
      <w:bookmarkStart w:id="321" w:name="_Toc300934995"/>
      <w:bookmarkStart w:id="322" w:name="_Toc312677504"/>
      <w:r>
        <w:rPr>
          <w:rFonts w:cs="宋体" w:hint="eastAsia"/>
          <w:sz w:val="24"/>
        </w:rPr>
        <w:t>包人提出的合理化建议降低了合同价格或者提高了工程经济效益的奖励的方法和金额为：</w:t>
      </w:r>
      <w:r>
        <w:rPr>
          <w:rFonts w:cs="宋体" w:hint="eastAsia"/>
          <w:sz w:val="24"/>
          <w:u w:val="single"/>
        </w:rPr>
        <w:t>另行约定</w:t>
      </w:r>
      <w:r>
        <w:rPr>
          <w:rFonts w:cs="宋体" w:hint="eastAsia"/>
          <w:sz w:val="24"/>
        </w:rPr>
        <w:t>。</w:t>
      </w:r>
    </w:p>
    <w:bookmarkEnd w:id="250"/>
    <w:bookmarkEnd w:id="251"/>
    <w:bookmarkEnd w:id="252"/>
    <w:bookmarkEnd w:id="253"/>
    <w:bookmarkEnd w:id="254"/>
    <w:bookmarkEnd w:id="255"/>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rsidR="008C0E4D" w:rsidRDefault="00010B91">
      <w:pPr>
        <w:spacing w:line="360" w:lineRule="auto"/>
        <w:ind w:firstLineChars="200" w:firstLine="480"/>
        <w:rPr>
          <w:rFonts w:cs="宋体"/>
          <w:sz w:val="24"/>
        </w:rPr>
      </w:pPr>
      <w:r>
        <w:rPr>
          <w:rFonts w:cs="宋体" w:hint="eastAsia"/>
          <w:sz w:val="24"/>
        </w:rPr>
        <w:t xml:space="preserve">10.8 </w:t>
      </w:r>
      <w:r>
        <w:rPr>
          <w:rFonts w:cs="宋体" w:hint="eastAsia"/>
          <w:sz w:val="24"/>
        </w:rPr>
        <w:t>暂列金额</w:t>
      </w:r>
    </w:p>
    <w:p w:rsidR="008C0E4D" w:rsidRDefault="00010B91">
      <w:pPr>
        <w:spacing w:line="360" w:lineRule="auto"/>
        <w:ind w:firstLineChars="200" w:firstLine="480"/>
        <w:rPr>
          <w:rFonts w:cs="宋体"/>
          <w:sz w:val="24"/>
        </w:rPr>
      </w:pPr>
      <w:r>
        <w:rPr>
          <w:rFonts w:cs="宋体" w:hint="eastAsia"/>
          <w:sz w:val="24"/>
        </w:rPr>
        <w:lastRenderedPageBreak/>
        <w:t>合同当事人关于暂列金额使用的约定：</w:t>
      </w:r>
      <w:r>
        <w:rPr>
          <w:rFonts w:cs="宋体" w:hint="eastAsia"/>
          <w:sz w:val="24"/>
          <w:u w:val="single"/>
        </w:rPr>
        <w:t>暂列金额是指发包人为可能发生工程变更而暂列的金额，包括因发包人提供的工程量清单漏项、清单有误引起的工程数量增加和施工过程中设计变更引起新的清单项目或工程数量增加等需要增加的金额。暂列金额是发包人自行确定设立的，承包人无权使用此笔费用。此费用按实际发生经发包人签证后确定全部使用、部分使用或不使用。暂列金额不计</w:t>
      </w:r>
      <w:proofErr w:type="gramStart"/>
      <w:r>
        <w:rPr>
          <w:rFonts w:cs="宋体" w:hint="eastAsia"/>
          <w:sz w:val="24"/>
          <w:u w:val="single"/>
        </w:rPr>
        <w:t>入工程</w:t>
      </w:r>
      <w:proofErr w:type="gramEnd"/>
      <w:r>
        <w:rPr>
          <w:rFonts w:cs="宋体" w:hint="eastAsia"/>
          <w:sz w:val="24"/>
          <w:u w:val="single"/>
        </w:rPr>
        <w:t>款付款的基数。</w:t>
      </w:r>
    </w:p>
    <w:p w:rsidR="008C0E4D" w:rsidRDefault="00010B91">
      <w:pPr>
        <w:spacing w:line="360" w:lineRule="auto"/>
        <w:ind w:firstLineChars="200" w:firstLine="480"/>
        <w:rPr>
          <w:rFonts w:cs="宋体"/>
          <w:sz w:val="24"/>
        </w:rPr>
      </w:pPr>
      <w:r>
        <w:rPr>
          <w:rFonts w:cs="宋体" w:hint="eastAsia"/>
          <w:sz w:val="24"/>
        </w:rPr>
        <w:t xml:space="preserve">11. </w:t>
      </w:r>
      <w:r>
        <w:rPr>
          <w:rFonts w:cs="宋体" w:hint="eastAsia"/>
          <w:sz w:val="24"/>
        </w:rPr>
        <w:t>价格调整</w:t>
      </w:r>
    </w:p>
    <w:p w:rsidR="008C0E4D" w:rsidRDefault="00010B91">
      <w:pPr>
        <w:spacing w:line="360" w:lineRule="auto"/>
        <w:ind w:firstLineChars="200" w:firstLine="480"/>
        <w:rPr>
          <w:rFonts w:cs="宋体"/>
          <w:sz w:val="24"/>
        </w:rPr>
      </w:pPr>
      <w:r>
        <w:rPr>
          <w:rFonts w:cs="宋体" w:hint="eastAsia"/>
          <w:sz w:val="24"/>
        </w:rPr>
        <w:t>11.1</w:t>
      </w:r>
      <w:r>
        <w:rPr>
          <w:rFonts w:cs="宋体" w:hint="eastAsia"/>
          <w:sz w:val="24"/>
        </w:rPr>
        <w:t>市场价格波动引起的调整：</w:t>
      </w:r>
      <w:r>
        <w:rPr>
          <w:rFonts w:cs="宋体" w:hint="eastAsia"/>
          <w:sz w:val="24"/>
          <w:u w:val="single"/>
        </w:rPr>
        <w:t>不调整。</w:t>
      </w:r>
    </w:p>
    <w:p w:rsidR="008C0E4D" w:rsidRDefault="00010B91">
      <w:pPr>
        <w:spacing w:line="360" w:lineRule="auto"/>
        <w:ind w:firstLineChars="200" w:firstLine="480"/>
        <w:rPr>
          <w:rFonts w:cs="宋体"/>
          <w:sz w:val="24"/>
        </w:rPr>
      </w:pPr>
      <w:r>
        <w:rPr>
          <w:rFonts w:cs="宋体" w:hint="eastAsia"/>
          <w:sz w:val="24"/>
        </w:rPr>
        <w:t xml:space="preserve">12. </w:t>
      </w:r>
      <w:r>
        <w:rPr>
          <w:rFonts w:cs="宋体" w:hint="eastAsia"/>
          <w:sz w:val="24"/>
        </w:rPr>
        <w:t>合同价格、计量与支付</w:t>
      </w:r>
    </w:p>
    <w:p w:rsidR="008C0E4D" w:rsidRDefault="00010B91">
      <w:pPr>
        <w:spacing w:line="360" w:lineRule="auto"/>
        <w:ind w:firstLineChars="200" w:firstLine="480"/>
        <w:rPr>
          <w:rFonts w:cs="宋体"/>
          <w:sz w:val="24"/>
        </w:rPr>
      </w:pPr>
      <w:r>
        <w:rPr>
          <w:rFonts w:cs="宋体" w:hint="eastAsia"/>
          <w:sz w:val="24"/>
        </w:rPr>
        <w:t>12.1</w:t>
      </w:r>
      <w:r>
        <w:rPr>
          <w:rFonts w:cs="宋体" w:hint="eastAsia"/>
          <w:sz w:val="24"/>
        </w:rPr>
        <w:t>合同价格形式：固定单价合同。即</w:t>
      </w:r>
      <w:proofErr w:type="gramStart"/>
      <w:r>
        <w:rPr>
          <w:rFonts w:cs="宋体" w:hint="eastAsia"/>
          <w:sz w:val="24"/>
        </w:rPr>
        <w:t>发承包</w:t>
      </w:r>
      <w:proofErr w:type="gramEnd"/>
      <w:r>
        <w:rPr>
          <w:rFonts w:cs="宋体" w:hint="eastAsia"/>
          <w:sz w:val="24"/>
        </w:rPr>
        <w:t>双方约定以工程量清单及其综合单价进行合同价款计算、调整和确认的建设工程施工合同。合同中的工程量清单项目综合单价在合同约定的条件内固定不变，超过合同约定条件时，依据合同约定进行调整；工程量清单项目及工程</w:t>
      </w:r>
      <w:proofErr w:type="gramStart"/>
      <w:r>
        <w:rPr>
          <w:rFonts w:cs="宋体" w:hint="eastAsia"/>
          <w:sz w:val="24"/>
        </w:rPr>
        <w:t>量依据</w:t>
      </w:r>
      <w:proofErr w:type="gramEnd"/>
      <w:r>
        <w:rPr>
          <w:rFonts w:cs="宋体" w:hint="eastAsia"/>
          <w:sz w:val="24"/>
        </w:rPr>
        <w:t>承包人实际完成且应</w:t>
      </w:r>
      <w:proofErr w:type="gramStart"/>
      <w:r>
        <w:rPr>
          <w:rFonts w:cs="宋体" w:hint="eastAsia"/>
          <w:sz w:val="24"/>
        </w:rPr>
        <w:t>予计</w:t>
      </w:r>
      <w:proofErr w:type="gramEnd"/>
      <w:r>
        <w:rPr>
          <w:rFonts w:cs="宋体" w:hint="eastAsia"/>
          <w:sz w:val="24"/>
        </w:rPr>
        <w:t>量的工程量确定。</w:t>
      </w:r>
    </w:p>
    <w:p w:rsidR="008C0E4D" w:rsidRDefault="00010B91">
      <w:pPr>
        <w:spacing w:line="360" w:lineRule="auto"/>
        <w:ind w:firstLineChars="200" w:firstLine="480"/>
        <w:rPr>
          <w:rFonts w:cs="宋体"/>
          <w:sz w:val="24"/>
        </w:rPr>
      </w:pPr>
      <w:r>
        <w:rPr>
          <w:rFonts w:cs="宋体" w:hint="eastAsia"/>
          <w:sz w:val="24"/>
        </w:rPr>
        <w:t>综合单价包含的风险范围：</w:t>
      </w:r>
      <w:r>
        <w:rPr>
          <w:rFonts w:cs="宋体"/>
          <w:sz w:val="24"/>
        </w:rPr>
        <w:t xml:space="preserve"> </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1</w:t>
      </w:r>
      <w:r>
        <w:rPr>
          <w:rFonts w:cs="宋体" w:hint="eastAsia"/>
          <w:sz w:val="24"/>
        </w:rPr>
        <w:t>）招标文件列明的需要投标人（或中标人或承包人）报价的、考虑的、包含的所有费用和所有风险内容。</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2</w:t>
      </w:r>
      <w:r>
        <w:rPr>
          <w:rFonts w:cs="宋体" w:hint="eastAsia"/>
          <w:sz w:val="24"/>
        </w:rPr>
        <w:t>）本工程所有建筑材料的材料价格涨跌风险。投标人报价时应充分考虑施工期间各类建材的市场风险，竣工结算时不得调整。</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3</w:t>
      </w:r>
      <w:r>
        <w:rPr>
          <w:rFonts w:cs="宋体" w:hint="eastAsia"/>
          <w:sz w:val="24"/>
        </w:rPr>
        <w:t>）由于承包人使用机械设备、施工技术以及组织管理水平等自身原因造成施工费用增加的风险。</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4</w:t>
      </w:r>
      <w:r>
        <w:rPr>
          <w:rFonts w:cs="宋体" w:hint="eastAsia"/>
          <w:sz w:val="24"/>
        </w:rPr>
        <w:t>）承包人投标报价如有遗漏、少算、算错等，如承包人对招标文件中所列的工程量清单项目未给出综合单价或者是有经验的承包商应当考虑的计算费用而漏算或少算工程造价等情形的，建设单位将视作承包人对建设单位的优惠，工程结算一律不调整</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5</w:t>
      </w:r>
      <w:r>
        <w:rPr>
          <w:rFonts w:cs="宋体" w:hint="eastAsia"/>
          <w:sz w:val="24"/>
        </w:rPr>
        <w:t>）本工程人工工资单价不可调整，承包人报价时已充分考虑施工期间的市场风险及政策性调整风险，竣工结算时不作调整。</w:t>
      </w:r>
    </w:p>
    <w:p w:rsidR="008C0E4D" w:rsidRDefault="00010B91">
      <w:pPr>
        <w:spacing w:line="360" w:lineRule="auto"/>
        <w:ind w:firstLineChars="200" w:firstLine="480"/>
        <w:rPr>
          <w:rFonts w:cs="宋体"/>
          <w:sz w:val="24"/>
        </w:rPr>
      </w:pPr>
      <w:r>
        <w:rPr>
          <w:rFonts w:cs="宋体" w:hint="eastAsia"/>
          <w:sz w:val="24"/>
        </w:rPr>
        <w:t>除下列风险内容可调整外，其余不可调整：</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1</w:t>
      </w:r>
      <w:r>
        <w:rPr>
          <w:rFonts w:cs="宋体" w:hint="eastAsia"/>
          <w:sz w:val="24"/>
        </w:rPr>
        <w:t>）法律、法规变化引起的</w:t>
      </w:r>
      <w:proofErr w:type="gramStart"/>
      <w:r>
        <w:rPr>
          <w:rFonts w:cs="宋体" w:hint="eastAsia"/>
          <w:sz w:val="24"/>
        </w:rPr>
        <w:t>规</w:t>
      </w:r>
      <w:proofErr w:type="gramEnd"/>
      <w:r>
        <w:rPr>
          <w:rFonts w:cs="宋体" w:hint="eastAsia"/>
          <w:sz w:val="24"/>
        </w:rPr>
        <w:t>费、税金变化；</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2</w:t>
      </w:r>
      <w:r>
        <w:rPr>
          <w:rFonts w:cs="宋体" w:hint="eastAsia"/>
          <w:sz w:val="24"/>
        </w:rPr>
        <w:t>）工程量偏差；</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3</w:t>
      </w:r>
      <w:r>
        <w:rPr>
          <w:rFonts w:cs="宋体" w:hint="eastAsia"/>
          <w:sz w:val="24"/>
        </w:rPr>
        <w:t>）与招标清单项目特征描述不符；</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4</w:t>
      </w:r>
      <w:r>
        <w:rPr>
          <w:rFonts w:cs="宋体" w:hint="eastAsia"/>
          <w:sz w:val="24"/>
        </w:rPr>
        <w:t>）工程量清单缺、漏项；</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5</w:t>
      </w:r>
      <w:r>
        <w:rPr>
          <w:rFonts w:cs="宋体" w:hint="eastAsia"/>
          <w:sz w:val="24"/>
        </w:rPr>
        <w:t>）工程变更；</w:t>
      </w:r>
    </w:p>
    <w:p w:rsidR="008C0E4D" w:rsidRDefault="00010B91">
      <w:pPr>
        <w:spacing w:line="360" w:lineRule="auto"/>
        <w:ind w:firstLineChars="200" w:firstLine="480"/>
        <w:rPr>
          <w:rFonts w:cs="宋体"/>
          <w:sz w:val="24"/>
        </w:rPr>
      </w:pPr>
      <w:r>
        <w:rPr>
          <w:rFonts w:cs="宋体" w:hint="eastAsia"/>
          <w:sz w:val="24"/>
        </w:rPr>
        <w:lastRenderedPageBreak/>
        <w:t>（</w:t>
      </w:r>
      <w:r>
        <w:rPr>
          <w:rFonts w:cs="宋体" w:hint="eastAsia"/>
          <w:sz w:val="24"/>
        </w:rPr>
        <w:t>6</w:t>
      </w:r>
      <w:r>
        <w:rPr>
          <w:rFonts w:cs="宋体" w:hint="eastAsia"/>
          <w:sz w:val="24"/>
        </w:rPr>
        <w:t>）现场签证；</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7</w:t>
      </w:r>
      <w:r>
        <w:rPr>
          <w:rFonts w:cs="宋体" w:hint="eastAsia"/>
          <w:sz w:val="24"/>
        </w:rPr>
        <w:t>）暂列金额及暂估价；</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8</w:t>
      </w:r>
      <w:r>
        <w:rPr>
          <w:rFonts w:cs="宋体" w:hint="eastAsia"/>
          <w:sz w:val="24"/>
        </w:rPr>
        <w:t>）发承包人双方约定的其他调整事项。</w:t>
      </w:r>
    </w:p>
    <w:p w:rsidR="008C0E4D" w:rsidRDefault="00010B91">
      <w:pPr>
        <w:spacing w:line="360" w:lineRule="auto"/>
        <w:ind w:firstLineChars="200" w:firstLine="480"/>
        <w:rPr>
          <w:rFonts w:cs="宋体"/>
          <w:sz w:val="24"/>
        </w:rPr>
      </w:pPr>
      <w:r>
        <w:rPr>
          <w:rFonts w:cs="宋体" w:hint="eastAsia"/>
          <w:sz w:val="24"/>
        </w:rPr>
        <w:t>风险费用的计算方法：承包人在投标报价时已经充分考虑各种风险因素，竣工结算时不作任何调整。</w:t>
      </w:r>
    </w:p>
    <w:p w:rsidR="008C0E4D" w:rsidRDefault="00010B91">
      <w:pPr>
        <w:spacing w:line="360" w:lineRule="auto"/>
        <w:ind w:firstLineChars="200" w:firstLine="480"/>
        <w:rPr>
          <w:rFonts w:cs="宋体"/>
          <w:sz w:val="24"/>
        </w:rPr>
      </w:pPr>
      <w:r>
        <w:rPr>
          <w:rFonts w:cs="宋体" w:hint="eastAsia"/>
          <w:sz w:val="24"/>
        </w:rPr>
        <w:t>风险范围以外合同价格的调整方法：</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1</w:t>
      </w:r>
      <w:r>
        <w:rPr>
          <w:rFonts w:cs="宋体" w:hint="eastAsia"/>
          <w:sz w:val="24"/>
        </w:rPr>
        <w:t>）本工程以投标截止日前</w:t>
      </w:r>
      <w:r>
        <w:rPr>
          <w:rFonts w:cs="宋体" w:hint="eastAsia"/>
          <w:sz w:val="24"/>
        </w:rPr>
        <w:t>28</w:t>
      </w:r>
      <w:r>
        <w:rPr>
          <w:rFonts w:cs="宋体" w:hint="eastAsia"/>
          <w:sz w:val="24"/>
        </w:rPr>
        <w:t>天为基准，其后国家的法律、法规、规章和政策发生变化影响工程造价，除一般的</w:t>
      </w:r>
      <w:proofErr w:type="gramStart"/>
      <w:r>
        <w:rPr>
          <w:rFonts w:cs="宋体" w:hint="eastAsia"/>
          <w:sz w:val="24"/>
        </w:rPr>
        <w:t>规</w:t>
      </w:r>
      <w:proofErr w:type="gramEnd"/>
      <w:r>
        <w:rPr>
          <w:rFonts w:cs="宋体" w:hint="eastAsia"/>
          <w:sz w:val="24"/>
        </w:rPr>
        <w:t>费、税金可按照省级或行业建设主管部门或其授权的造价管理机构发布的规定实际征收及缴纳情况调整合同价款外，其余一律不作调整。</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2</w:t>
      </w:r>
      <w:r>
        <w:rPr>
          <w:rFonts w:cs="宋体" w:hint="eastAsia"/>
          <w:sz w:val="24"/>
        </w:rPr>
        <w:t>）当工程量偏差、与招标清单项目特征描述不符、工程变更、工程量清单缺漏项等引起的合同价款调整按以下的计价原则结算。</w:t>
      </w:r>
    </w:p>
    <w:p w:rsidR="008C0E4D" w:rsidRDefault="00010B91">
      <w:pPr>
        <w:spacing w:line="360" w:lineRule="auto"/>
        <w:ind w:firstLineChars="200" w:firstLine="480"/>
        <w:rPr>
          <w:rFonts w:cs="宋体"/>
          <w:sz w:val="24"/>
        </w:rPr>
      </w:pPr>
      <w:r>
        <w:rPr>
          <w:rFonts w:cs="宋体" w:hint="eastAsia"/>
          <w:sz w:val="24"/>
        </w:rPr>
        <w:t>①工程量偏差、与招标清单项目特征描述不符、工程变更、工程量清单缺漏项等原因导致实际工程量变化时，该清单项目的结算原则如下：</w:t>
      </w:r>
    </w:p>
    <w:p w:rsidR="008C0E4D" w:rsidRDefault="00010B91">
      <w:pPr>
        <w:spacing w:line="360" w:lineRule="auto"/>
        <w:ind w:firstLineChars="200" w:firstLine="480"/>
        <w:rPr>
          <w:rFonts w:cs="宋体"/>
          <w:sz w:val="24"/>
        </w:rPr>
      </w:pPr>
      <w:r>
        <w:rPr>
          <w:rFonts w:cs="宋体" w:hint="eastAsia"/>
          <w:sz w:val="24"/>
        </w:rPr>
        <w:t>Ⅰ、定义</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S</w:t>
      </w:r>
      <w:r>
        <w:rPr>
          <w:rFonts w:cs="宋体" w:hint="eastAsia"/>
          <w:sz w:val="24"/>
        </w:rPr>
        <w:t>—调整后的某一分部分项工程费结算价</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Q1</w:t>
      </w:r>
      <w:proofErr w:type="gramStart"/>
      <w:r>
        <w:rPr>
          <w:rFonts w:cs="宋体" w:hint="eastAsia"/>
          <w:sz w:val="24"/>
        </w:rPr>
        <w:t>—最终</w:t>
      </w:r>
      <w:proofErr w:type="gramEnd"/>
      <w:r>
        <w:rPr>
          <w:rFonts w:cs="宋体" w:hint="eastAsia"/>
          <w:sz w:val="24"/>
        </w:rPr>
        <w:t>完成的工程量</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Q0</w:t>
      </w:r>
      <w:r>
        <w:rPr>
          <w:rFonts w:cs="宋体" w:hint="eastAsia"/>
          <w:sz w:val="24"/>
        </w:rPr>
        <w:t>—招标工程量清单中列出的工程量</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P0</w:t>
      </w:r>
      <w:r>
        <w:rPr>
          <w:rFonts w:cs="宋体" w:hint="eastAsia"/>
          <w:sz w:val="24"/>
        </w:rPr>
        <w:t>—承包人在工程量清单中填报的综合单价</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P2</w:t>
      </w:r>
      <w:proofErr w:type="gramStart"/>
      <w:r>
        <w:rPr>
          <w:rFonts w:cs="宋体" w:hint="eastAsia"/>
          <w:sz w:val="24"/>
        </w:rPr>
        <w:t>—最高</w:t>
      </w:r>
      <w:proofErr w:type="gramEnd"/>
      <w:r>
        <w:rPr>
          <w:rFonts w:cs="宋体" w:hint="eastAsia"/>
          <w:sz w:val="24"/>
        </w:rPr>
        <w:t>投标限价中对应于</w:t>
      </w:r>
      <w:r>
        <w:rPr>
          <w:rFonts w:cs="宋体" w:hint="eastAsia"/>
          <w:sz w:val="24"/>
        </w:rPr>
        <w:t>P0</w:t>
      </w:r>
      <w:r>
        <w:rPr>
          <w:rFonts w:cs="宋体" w:hint="eastAsia"/>
          <w:sz w:val="24"/>
        </w:rPr>
        <w:t>的综合单价（如最高投标限价中出现共认的明显错误的综合单价时，可按最高投标限价编制原则进行修正，主材按</w:t>
      </w:r>
      <w:proofErr w:type="gramStart"/>
      <w:r>
        <w:rPr>
          <w:rFonts w:cs="宋体" w:hint="eastAsia"/>
          <w:sz w:val="24"/>
        </w:rPr>
        <w:t>信息价</w:t>
      </w:r>
      <w:proofErr w:type="gramEnd"/>
      <w:r>
        <w:rPr>
          <w:rFonts w:cs="宋体" w:hint="eastAsia"/>
          <w:sz w:val="24"/>
        </w:rPr>
        <w:t>或市场价调整。）</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L</w:t>
      </w:r>
      <w:r>
        <w:rPr>
          <w:rFonts w:cs="宋体" w:hint="eastAsia"/>
          <w:sz w:val="24"/>
        </w:rPr>
        <w:t>—总价浮动率，计算公式为：</w:t>
      </w:r>
      <w:r>
        <w:rPr>
          <w:rFonts w:cs="宋体" w:hint="eastAsia"/>
          <w:sz w:val="24"/>
        </w:rPr>
        <w:t>L=</w:t>
      </w:r>
      <w:r>
        <w:rPr>
          <w:rFonts w:cs="宋体" w:hint="eastAsia"/>
          <w:sz w:val="24"/>
        </w:rPr>
        <w:t>（</w:t>
      </w:r>
      <w:r>
        <w:rPr>
          <w:rFonts w:cs="宋体" w:hint="eastAsia"/>
          <w:sz w:val="24"/>
        </w:rPr>
        <w:t>1-</w:t>
      </w:r>
      <w:r>
        <w:rPr>
          <w:rFonts w:cs="宋体" w:hint="eastAsia"/>
          <w:sz w:val="24"/>
        </w:rPr>
        <w:t>中标价</w:t>
      </w:r>
      <w:r>
        <w:rPr>
          <w:rFonts w:cs="宋体" w:hint="eastAsia"/>
          <w:sz w:val="24"/>
        </w:rPr>
        <w:t>/</w:t>
      </w:r>
      <w:r>
        <w:rPr>
          <w:rFonts w:cs="宋体" w:hint="eastAsia"/>
          <w:sz w:val="24"/>
        </w:rPr>
        <w:t>最高投标限价）×</w:t>
      </w:r>
      <w:r>
        <w:rPr>
          <w:rFonts w:cs="宋体" w:hint="eastAsia"/>
          <w:sz w:val="24"/>
        </w:rPr>
        <w:t>100%</w:t>
      </w:r>
      <w:r>
        <w:rPr>
          <w:rFonts w:cs="宋体" w:hint="eastAsia"/>
          <w:sz w:val="24"/>
        </w:rPr>
        <w:t>，式中的中标价、最高投标限价均应扣除暂列金额、暂估价、</w:t>
      </w:r>
      <w:proofErr w:type="gramStart"/>
      <w:r>
        <w:rPr>
          <w:rFonts w:cs="宋体" w:hint="eastAsia"/>
          <w:sz w:val="24"/>
        </w:rPr>
        <w:t>甲供材料</w:t>
      </w:r>
      <w:proofErr w:type="gramEnd"/>
      <w:r>
        <w:rPr>
          <w:rFonts w:cs="宋体" w:hint="eastAsia"/>
          <w:sz w:val="24"/>
        </w:rPr>
        <w:t>费及其相应的税费。</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L1</w:t>
      </w:r>
      <w:r>
        <w:rPr>
          <w:rFonts w:cs="宋体" w:hint="eastAsia"/>
          <w:sz w:val="24"/>
        </w:rPr>
        <w:t>—清单项目综合单价浮动率（</w:t>
      </w:r>
      <w:r>
        <w:rPr>
          <w:rFonts w:cs="宋体" w:hint="eastAsia"/>
          <w:sz w:val="24"/>
        </w:rPr>
        <w:t>1- P0/P2</w:t>
      </w:r>
      <w:r>
        <w:rPr>
          <w:rFonts w:cs="宋体" w:hint="eastAsia"/>
          <w:sz w:val="24"/>
        </w:rPr>
        <w:t>）×</w:t>
      </w:r>
      <w:r>
        <w:rPr>
          <w:rFonts w:cs="宋体" w:hint="eastAsia"/>
          <w:sz w:val="24"/>
        </w:rPr>
        <w:t xml:space="preserve">100% </w:t>
      </w:r>
    </w:p>
    <w:p w:rsidR="008C0E4D" w:rsidRDefault="00010B91">
      <w:pPr>
        <w:spacing w:line="360" w:lineRule="auto"/>
        <w:ind w:firstLineChars="200" w:firstLine="480"/>
        <w:rPr>
          <w:rFonts w:cs="宋体"/>
          <w:sz w:val="24"/>
        </w:rPr>
      </w:pPr>
      <w:r>
        <w:rPr>
          <w:rFonts w:cs="宋体" w:hint="eastAsia"/>
          <w:sz w:val="24"/>
        </w:rPr>
        <w:t>Ⅱ、变更价款调整方法</w:t>
      </w:r>
    </w:p>
    <w:p w:rsidR="008C0E4D" w:rsidRDefault="00010B91">
      <w:pPr>
        <w:spacing w:line="360" w:lineRule="auto"/>
        <w:ind w:firstLineChars="200" w:firstLine="480"/>
        <w:rPr>
          <w:rFonts w:cs="宋体"/>
          <w:sz w:val="24"/>
        </w:rPr>
      </w:pPr>
      <w:r>
        <w:rPr>
          <w:rFonts w:cs="宋体" w:hint="eastAsia"/>
          <w:sz w:val="24"/>
        </w:rPr>
        <w:t>a</w:t>
      </w:r>
      <w:r>
        <w:rPr>
          <w:rFonts w:cs="宋体" w:hint="eastAsia"/>
          <w:sz w:val="24"/>
        </w:rPr>
        <w:t>）当工程量变化在±</w:t>
      </w:r>
      <w:r>
        <w:rPr>
          <w:rFonts w:cs="宋体" w:hint="eastAsia"/>
          <w:sz w:val="24"/>
        </w:rPr>
        <w:t>15%</w:t>
      </w:r>
      <w:r>
        <w:rPr>
          <w:rFonts w:cs="宋体" w:hint="eastAsia"/>
          <w:sz w:val="24"/>
        </w:rPr>
        <w:t>幅度以内（含±</w:t>
      </w:r>
      <w:r>
        <w:rPr>
          <w:rFonts w:cs="宋体" w:hint="eastAsia"/>
          <w:sz w:val="24"/>
        </w:rPr>
        <w:t>15%</w:t>
      </w:r>
      <w:r>
        <w:rPr>
          <w:rFonts w:cs="宋体" w:hint="eastAsia"/>
          <w:sz w:val="24"/>
        </w:rPr>
        <w:t>）时，</w:t>
      </w:r>
      <w:r>
        <w:rPr>
          <w:rFonts w:cs="宋体" w:hint="eastAsia"/>
          <w:sz w:val="24"/>
        </w:rPr>
        <w:t>S= Q1</w:t>
      </w:r>
      <w:r>
        <w:rPr>
          <w:rFonts w:cs="宋体" w:hint="eastAsia"/>
          <w:sz w:val="24"/>
        </w:rPr>
        <w:t>×</w:t>
      </w:r>
      <w:r>
        <w:rPr>
          <w:rFonts w:cs="宋体" w:hint="eastAsia"/>
          <w:sz w:val="24"/>
        </w:rPr>
        <w:t>P0</w:t>
      </w:r>
      <w:r>
        <w:rPr>
          <w:rFonts w:cs="宋体" w:hint="eastAsia"/>
          <w:sz w:val="24"/>
        </w:rPr>
        <w:t>；</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b</w:t>
      </w:r>
      <w:r>
        <w:rPr>
          <w:rFonts w:cs="宋体" w:hint="eastAsia"/>
          <w:sz w:val="24"/>
        </w:rPr>
        <w:t>）当工程量变化幅度超过±</w:t>
      </w:r>
      <w:r>
        <w:rPr>
          <w:rFonts w:cs="宋体" w:hint="eastAsia"/>
          <w:sz w:val="24"/>
        </w:rPr>
        <w:t>15%</w:t>
      </w:r>
      <w:r>
        <w:rPr>
          <w:rFonts w:cs="宋体" w:hint="eastAsia"/>
          <w:sz w:val="24"/>
        </w:rPr>
        <w:t>，且</w:t>
      </w:r>
      <w:r>
        <w:rPr>
          <w:rFonts w:cs="宋体" w:hint="eastAsia"/>
          <w:sz w:val="24"/>
        </w:rPr>
        <w:t>L+5%</w:t>
      </w:r>
      <w:r>
        <w:rPr>
          <w:rFonts w:cs="宋体" w:hint="eastAsia"/>
          <w:sz w:val="24"/>
        </w:rPr>
        <w:t>≥</w:t>
      </w:r>
      <w:r>
        <w:rPr>
          <w:rFonts w:cs="宋体" w:hint="eastAsia"/>
          <w:sz w:val="24"/>
        </w:rPr>
        <w:t>L1</w:t>
      </w:r>
      <w:r>
        <w:rPr>
          <w:rFonts w:cs="宋体" w:hint="eastAsia"/>
          <w:sz w:val="24"/>
        </w:rPr>
        <w:t>≥</w:t>
      </w:r>
      <w:r>
        <w:rPr>
          <w:rFonts w:cs="宋体" w:hint="eastAsia"/>
          <w:sz w:val="24"/>
        </w:rPr>
        <w:t>L-5%</w:t>
      </w:r>
      <w:r>
        <w:rPr>
          <w:rFonts w:cs="宋体" w:hint="eastAsia"/>
          <w:sz w:val="24"/>
        </w:rPr>
        <w:t>范围内时，</w:t>
      </w:r>
      <w:r>
        <w:rPr>
          <w:rFonts w:cs="宋体" w:hint="eastAsia"/>
          <w:sz w:val="24"/>
        </w:rPr>
        <w:t>S= Q1</w:t>
      </w:r>
      <w:r>
        <w:rPr>
          <w:rFonts w:cs="宋体" w:hint="eastAsia"/>
          <w:sz w:val="24"/>
        </w:rPr>
        <w:t>×</w:t>
      </w:r>
      <w:r>
        <w:rPr>
          <w:rFonts w:cs="宋体" w:hint="eastAsia"/>
          <w:sz w:val="24"/>
        </w:rPr>
        <w:t>P0</w:t>
      </w:r>
      <w:r>
        <w:rPr>
          <w:rFonts w:cs="宋体" w:hint="eastAsia"/>
          <w:sz w:val="24"/>
        </w:rPr>
        <w:t>；</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c</w:t>
      </w:r>
      <w:r>
        <w:rPr>
          <w:rFonts w:cs="宋体" w:hint="eastAsia"/>
          <w:sz w:val="24"/>
        </w:rPr>
        <w:t>）当工程量增加幅度超过</w:t>
      </w:r>
      <w:r>
        <w:rPr>
          <w:rFonts w:cs="宋体" w:hint="eastAsia"/>
          <w:sz w:val="24"/>
        </w:rPr>
        <w:t>15%</w:t>
      </w:r>
      <w:r>
        <w:rPr>
          <w:rFonts w:cs="宋体" w:hint="eastAsia"/>
          <w:sz w:val="24"/>
        </w:rPr>
        <w:t>，且</w:t>
      </w:r>
      <w:r>
        <w:rPr>
          <w:rFonts w:cs="宋体" w:hint="eastAsia"/>
          <w:sz w:val="24"/>
        </w:rPr>
        <w:t>L1</w:t>
      </w:r>
      <w:r>
        <w:rPr>
          <w:rFonts w:cs="宋体" w:hint="eastAsia"/>
          <w:sz w:val="24"/>
        </w:rPr>
        <w:t>＞</w:t>
      </w:r>
      <w:r>
        <w:rPr>
          <w:rFonts w:cs="宋体" w:hint="eastAsia"/>
          <w:sz w:val="24"/>
        </w:rPr>
        <w:t>L+5%</w:t>
      </w:r>
      <w:r>
        <w:rPr>
          <w:rFonts w:cs="宋体" w:hint="eastAsia"/>
          <w:sz w:val="24"/>
        </w:rPr>
        <w:t>或</w:t>
      </w:r>
      <w:r>
        <w:rPr>
          <w:rFonts w:cs="宋体" w:hint="eastAsia"/>
          <w:sz w:val="24"/>
        </w:rPr>
        <w:t xml:space="preserve"> L1</w:t>
      </w:r>
      <w:r>
        <w:rPr>
          <w:rFonts w:cs="宋体" w:hint="eastAsia"/>
          <w:sz w:val="24"/>
        </w:rPr>
        <w:t>＜</w:t>
      </w:r>
      <w:r>
        <w:rPr>
          <w:rFonts w:cs="宋体" w:hint="eastAsia"/>
          <w:sz w:val="24"/>
        </w:rPr>
        <w:t>L-5%</w:t>
      </w:r>
      <w:r>
        <w:rPr>
          <w:rFonts w:cs="宋体" w:hint="eastAsia"/>
          <w:sz w:val="24"/>
        </w:rPr>
        <w:t>时，按以下原则进行结算：</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①当</w:t>
      </w:r>
      <w:r>
        <w:rPr>
          <w:rFonts w:cs="宋体" w:hint="eastAsia"/>
          <w:sz w:val="24"/>
        </w:rPr>
        <w:t xml:space="preserve"> P0</w:t>
      </w:r>
      <w:r>
        <w:rPr>
          <w:rFonts w:cs="宋体" w:hint="eastAsia"/>
          <w:sz w:val="24"/>
        </w:rPr>
        <w:t>＞</w:t>
      </w:r>
      <w:r>
        <w:rPr>
          <w:rFonts w:cs="宋体" w:hint="eastAsia"/>
          <w:sz w:val="24"/>
        </w:rPr>
        <w:t>P2</w:t>
      </w:r>
      <w:r>
        <w:rPr>
          <w:rFonts w:cs="宋体" w:hint="eastAsia"/>
          <w:sz w:val="24"/>
        </w:rPr>
        <w:t>×（</w:t>
      </w:r>
      <w:r>
        <w:rPr>
          <w:rFonts w:cs="宋体" w:hint="eastAsia"/>
          <w:sz w:val="24"/>
        </w:rPr>
        <w:t>1-</w:t>
      </w:r>
      <w:r>
        <w:rPr>
          <w:rFonts w:cs="宋体" w:hint="eastAsia"/>
          <w:sz w:val="24"/>
        </w:rPr>
        <w:t>（</w:t>
      </w:r>
      <w:r>
        <w:rPr>
          <w:rFonts w:cs="宋体" w:hint="eastAsia"/>
          <w:sz w:val="24"/>
        </w:rPr>
        <w:t>L-5%</w:t>
      </w:r>
      <w:r>
        <w:rPr>
          <w:rFonts w:cs="宋体" w:hint="eastAsia"/>
          <w:sz w:val="24"/>
        </w:rPr>
        <w:t>））时，</w:t>
      </w:r>
      <w:r>
        <w:rPr>
          <w:rFonts w:cs="宋体" w:hint="eastAsia"/>
          <w:sz w:val="24"/>
        </w:rPr>
        <w:t>S=1.15Q0</w:t>
      </w:r>
      <w:r>
        <w:rPr>
          <w:rFonts w:cs="宋体" w:hint="eastAsia"/>
          <w:sz w:val="24"/>
        </w:rPr>
        <w:t>×</w:t>
      </w:r>
      <w:r>
        <w:rPr>
          <w:rFonts w:cs="宋体" w:hint="eastAsia"/>
          <w:sz w:val="24"/>
        </w:rPr>
        <w:t>P0+( Q1-1.15Q0)</w:t>
      </w:r>
      <w:r>
        <w:rPr>
          <w:rFonts w:cs="宋体" w:hint="eastAsia"/>
          <w:sz w:val="24"/>
        </w:rPr>
        <w:t>×</w:t>
      </w:r>
      <w:r>
        <w:rPr>
          <w:rFonts w:cs="宋体" w:hint="eastAsia"/>
          <w:sz w:val="24"/>
        </w:rPr>
        <w:t>P2</w:t>
      </w:r>
      <w:r>
        <w:rPr>
          <w:rFonts w:cs="宋体" w:hint="eastAsia"/>
          <w:sz w:val="24"/>
        </w:rPr>
        <w:t>×（</w:t>
      </w:r>
      <w:r>
        <w:rPr>
          <w:rFonts w:cs="宋体" w:hint="eastAsia"/>
          <w:sz w:val="24"/>
        </w:rPr>
        <w:t>1-L</w:t>
      </w:r>
      <w:r>
        <w:rPr>
          <w:rFonts w:cs="宋体" w:hint="eastAsia"/>
          <w:sz w:val="24"/>
        </w:rPr>
        <w:t>）；</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②当</w:t>
      </w:r>
      <w:r>
        <w:rPr>
          <w:rFonts w:cs="宋体" w:hint="eastAsia"/>
          <w:sz w:val="24"/>
        </w:rPr>
        <w:t xml:space="preserve"> P0</w:t>
      </w:r>
      <w:r>
        <w:rPr>
          <w:rFonts w:cs="宋体" w:hint="eastAsia"/>
          <w:sz w:val="24"/>
        </w:rPr>
        <w:t>＜</w:t>
      </w:r>
      <w:r>
        <w:rPr>
          <w:rFonts w:cs="宋体" w:hint="eastAsia"/>
          <w:sz w:val="24"/>
        </w:rPr>
        <w:t>P2</w:t>
      </w:r>
      <w:r>
        <w:rPr>
          <w:rFonts w:cs="宋体" w:hint="eastAsia"/>
          <w:sz w:val="24"/>
        </w:rPr>
        <w:t>×（</w:t>
      </w:r>
      <w:r>
        <w:rPr>
          <w:rFonts w:cs="宋体" w:hint="eastAsia"/>
          <w:sz w:val="24"/>
        </w:rPr>
        <w:t>1-</w:t>
      </w:r>
      <w:r>
        <w:rPr>
          <w:rFonts w:cs="宋体" w:hint="eastAsia"/>
          <w:sz w:val="24"/>
        </w:rPr>
        <w:t>（</w:t>
      </w:r>
      <w:r>
        <w:rPr>
          <w:rFonts w:cs="宋体" w:hint="eastAsia"/>
          <w:sz w:val="24"/>
        </w:rPr>
        <w:t>L+5%</w:t>
      </w:r>
      <w:r>
        <w:rPr>
          <w:rFonts w:cs="宋体" w:hint="eastAsia"/>
          <w:sz w:val="24"/>
        </w:rPr>
        <w:t>））时，</w:t>
      </w:r>
      <w:r>
        <w:rPr>
          <w:rFonts w:cs="宋体" w:hint="eastAsia"/>
          <w:sz w:val="24"/>
        </w:rPr>
        <w:t>S=1.15Q0</w:t>
      </w:r>
      <w:r>
        <w:rPr>
          <w:rFonts w:cs="宋体" w:hint="eastAsia"/>
          <w:sz w:val="24"/>
        </w:rPr>
        <w:t>×</w:t>
      </w:r>
      <w:r>
        <w:rPr>
          <w:rFonts w:cs="宋体" w:hint="eastAsia"/>
          <w:sz w:val="24"/>
        </w:rPr>
        <w:t>P0+( Q1-1.15Q0)</w:t>
      </w:r>
      <w:r>
        <w:rPr>
          <w:rFonts w:cs="宋体" w:hint="eastAsia"/>
          <w:sz w:val="24"/>
        </w:rPr>
        <w:t>×</w:t>
      </w:r>
      <w:r>
        <w:rPr>
          <w:rFonts w:cs="宋体" w:hint="eastAsia"/>
          <w:sz w:val="24"/>
        </w:rPr>
        <w:t>P0</w:t>
      </w:r>
      <w:r>
        <w:rPr>
          <w:rFonts w:cs="宋体" w:hint="eastAsia"/>
          <w:sz w:val="24"/>
        </w:rPr>
        <w:t>（即</w:t>
      </w:r>
      <w:r>
        <w:rPr>
          <w:rFonts w:cs="宋体" w:hint="eastAsia"/>
          <w:sz w:val="24"/>
        </w:rPr>
        <w:t xml:space="preserve"> S= Q1</w:t>
      </w:r>
      <w:r>
        <w:rPr>
          <w:rFonts w:cs="宋体" w:hint="eastAsia"/>
          <w:sz w:val="24"/>
        </w:rPr>
        <w:t>×</w:t>
      </w:r>
      <w:r>
        <w:rPr>
          <w:rFonts w:cs="宋体" w:hint="eastAsia"/>
          <w:sz w:val="24"/>
        </w:rPr>
        <w:t>P0</w:t>
      </w:r>
      <w:r>
        <w:rPr>
          <w:rFonts w:cs="宋体" w:hint="eastAsia"/>
          <w:sz w:val="24"/>
        </w:rPr>
        <w:t>）。</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d</w:t>
      </w:r>
      <w:r>
        <w:rPr>
          <w:rFonts w:cs="宋体" w:hint="eastAsia"/>
          <w:sz w:val="24"/>
        </w:rPr>
        <w:t>）当工程量减少幅度超过</w:t>
      </w:r>
      <w:r>
        <w:rPr>
          <w:rFonts w:cs="宋体" w:hint="eastAsia"/>
          <w:sz w:val="24"/>
        </w:rPr>
        <w:t>15%</w:t>
      </w:r>
      <w:r>
        <w:rPr>
          <w:rFonts w:cs="宋体" w:hint="eastAsia"/>
          <w:sz w:val="24"/>
        </w:rPr>
        <w:t>或项目取消，且</w:t>
      </w:r>
      <w:r>
        <w:rPr>
          <w:rFonts w:cs="宋体" w:hint="eastAsia"/>
          <w:sz w:val="24"/>
        </w:rPr>
        <w:t>L1</w:t>
      </w:r>
      <w:r>
        <w:rPr>
          <w:rFonts w:cs="宋体" w:hint="eastAsia"/>
          <w:sz w:val="24"/>
        </w:rPr>
        <w:t>＞</w:t>
      </w:r>
      <w:r>
        <w:rPr>
          <w:rFonts w:cs="宋体" w:hint="eastAsia"/>
          <w:sz w:val="24"/>
        </w:rPr>
        <w:t>L+5%</w:t>
      </w:r>
      <w:r>
        <w:rPr>
          <w:rFonts w:cs="宋体" w:hint="eastAsia"/>
          <w:sz w:val="24"/>
        </w:rPr>
        <w:t>或</w:t>
      </w:r>
      <w:r>
        <w:rPr>
          <w:rFonts w:cs="宋体" w:hint="eastAsia"/>
          <w:sz w:val="24"/>
        </w:rPr>
        <w:t xml:space="preserve"> L1</w:t>
      </w:r>
      <w:r>
        <w:rPr>
          <w:rFonts w:cs="宋体" w:hint="eastAsia"/>
          <w:sz w:val="24"/>
        </w:rPr>
        <w:t>＜</w:t>
      </w:r>
      <w:r>
        <w:rPr>
          <w:rFonts w:cs="宋体" w:hint="eastAsia"/>
          <w:sz w:val="24"/>
        </w:rPr>
        <w:t>L-5%</w:t>
      </w:r>
      <w:r>
        <w:rPr>
          <w:rFonts w:cs="宋体" w:hint="eastAsia"/>
          <w:sz w:val="24"/>
        </w:rPr>
        <w:t>时，按以下原则</w:t>
      </w:r>
      <w:r>
        <w:rPr>
          <w:rFonts w:cs="宋体" w:hint="eastAsia"/>
          <w:sz w:val="24"/>
        </w:rPr>
        <w:lastRenderedPageBreak/>
        <w:t>进行结算：</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①当</w:t>
      </w:r>
      <w:r>
        <w:rPr>
          <w:rFonts w:cs="宋体" w:hint="eastAsia"/>
          <w:sz w:val="24"/>
        </w:rPr>
        <w:t xml:space="preserve"> P0</w:t>
      </w:r>
      <w:r>
        <w:rPr>
          <w:rFonts w:cs="宋体" w:hint="eastAsia"/>
          <w:sz w:val="24"/>
        </w:rPr>
        <w:t>＞</w:t>
      </w:r>
      <w:r>
        <w:rPr>
          <w:rFonts w:cs="宋体" w:hint="eastAsia"/>
          <w:sz w:val="24"/>
        </w:rPr>
        <w:t>P2</w:t>
      </w:r>
      <w:r>
        <w:rPr>
          <w:rFonts w:cs="宋体" w:hint="eastAsia"/>
          <w:sz w:val="24"/>
        </w:rPr>
        <w:t>×（</w:t>
      </w:r>
      <w:r>
        <w:rPr>
          <w:rFonts w:cs="宋体" w:hint="eastAsia"/>
          <w:sz w:val="24"/>
        </w:rPr>
        <w:t>1-</w:t>
      </w:r>
      <w:r>
        <w:rPr>
          <w:rFonts w:cs="宋体" w:hint="eastAsia"/>
          <w:sz w:val="24"/>
        </w:rPr>
        <w:t>（</w:t>
      </w:r>
      <w:r>
        <w:rPr>
          <w:rFonts w:cs="宋体" w:hint="eastAsia"/>
          <w:sz w:val="24"/>
        </w:rPr>
        <w:t>L-5%</w:t>
      </w:r>
      <w:r>
        <w:rPr>
          <w:rFonts w:cs="宋体" w:hint="eastAsia"/>
          <w:sz w:val="24"/>
        </w:rPr>
        <w:t>））时，</w:t>
      </w:r>
      <w:r>
        <w:rPr>
          <w:rFonts w:cs="宋体" w:hint="eastAsia"/>
          <w:sz w:val="24"/>
        </w:rPr>
        <w:t>S=0.85Q0</w:t>
      </w:r>
      <w:r>
        <w:rPr>
          <w:rFonts w:cs="宋体" w:hint="eastAsia"/>
          <w:sz w:val="24"/>
        </w:rPr>
        <w:t>×</w:t>
      </w:r>
      <w:r>
        <w:rPr>
          <w:rFonts w:cs="宋体" w:hint="eastAsia"/>
          <w:sz w:val="24"/>
        </w:rPr>
        <w:t>P0+</w:t>
      </w:r>
      <w:r>
        <w:rPr>
          <w:rFonts w:cs="宋体" w:hint="eastAsia"/>
          <w:sz w:val="24"/>
        </w:rPr>
        <w:t>（</w:t>
      </w:r>
      <w:r>
        <w:rPr>
          <w:rFonts w:cs="宋体" w:hint="eastAsia"/>
          <w:sz w:val="24"/>
        </w:rPr>
        <w:t>Q1-0.85Q0</w:t>
      </w:r>
      <w:r>
        <w:rPr>
          <w:rFonts w:cs="宋体" w:hint="eastAsia"/>
          <w:sz w:val="24"/>
        </w:rPr>
        <w:t>）×</w:t>
      </w:r>
      <w:r>
        <w:rPr>
          <w:rFonts w:cs="宋体" w:hint="eastAsia"/>
          <w:sz w:val="24"/>
        </w:rPr>
        <w:t>P0</w:t>
      </w:r>
      <w:r>
        <w:rPr>
          <w:rFonts w:cs="宋体" w:hint="eastAsia"/>
          <w:sz w:val="24"/>
        </w:rPr>
        <w:t>（即</w:t>
      </w:r>
      <w:r>
        <w:rPr>
          <w:rFonts w:cs="宋体" w:hint="eastAsia"/>
          <w:sz w:val="24"/>
        </w:rPr>
        <w:t xml:space="preserve"> S= Q1</w:t>
      </w:r>
      <w:r>
        <w:rPr>
          <w:rFonts w:cs="宋体" w:hint="eastAsia"/>
          <w:sz w:val="24"/>
        </w:rPr>
        <w:t>×</w:t>
      </w:r>
      <w:r>
        <w:rPr>
          <w:rFonts w:cs="宋体" w:hint="eastAsia"/>
          <w:sz w:val="24"/>
        </w:rPr>
        <w:t>P0</w:t>
      </w:r>
      <w:r>
        <w:rPr>
          <w:rFonts w:cs="宋体" w:hint="eastAsia"/>
          <w:sz w:val="24"/>
        </w:rPr>
        <w:t>）；</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②当</w:t>
      </w:r>
      <w:r>
        <w:rPr>
          <w:rFonts w:cs="宋体" w:hint="eastAsia"/>
          <w:sz w:val="24"/>
        </w:rPr>
        <w:t xml:space="preserve"> P0</w:t>
      </w:r>
      <w:r>
        <w:rPr>
          <w:rFonts w:cs="宋体" w:hint="eastAsia"/>
          <w:sz w:val="24"/>
        </w:rPr>
        <w:t>＜</w:t>
      </w:r>
      <w:r>
        <w:rPr>
          <w:rFonts w:cs="宋体" w:hint="eastAsia"/>
          <w:sz w:val="24"/>
        </w:rPr>
        <w:t>P2</w:t>
      </w:r>
      <w:r>
        <w:rPr>
          <w:rFonts w:cs="宋体" w:hint="eastAsia"/>
          <w:sz w:val="24"/>
        </w:rPr>
        <w:t>×（</w:t>
      </w:r>
      <w:r>
        <w:rPr>
          <w:rFonts w:cs="宋体" w:hint="eastAsia"/>
          <w:sz w:val="24"/>
        </w:rPr>
        <w:t>1-</w:t>
      </w:r>
      <w:r>
        <w:rPr>
          <w:rFonts w:cs="宋体" w:hint="eastAsia"/>
          <w:sz w:val="24"/>
        </w:rPr>
        <w:t>（</w:t>
      </w:r>
      <w:r>
        <w:rPr>
          <w:rFonts w:cs="宋体" w:hint="eastAsia"/>
          <w:sz w:val="24"/>
        </w:rPr>
        <w:t>L+5%</w:t>
      </w:r>
      <w:r>
        <w:rPr>
          <w:rFonts w:cs="宋体" w:hint="eastAsia"/>
          <w:sz w:val="24"/>
        </w:rPr>
        <w:t>））时，</w:t>
      </w:r>
      <w:r>
        <w:rPr>
          <w:rFonts w:cs="宋体" w:hint="eastAsia"/>
          <w:sz w:val="24"/>
        </w:rPr>
        <w:t>S=0.85Q0</w:t>
      </w:r>
      <w:r>
        <w:rPr>
          <w:rFonts w:cs="宋体" w:hint="eastAsia"/>
          <w:sz w:val="24"/>
        </w:rPr>
        <w:t>×</w:t>
      </w:r>
      <w:r>
        <w:rPr>
          <w:rFonts w:cs="宋体" w:hint="eastAsia"/>
          <w:sz w:val="24"/>
        </w:rPr>
        <w:t>P0+</w:t>
      </w:r>
      <w:r>
        <w:rPr>
          <w:rFonts w:cs="宋体" w:hint="eastAsia"/>
          <w:sz w:val="24"/>
        </w:rPr>
        <w:t>（</w:t>
      </w:r>
      <w:r>
        <w:rPr>
          <w:rFonts w:cs="宋体" w:hint="eastAsia"/>
          <w:sz w:val="24"/>
        </w:rPr>
        <w:t>Q1-0.85Q0</w:t>
      </w:r>
      <w:r>
        <w:rPr>
          <w:rFonts w:cs="宋体" w:hint="eastAsia"/>
          <w:sz w:val="24"/>
        </w:rPr>
        <w:t>）×</w:t>
      </w:r>
      <w:r>
        <w:rPr>
          <w:rFonts w:cs="宋体" w:hint="eastAsia"/>
          <w:sz w:val="24"/>
        </w:rPr>
        <w:t>P2</w:t>
      </w:r>
      <w:r>
        <w:rPr>
          <w:rFonts w:cs="宋体" w:hint="eastAsia"/>
          <w:sz w:val="24"/>
        </w:rPr>
        <w:t>×（</w:t>
      </w:r>
      <w:r>
        <w:rPr>
          <w:rFonts w:cs="宋体" w:hint="eastAsia"/>
          <w:sz w:val="24"/>
        </w:rPr>
        <w:t>1-L</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②已标价工程量清单中有适用于变更工程项目的，应采用该项目的单价；已标价工程量清单中没有适用但有类似于变更工程项目的，可在合理范围内参照类似项目的单价。</w:t>
      </w:r>
    </w:p>
    <w:p w:rsidR="008C0E4D" w:rsidRDefault="00010B91">
      <w:pPr>
        <w:spacing w:line="360" w:lineRule="auto"/>
        <w:ind w:firstLineChars="200" w:firstLine="480"/>
        <w:rPr>
          <w:rFonts w:cs="宋体"/>
          <w:sz w:val="24"/>
        </w:rPr>
      </w:pPr>
      <w:r>
        <w:rPr>
          <w:rFonts w:cs="宋体" w:hint="eastAsia"/>
          <w:sz w:val="24"/>
        </w:rPr>
        <w:t>③已标价工程量清单中没有适用也没有类似于变更工程项目的，应由承包人根据变更工程资料、计量规则和按最高投标限价编制依据计价×（</w:t>
      </w:r>
      <w:r>
        <w:rPr>
          <w:rFonts w:cs="宋体" w:hint="eastAsia"/>
          <w:sz w:val="24"/>
        </w:rPr>
        <w:t>1-</w:t>
      </w:r>
      <w:r>
        <w:rPr>
          <w:rFonts w:cs="宋体" w:hint="eastAsia"/>
          <w:sz w:val="24"/>
        </w:rPr>
        <w:t>承包人报价浮动率）</w:t>
      </w:r>
      <w:r>
        <w:rPr>
          <w:rFonts w:cs="宋体" w:hint="eastAsia"/>
          <w:sz w:val="24"/>
        </w:rPr>
        <w:t>[</w:t>
      </w:r>
      <w:r>
        <w:rPr>
          <w:rFonts w:cs="宋体" w:hint="eastAsia"/>
          <w:sz w:val="24"/>
        </w:rPr>
        <w:t>报价浮动率</w:t>
      </w:r>
      <w:r>
        <w:rPr>
          <w:rFonts w:cs="宋体" w:hint="eastAsia"/>
          <w:sz w:val="24"/>
        </w:rPr>
        <w:t>c</w:t>
      </w:r>
      <w:r>
        <w:rPr>
          <w:rFonts w:cs="宋体" w:hint="eastAsia"/>
          <w:sz w:val="24"/>
        </w:rPr>
        <w:t>＝（</w:t>
      </w:r>
      <w:r>
        <w:rPr>
          <w:rFonts w:cs="宋体" w:hint="eastAsia"/>
          <w:sz w:val="24"/>
        </w:rPr>
        <w:t>1</w:t>
      </w:r>
      <w:r>
        <w:rPr>
          <w:rFonts w:cs="宋体" w:hint="eastAsia"/>
          <w:sz w:val="24"/>
        </w:rPr>
        <w:t>－中标价</w:t>
      </w:r>
      <w:r>
        <w:rPr>
          <w:rFonts w:cs="宋体" w:hint="eastAsia"/>
          <w:sz w:val="24"/>
        </w:rPr>
        <w:t>/</w:t>
      </w:r>
      <w:r>
        <w:rPr>
          <w:rFonts w:cs="宋体" w:hint="eastAsia"/>
          <w:sz w:val="24"/>
        </w:rPr>
        <w:t>最高投标限价）×</w:t>
      </w:r>
      <w:r>
        <w:rPr>
          <w:rFonts w:cs="宋体" w:hint="eastAsia"/>
          <w:sz w:val="24"/>
        </w:rPr>
        <w:t>100%</w:t>
      </w:r>
      <w:r>
        <w:rPr>
          <w:rFonts w:cs="宋体" w:hint="eastAsia"/>
          <w:sz w:val="24"/>
        </w:rPr>
        <w:t>，中标价、最高投标限价须扣除暂估价、暂列金额及相应的取费</w:t>
      </w:r>
      <w:r>
        <w:rPr>
          <w:rFonts w:cs="宋体" w:hint="eastAsia"/>
          <w:sz w:val="24"/>
        </w:rPr>
        <w:t>]</w:t>
      </w:r>
      <w:r>
        <w:rPr>
          <w:rFonts w:cs="宋体" w:hint="eastAsia"/>
          <w:sz w:val="24"/>
        </w:rPr>
        <w:t>提出变更工程项目的单价，并应报发包人确认后调整。</w:t>
      </w:r>
    </w:p>
    <w:p w:rsidR="008C0E4D" w:rsidRDefault="00010B91">
      <w:pPr>
        <w:spacing w:line="360" w:lineRule="auto"/>
        <w:ind w:firstLineChars="200" w:firstLine="480"/>
        <w:rPr>
          <w:rFonts w:cs="宋体"/>
          <w:sz w:val="24"/>
        </w:rPr>
      </w:pPr>
      <w:r>
        <w:rPr>
          <w:rFonts w:cs="宋体" w:hint="eastAsia"/>
          <w:sz w:val="24"/>
        </w:rPr>
        <w:t>④已标价工程量清单中没有适用也没有类似于变更工程项目，且南通市建设工程造价管理处发布的信息价格缺价的，应由承包人根据变更工程资料、计量规则和计价办法和通过市场调查等取得有合法依据的市场价格提出变更工程项目的单价，并应报发包人确认后调整。</w:t>
      </w:r>
    </w:p>
    <w:p w:rsidR="008C0E4D" w:rsidRDefault="00010B91">
      <w:pPr>
        <w:spacing w:line="360" w:lineRule="auto"/>
        <w:ind w:firstLineChars="200" w:firstLine="480"/>
        <w:rPr>
          <w:rFonts w:cs="宋体"/>
          <w:sz w:val="24"/>
        </w:rPr>
      </w:pPr>
      <w:r>
        <w:rPr>
          <w:rFonts w:cs="宋体" w:hint="eastAsia"/>
          <w:sz w:val="24"/>
        </w:rPr>
        <w:t>工程变更引起施工方案改变并</w:t>
      </w:r>
      <w:proofErr w:type="gramStart"/>
      <w:r>
        <w:rPr>
          <w:rFonts w:cs="宋体" w:hint="eastAsia"/>
          <w:sz w:val="24"/>
        </w:rPr>
        <w:t>使措施</w:t>
      </w:r>
      <w:proofErr w:type="gramEnd"/>
      <w:r>
        <w:rPr>
          <w:rFonts w:cs="宋体" w:hint="eastAsia"/>
          <w:sz w:val="24"/>
        </w:rPr>
        <w:t>项目发生变化时，承包人提出调整措施项目费的，应事先将拟实施的方案提交发包人确认，并应详细说明与原方案措施项目相比的变化情况。经</w:t>
      </w:r>
      <w:proofErr w:type="gramStart"/>
      <w:r>
        <w:rPr>
          <w:rFonts w:cs="宋体" w:hint="eastAsia"/>
          <w:sz w:val="24"/>
        </w:rPr>
        <w:t>发承包</w:t>
      </w:r>
      <w:proofErr w:type="gramEnd"/>
      <w:r>
        <w:rPr>
          <w:rFonts w:cs="宋体" w:hint="eastAsia"/>
          <w:sz w:val="24"/>
        </w:rPr>
        <w:t>双方确认后执行，并按照下列规定调整：安全文明施工费按招标文件规定的费率且以最终核定的结果为准；采用单价计算的措施项目费，应按照实际发生变化的措施项目调整，按</w:t>
      </w:r>
      <w:r>
        <w:rPr>
          <w:rFonts w:cs="宋体" w:hint="eastAsia"/>
          <w:sz w:val="24"/>
        </w:rPr>
        <w:t>18.3.3</w:t>
      </w:r>
      <w:r>
        <w:rPr>
          <w:rFonts w:cs="宋体" w:hint="eastAsia"/>
          <w:sz w:val="24"/>
        </w:rPr>
        <w:t>条中的有关约定确定单价（招标文件另有约定的按照投标报价一次性包定结算时不调整的项目除外）；按总价（或系数）计算的措施项目费，则一次性包定，结算时不予调。</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3</w:t>
      </w:r>
      <w:r>
        <w:rPr>
          <w:rFonts w:cs="宋体" w:hint="eastAsia"/>
          <w:sz w:val="24"/>
        </w:rPr>
        <w:t>）发包人在招标工程量清单中给定暂估价的材料、工程设备，根据合同约定的方式确定相应价格后替换暂估价，调整合同价款，具体按</w:t>
      </w:r>
      <w:proofErr w:type="gramStart"/>
      <w:r>
        <w:rPr>
          <w:rFonts w:cs="宋体" w:hint="eastAsia"/>
          <w:sz w:val="24"/>
        </w:rPr>
        <w:t>通建价</w:t>
      </w:r>
      <w:proofErr w:type="gramEnd"/>
      <w:r>
        <w:rPr>
          <w:rFonts w:cs="宋体" w:hint="eastAsia"/>
          <w:sz w:val="24"/>
        </w:rPr>
        <w:t>[2016]21</w:t>
      </w:r>
      <w:r>
        <w:rPr>
          <w:rFonts w:cs="宋体" w:hint="eastAsia"/>
          <w:sz w:val="24"/>
        </w:rPr>
        <w:t>号《关于建筑业实施营改增后进一步明确暂估价计价方法的通知》</w:t>
      </w:r>
      <w:r>
        <w:rPr>
          <w:rFonts w:cs="宋体" w:hint="eastAsia"/>
          <w:sz w:val="24"/>
        </w:rPr>
        <w:t xml:space="preserve"> </w:t>
      </w:r>
      <w:r>
        <w:rPr>
          <w:rFonts w:cs="宋体" w:hint="eastAsia"/>
          <w:sz w:val="24"/>
        </w:rPr>
        <w:t>（试行）。</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4</w:t>
      </w:r>
      <w:r>
        <w:rPr>
          <w:rFonts w:cs="宋体" w:hint="eastAsia"/>
          <w:sz w:val="24"/>
        </w:rPr>
        <w:t>）发包人在工程量清单中给定暂估价的专业工程，根据合同约定的方式确定相应价格后替换暂估价，调整合同价款。专业工程列入其他项目费中的价格应不包含</w:t>
      </w:r>
      <w:proofErr w:type="gramStart"/>
      <w:r>
        <w:rPr>
          <w:rFonts w:cs="宋体" w:hint="eastAsia"/>
          <w:sz w:val="24"/>
        </w:rPr>
        <w:t>规</w:t>
      </w:r>
      <w:proofErr w:type="gramEnd"/>
      <w:r>
        <w:rPr>
          <w:rFonts w:cs="宋体" w:hint="eastAsia"/>
          <w:sz w:val="24"/>
        </w:rPr>
        <w:t>费、税金（即专业工程不得重复计取</w:t>
      </w:r>
      <w:proofErr w:type="gramStart"/>
      <w:r>
        <w:rPr>
          <w:rFonts w:cs="宋体" w:hint="eastAsia"/>
          <w:sz w:val="24"/>
        </w:rPr>
        <w:t>规</w:t>
      </w:r>
      <w:proofErr w:type="gramEnd"/>
      <w:r>
        <w:rPr>
          <w:rFonts w:cs="宋体" w:hint="eastAsia"/>
          <w:sz w:val="24"/>
        </w:rPr>
        <w:t>费和税金）。投标报价中的暂估价材料价格低于招标文件中暂估价材料的价格，按招标文件暂估价材料价格扣减，投标报价中的暂估价材料价格高于招标文件中暂估价材料的价格，按投标文件暂估价材料价格扣减。</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5</w:t>
      </w:r>
      <w:r>
        <w:rPr>
          <w:rFonts w:cs="宋体" w:hint="eastAsia"/>
          <w:sz w:val="24"/>
        </w:rPr>
        <w:t>）现场签证以发包人办理的签证为依据进行结算。签证单必须要素齐全（签证事项的理由、实际发生人工、材料、机械数据的来源清晰可查、必要摄像照片或录像等证据、发包人具体签署的意见、各方参与主体签名并加盖授权公章）方可结算。</w:t>
      </w:r>
    </w:p>
    <w:p w:rsidR="008C0E4D" w:rsidRDefault="00010B91">
      <w:pPr>
        <w:spacing w:line="360" w:lineRule="auto"/>
        <w:ind w:firstLineChars="200" w:firstLine="480"/>
        <w:rPr>
          <w:sz w:val="24"/>
        </w:rPr>
      </w:pPr>
      <w:r>
        <w:rPr>
          <w:sz w:val="24"/>
        </w:rPr>
        <w:t xml:space="preserve">12.3 </w:t>
      </w:r>
      <w:r>
        <w:rPr>
          <w:rFonts w:hint="eastAsia"/>
          <w:sz w:val="24"/>
        </w:rPr>
        <w:t>计量</w:t>
      </w:r>
    </w:p>
    <w:p w:rsidR="008C0E4D" w:rsidRDefault="00010B91">
      <w:pPr>
        <w:spacing w:line="360" w:lineRule="auto"/>
        <w:ind w:firstLineChars="200" w:firstLine="480"/>
        <w:rPr>
          <w:rFonts w:cs="宋体"/>
          <w:sz w:val="24"/>
        </w:rPr>
      </w:pPr>
      <w:r>
        <w:rPr>
          <w:rFonts w:cs="宋体" w:hint="eastAsia"/>
          <w:sz w:val="24"/>
        </w:rPr>
        <w:lastRenderedPageBreak/>
        <w:t>12.3.1</w:t>
      </w:r>
      <w:r>
        <w:rPr>
          <w:rFonts w:cs="宋体" w:hint="eastAsia"/>
          <w:sz w:val="24"/>
        </w:rPr>
        <w:t>计量原则</w:t>
      </w:r>
    </w:p>
    <w:p w:rsidR="008C0E4D" w:rsidRDefault="00010B91">
      <w:pPr>
        <w:spacing w:line="360" w:lineRule="auto"/>
        <w:ind w:firstLineChars="200" w:firstLine="480"/>
        <w:rPr>
          <w:rFonts w:cs="宋体"/>
          <w:b/>
          <w:bCs/>
          <w:sz w:val="24"/>
          <w:u w:val="single"/>
        </w:rPr>
      </w:pPr>
      <w:r>
        <w:rPr>
          <w:rFonts w:cs="宋体" w:hint="eastAsia"/>
          <w:sz w:val="24"/>
        </w:rPr>
        <w:t>工程量计算规则：</w:t>
      </w:r>
      <w:r>
        <w:rPr>
          <w:rFonts w:cs="宋体" w:hint="eastAsia"/>
          <w:b/>
          <w:bCs/>
          <w:sz w:val="24"/>
          <w:u w:val="single"/>
        </w:rPr>
        <w:t>江苏省住房和城乡建设厅关于实施《建设工程工程量清单计价标准》</w:t>
      </w:r>
      <w:r>
        <w:rPr>
          <w:rFonts w:cs="宋体" w:hint="eastAsia"/>
          <w:b/>
          <w:bCs/>
          <w:sz w:val="24"/>
          <w:u w:val="single"/>
        </w:rPr>
        <w:t xml:space="preserve"> </w:t>
      </w:r>
    </w:p>
    <w:p w:rsidR="008C0E4D" w:rsidRDefault="00010B91">
      <w:pPr>
        <w:spacing w:line="360" w:lineRule="auto"/>
        <w:ind w:firstLineChars="200" w:firstLine="482"/>
        <w:rPr>
          <w:rFonts w:cs="宋体"/>
          <w:b/>
          <w:bCs/>
          <w:sz w:val="24"/>
          <w:u w:val="single"/>
        </w:rPr>
      </w:pPr>
      <w:r>
        <w:rPr>
          <w:rFonts w:cs="宋体" w:hint="eastAsia"/>
          <w:b/>
          <w:bCs/>
          <w:sz w:val="24"/>
          <w:u w:val="single"/>
        </w:rPr>
        <w:t>（</w:t>
      </w:r>
      <w:r>
        <w:rPr>
          <w:rFonts w:cs="宋体" w:hint="eastAsia"/>
          <w:b/>
          <w:bCs/>
          <w:sz w:val="24"/>
          <w:u w:val="single"/>
        </w:rPr>
        <w:t>GB/T50500-2024</w:t>
      </w:r>
      <w:r>
        <w:rPr>
          <w:rFonts w:cs="宋体" w:hint="eastAsia"/>
          <w:b/>
          <w:bCs/>
          <w:sz w:val="24"/>
          <w:u w:val="single"/>
        </w:rPr>
        <w:t>）及</w:t>
      </w:r>
      <w:r>
        <w:rPr>
          <w:rFonts w:cs="宋体" w:hint="eastAsia"/>
          <w:b/>
          <w:bCs/>
          <w:sz w:val="24"/>
          <w:u w:val="single"/>
        </w:rPr>
        <w:t>9</w:t>
      </w:r>
      <w:r>
        <w:rPr>
          <w:rFonts w:cs="宋体" w:hint="eastAsia"/>
          <w:b/>
          <w:bCs/>
          <w:sz w:val="24"/>
          <w:u w:val="single"/>
        </w:rPr>
        <w:t>本工程量计算标准有关事宜的公告（〔</w:t>
      </w:r>
      <w:r>
        <w:rPr>
          <w:rFonts w:cs="宋体" w:hint="eastAsia"/>
          <w:b/>
          <w:bCs/>
          <w:sz w:val="24"/>
          <w:u w:val="single"/>
        </w:rPr>
        <w:t>2025</w:t>
      </w:r>
      <w:r>
        <w:rPr>
          <w:rFonts w:cs="宋体" w:hint="eastAsia"/>
          <w:b/>
          <w:bCs/>
          <w:sz w:val="24"/>
          <w:u w:val="single"/>
        </w:rPr>
        <w:t>〕第</w:t>
      </w:r>
      <w:r>
        <w:rPr>
          <w:rFonts w:cs="宋体" w:hint="eastAsia"/>
          <w:b/>
          <w:bCs/>
          <w:sz w:val="24"/>
          <w:u w:val="single"/>
        </w:rPr>
        <w:t>12</w:t>
      </w:r>
      <w:r>
        <w:rPr>
          <w:rFonts w:cs="宋体" w:hint="eastAsia"/>
          <w:b/>
          <w:bCs/>
          <w:sz w:val="24"/>
          <w:u w:val="single"/>
        </w:rPr>
        <w:t>号）。</w:t>
      </w:r>
    </w:p>
    <w:p w:rsidR="008C0E4D" w:rsidRDefault="00010B91">
      <w:pPr>
        <w:spacing w:line="360" w:lineRule="auto"/>
        <w:ind w:firstLineChars="200" w:firstLine="480"/>
        <w:rPr>
          <w:rFonts w:cs="宋体"/>
          <w:sz w:val="24"/>
        </w:rPr>
      </w:pPr>
      <w:r>
        <w:rPr>
          <w:rFonts w:cs="宋体" w:hint="eastAsia"/>
          <w:sz w:val="24"/>
        </w:rPr>
        <w:t>12.4</w:t>
      </w:r>
      <w:r>
        <w:rPr>
          <w:rFonts w:cs="宋体" w:hint="eastAsia"/>
          <w:sz w:val="24"/>
        </w:rPr>
        <w:t>工程进度款支付</w:t>
      </w:r>
    </w:p>
    <w:p w:rsidR="008C0E4D" w:rsidRDefault="00010B91">
      <w:pPr>
        <w:spacing w:line="360" w:lineRule="auto"/>
        <w:ind w:firstLineChars="200" w:firstLine="480"/>
        <w:rPr>
          <w:rFonts w:cs="宋体"/>
          <w:sz w:val="24"/>
        </w:rPr>
      </w:pPr>
      <w:bookmarkStart w:id="323" w:name="_Toc297123556"/>
      <w:bookmarkStart w:id="324" w:name="_Toc292559416"/>
      <w:bookmarkStart w:id="325" w:name="_Toc297120511"/>
      <w:bookmarkStart w:id="326" w:name="_Toc296891039"/>
      <w:bookmarkStart w:id="327" w:name="_Toc297048397"/>
      <w:bookmarkStart w:id="328" w:name="_Toc296503211"/>
      <w:bookmarkStart w:id="329" w:name="_Toc296891251"/>
      <w:bookmarkStart w:id="330" w:name="_Toc292559921"/>
      <w:bookmarkStart w:id="331" w:name="_Toc296944550"/>
      <w:bookmarkStart w:id="332" w:name="_Toc297216215"/>
      <w:bookmarkStart w:id="333" w:name="_Toc300935006"/>
      <w:bookmarkStart w:id="334" w:name="_Toc296346712"/>
      <w:bookmarkStart w:id="335" w:name="_Toc296347210"/>
      <w:bookmarkStart w:id="336" w:name="_Toc303539163"/>
      <w:r>
        <w:rPr>
          <w:rFonts w:cs="宋体" w:hint="eastAsia"/>
          <w:sz w:val="24"/>
        </w:rPr>
        <w:t>12.4.1</w:t>
      </w:r>
      <w:r>
        <w:rPr>
          <w:rFonts w:cs="宋体" w:hint="eastAsia"/>
          <w:sz w:val="24"/>
        </w:rPr>
        <w:t>付款周期</w:t>
      </w:r>
    </w:p>
    <w:p w:rsidR="008C0E4D" w:rsidRDefault="00010B91">
      <w:pPr>
        <w:spacing w:line="360" w:lineRule="auto"/>
        <w:ind w:firstLineChars="200" w:firstLine="480"/>
        <w:rPr>
          <w:rFonts w:cs="宋体"/>
          <w:sz w:val="24"/>
        </w:rPr>
      </w:pPr>
      <w:r>
        <w:rPr>
          <w:rFonts w:cs="宋体" w:hint="eastAsia"/>
          <w:sz w:val="24"/>
        </w:rPr>
        <w:t>关于付款周期的约定：</w:t>
      </w:r>
    </w:p>
    <w:p w:rsidR="008C0E4D" w:rsidRDefault="00010B91">
      <w:pPr>
        <w:spacing w:line="360" w:lineRule="auto"/>
        <w:ind w:firstLineChars="200" w:firstLine="482"/>
        <w:rPr>
          <w:rFonts w:ascii="宋体" w:hAnsi="宋体" w:cs="宋体"/>
          <w:b/>
          <w:bCs/>
          <w:sz w:val="24"/>
          <w:u w:val="single"/>
        </w:rPr>
      </w:pPr>
      <w:r>
        <w:rPr>
          <w:rFonts w:ascii="宋体" w:hAnsi="宋体" w:cs="宋体" w:hint="eastAsia"/>
          <w:b/>
          <w:bCs/>
          <w:sz w:val="24"/>
          <w:u w:val="single"/>
        </w:rPr>
        <w:t>工程竣工验收合格后支付合同价款的50%；待工程结算审计完成后，承包人应先将审定价的3%作为质保金付至发包人账户，发包人应付至审定价的100%；审定价3%的质保金由发包人在缺陷责任期（2年）届满后一次性无息付清。每次支付前，承包人均应出具项目所在地税务部门开具的相应金额的税务发票。</w:t>
      </w:r>
    </w:p>
    <w:p w:rsidR="008C0E4D" w:rsidRDefault="00010B91">
      <w:pPr>
        <w:spacing w:line="360" w:lineRule="auto"/>
        <w:ind w:firstLineChars="200" w:firstLine="482"/>
        <w:rPr>
          <w:rFonts w:cs="宋体"/>
          <w:sz w:val="24"/>
        </w:rPr>
      </w:pPr>
      <w:r>
        <w:rPr>
          <w:rFonts w:cs="宋体" w:hint="eastAsia"/>
          <w:b/>
          <w:bCs/>
          <w:sz w:val="24"/>
          <w:u w:val="single"/>
        </w:rPr>
        <w:t>每次支付工程款前，承包人必须开具符合税务部门规定的正式发票。承包人未提供符合要求的发票的，发包人有权拒绝付款。</w:t>
      </w:r>
    </w:p>
    <w:p w:rsidR="008C0E4D" w:rsidRDefault="00010B91">
      <w:pPr>
        <w:spacing w:line="360" w:lineRule="auto"/>
        <w:ind w:firstLineChars="200" w:firstLine="480"/>
        <w:rPr>
          <w:rFonts w:cs="宋体"/>
          <w:sz w:val="24"/>
        </w:rPr>
      </w:pPr>
      <w:r>
        <w:rPr>
          <w:rFonts w:cs="宋体" w:hint="eastAsia"/>
          <w:sz w:val="24"/>
        </w:rPr>
        <w:t>其他：</w:t>
      </w:r>
    </w:p>
    <w:p w:rsidR="008C0E4D" w:rsidRDefault="00010B91">
      <w:pPr>
        <w:spacing w:line="360" w:lineRule="auto"/>
        <w:ind w:firstLineChars="200" w:firstLine="482"/>
        <w:rPr>
          <w:rFonts w:cs="宋体"/>
          <w:b/>
          <w:sz w:val="24"/>
          <w:u w:val="single"/>
        </w:rPr>
      </w:pPr>
      <w:r>
        <w:rPr>
          <w:rFonts w:cs="宋体" w:hint="eastAsia"/>
          <w:b/>
          <w:sz w:val="24"/>
          <w:u w:val="single"/>
        </w:rPr>
        <w:t>履约保证金有关工期、安全施工方面约定的金额，待工程按合同规定的工期内完成后，无息返还；履约保证金有关质量方面约定的金额，在工程竣工验收合格后，无息返还；履约保证金有关项目组成员在岗方面约定的金额，待工程竣工验收后，无息返还。履约保证金有关资料方面约定的金额，在工程竣工验收资料交档案馆存档后，无息返</w:t>
      </w:r>
      <w:r>
        <w:rPr>
          <w:rFonts w:cs="宋体" w:hint="eastAsia"/>
          <w:b/>
          <w:bCs/>
          <w:sz w:val="24"/>
          <w:u w:val="single"/>
        </w:rPr>
        <w:t>还。</w:t>
      </w:r>
    </w:p>
    <w:p w:rsidR="008C0E4D" w:rsidRDefault="00010B91">
      <w:pPr>
        <w:spacing w:line="360" w:lineRule="auto"/>
        <w:ind w:firstLineChars="200" w:firstLine="480"/>
        <w:rPr>
          <w:rFonts w:cs="宋体"/>
          <w:sz w:val="24"/>
        </w:rPr>
      </w:pPr>
      <w:r>
        <w:rPr>
          <w:rFonts w:cs="宋体" w:hint="eastAsia"/>
          <w:sz w:val="24"/>
        </w:rPr>
        <w:t>12.4.2</w:t>
      </w:r>
      <w:r>
        <w:rPr>
          <w:rFonts w:cs="宋体" w:hint="eastAsia"/>
          <w:sz w:val="24"/>
        </w:rPr>
        <w:t>进度付款申请单的编制</w:t>
      </w:r>
    </w:p>
    <w:p w:rsidR="008C0E4D" w:rsidRDefault="00010B91">
      <w:pPr>
        <w:spacing w:line="360" w:lineRule="auto"/>
        <w:ind w:firstLineChars="200" w:firstLine="480"/>
        <w:rPr>
          <w:rFonts w:cs="宋体"/>
          <w:sz w:val="24"/>
          <w:u w:val="single"/>
        </w:rPr>
      </w:pPr>
      <w:r>
        <w:rPr>
          <w:rFonts w:cs="宋体" w:hint="eastAsia"/>
          <w:sz w:val="24"/>
        </w:rPr>
        <w:t>关于进度付款申请单编制的约定：</w:t>
      </w:r>
      <w:r>
        <w:rPr>
          <w:rFonts w:cs="宋体" w:hint="eastAsia"/>
          <w:b/>
          <w:bCs/>
          <w:kern w:val="0"/>
          <w:sz w:val="24"/>
          <w:u w:val="single"/>
        </w:rPr>
        <w:t>按通用条款执行。</w:t>
      </w:r>
      <w:r>
        <w:rPr>
          <w:rFonts w:cs="宋体" w:hint="eastAsia"/>
          <w:b/>
          <w:kern w:val="0"/>
          <w:sz w:val="24"/>
          <w:u w:val="single"/>
          <w:lang w:eastAsia="zh-TW"/>
        </w:rPr>
        <w:t>每次支付工程款前，承包人必须开具符合税务部门规定的正式发票。承包人未提供符合要求的发票的，发包人有权拒绝付款。</w:t>
      </w:r>
    </w:p>
    <w:p w:rsidR="008C0E4D" w:rsidRDefault="00010B91">
      <w:pPr>
        <w:spacing w:line="360" w:lineRule="auto"/>
        <w:ind w:firstLineChars="200" w:firstLine="482"/>
        <w:rPr>
          <w:rFonts w:cs="宋体"/>
          <w:b/>
          <w:sz w:val="24"/>
        </w:rPr>
      </w:pPr>
      <w:bookmarkStart w:id="337" w:name="_Toc351203645"/>
      <w:bookmarkStart w:id="338" w:name="_Toc304295593"/>
      <w:bookmarkStart w:id="339" w:name="_Toc297048405"/>
      <w:bookmarkStart w:id="340" w:name="_Toc303539172"/>
      <w:bookmarkStart w:id="341" w:name="_Toc297120519"/>
      <w:bookmarkStart w:id="342" w:name="_Toc297123564"/>
      <w:bookmarkStart w:id="343" w:name="_Toc296347218"/>
      <w:bookmarkStart w:id="344" w:name="_Toc296503219"/>
      <w:bookmarkStart w:id="345" w:name="_Toc296346720"/>
      <w:bookmarkStart w:id="346" w:name="_Toc292559424"/>
      <w:bookmarkStart w:id="347" w:name="_Toc296891047"/>
      <w:bookmarkStart w:id="348" w:name="_Toc297216223"/>
      <w:bookmarkStart w:id="349" w:name="_Toc300935015"/>
      <w:bookmarkStart w:id="350" w:name="_Toc312678053"/>
      <w:bookmarkStart w:id="351" w:name="_Toc292559929"/>
      <w:bookmarkStart w:id="352" w:name="_Toc296891259"/>
      <w:bookmarkStart w:id="353" w:name="_Toc296944558"/>
      <w:bookmarkEnd w:id="256"/>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r>
        <w:rPr>
          <w:rFonts w:cs="宋体" w:hint="eastAsia"/>
          <w:b/>
          <w:sz w:val="24"/>
        </w:rPr>
        <w:t>13.</w:t>
      </w:r>
      <w:r>
        <w:rPr>
          <w:rFonts w:cs="宋体" w:hint="eastAsia"/>
          <w:b/>
          <w:sz w:val="24"/>
        </w:rPr>
        <w:t>验收和工程试车</w:t>
      </w:r>
      <w:bookmarkEnd w:id="337"/>
    </w:p>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rsidR="008C0E4D" w:rsidRDefault="00010B91">
      <w:pPr>
        <w:spacing w:line="360" w:lineRule="auto"/>
        <w:ind w:firstLineChars="200" w:firstLine="480"/>
        <w:rPr>
          <w:rFonts w:cs="宋体"/>
          <w:sz w:val="24"/>
        </w:rPr>
      </w:pPr>
      <w:r>
        <w:rPr>
          <w:rFonts w:cs="宋体" w:hint="eastAsia"/>
          <w:sz w:val="24"/>
        </w:rPr>
        <w:t>13.1</w:t>
      </w:r>
      <w:r>
        <w:rPr>
          <w:rFonts w:cs="宋体" w:hint="eastAsia"/>
          <w:sz w:val="24"/>
        </w:rPr>
        <w:t>分部分项工程验收</w:t>
      </w:r>
    </w:p>
    <w:p w:rsidR="008C0E4D" w:rsidRDefault="00010B91">
      <w:pPr>
        <w:spacing w:line="360" w:lineRule="auto"/>
        <w:ind w:firstLineChars="200" w:firstLine="480"/>
        <w:rPr>
          <w:rFonts w:cs="宋体"/>
          <w:sz w:val="24"/>
        </w:rPr>
      </w:pPr>
      <w:r>
        <w:rPr>
          <w:rFonts w:cs="宋体" w:hint="eastAsia"/>
          <w:sz w:val="24"/>
        </w:rPr>
        <w:t>发包人不能按时进行验收时，应提前</w:t>
      </w:r>
      <w:r>
        <w:rPr>
          <w:rFonts w:cs="宋体" w:hint="eastAsia"/>
          <w:b/>
          <w:sz w:val="24"/>
          <w:u w:val="single"/>
        </w:rPr>
        <w:t xml:space="preserve">  24  </w:t>
      </w:r>
      <w:r>
        <w:rPr>
          <w:rFonts w:cs="宋体" w:hint="eastAsia"/>
          <w:sz w:val="24"/>
        </w:rPr>
        <w:t>小时提交书面延期要求。</w:t>
      </w:r>
    </w:p>
    <w:p w:rsidR="008C0E4D" w:rsidRDefault="00010B91">
      <w:pPr>
        <w:spacing w:line="360" w:lineRule="auto"/>
        <w:ind w:firstLineChars="200" w:firstLine="480"/>
        <w:rPr>
          <w:rFonts w:cs="宋体"/>
          <w:b/>
          <w:sz w:val="24"/>
        </w:rPr>
      </w:pPr>
      <w:r>
        <w:rPr>
          <w:rFonts w:cs="宋体" w:hint="eastAsia"/>
          <w:sz w:val="24"/>
        </w:rPr>
        <w:t>关于延期最长不得超过：</w:t>
      </w:r>
      <w:r>
        <w:rPr>
          <w:rFonts w:cs="宋体" w:hint="eastAsia"/>
          <w:b/>
          <w:sz w:val="24"/>
          <w:u w:val="single"/>
        </w:rPr>
        <w:t xml:space="preserve">  48  </w:t>
      </w:r>
      <w:r>
        <w:rPr>
          <w:rFonts w:cs="宋体" w:hint="eastAsia"/>
          <w:sz w:val="24"/>
        </w:rPr>
        <w:t>小时。</w:t>
      </w:r>
    </w:p>
    <w:p w:rsidR="008C0E4D" w:rsidRDefault="00010B91">
      <w:pPr>
        <w:spacing w:line="360" w:lineRule="auto"/>
        <w:ind w:firstLineChars="200" w:firstLine="480"/>
        <w:rPr>
          <w:rFonts w:cs="宋体"/>
          <w:sz w:val="24"/>
        </w:rPr>
      </w:pPr>
      <w:bookmarkStart w:id="354" w:name="_Toc297048409"/>
      <w:bookmarkStart w:id="355" w:name="_Toc296346724"/>
      <w:bookmarkStart w:id="356" w:name="_Toc296891051"/>
      <w:bookmarkStart w:id="357" w:name="_Toc292559428"/>
      <w:bookmarkStart w:id="358" w:name="_Toc312678056"/>
      <w:bookmarkStart w:id="359" w:name="_Toc292559933"/>
      <w:bookmarkStart w:id="360" w:name="_Toc297216224"/>
      <w:bookmarkStart w:id="361" w:name="_Toc296347222"/>
      <w:bookmarkStart w:id="362" w:name="_Toc296503223"/>
      <w:bookmarkStart w:id="363" w:name="_Toc303539173"/>
      <w:bookmarkStart w:id="364" w:name="_Toc300935016"/>
      <w:bookmarkStart w:id="365" w:name="_Toc297120523"/>
      <w:bookmarkStart w:id="366" w:name="_Toc304295596"/>
      <w:bookmarkStart w:id="367" w:name="_Toc296944562"/>
      <w:bookmarkStart w:id="368" w:name="_Toc296891263"/>
      <w:bookmarkStart w:id="369" w:name="_Toc297123565"/>
      <w:bookmarkStart w:id="370" w:name="_Toc267251472"/>
      <w:bookmarkStart w:id="371" w:name="_Toc267251471"/>
      <w:bookmarkStart w:id="372" w:name="_Toc267251470"/>
      <w:bookmarkStart w:id="373" w:name="_Toc267251476"/>
      <w:bookmarkStart w:id="374" w:name="_Toc267251475"/>
      <w:bookmarkStart w:id="375" w:name="_Toc267251474"/>
      <w:bookmarkStart w:id="376" w:name="_Toc267251473"/>
      <w:r>
        <w:rPr>
          <w:rFonts w:cs="宋体" w:hint="eastAsia"/>
          <w:sz w:val="24"/>
        </w:rPr>
        <w:t xml:space="preserve">13.2 </w:t>
      </w:r>
      <w:r>
        <w:rPr>
          <w:rFonts w:cs="宋体" w:hint="eastAsia"/>
          <w:sz w:val="24"/>
        </w:rPr>
        <w:t>竣工验收</w:t>
      </w:r>
    </w:p>
    <w:p w:rsidR="008C0E4D" w:rsidRDefault="00010B91">
      <w:pPr>
        <w:spacing w:line="360" w:lineRule="auto"/>
        <w:ind w:firstLineChars="200" w:firstLine="480"/>
        <w:rPr>
          <w:rFonts w:cs="宋体"/>
          <w:sz w:val="24"/>
        </w:rPr>
      </w:pPr>
      <w:bookmarkStart w:id="377" w:name="_Toc280868704"/>
      <w:bookmarkStart w:id="378" w:name="_Toc280868705"/>
      <w:bookmarkStart w:id="379" w:name="_Toc280868706"/>
      <w:bookmarkStart w:id="380" w:name="_Toc280868707"/>
      <w:bookmarkStart w:id="381" w:name="_Toc280868708"/>
      <w:bookmarkStart w:id="382" w:name="_Toc280868709"/>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r>
        <w:rPr>
          <w:rFonts w:cs="宋体" w:hint="eastAsia"/>
          <w:sz w:val="24"/>
        </w:rPr>
        <w:t>13.2.2</w:t>
      </w:r>
      <w:r>
        <w:rPr>
          <w:rFonts w:cs="宋体" w:hint="eastAsia"/>
          <w:sz w:val="24"/>
        </w:rPr>
        <w:t>竣工验收程序</w:t>
      </w:r>
    </w:p>
    <w:bookmarkEnd w:id="377"/>
    <w:p w:rsidR="008C0E4D" w:rsidRDefault="00010B91">
      <w:pPr>
        <w:spacing w:line="360" w:lineRule="auto"/>
        <w:ind w:firstLineChars="200" w:firstLine="480"/>
        <w:rPr>
          <w:rFonts w:cs="宋体"/>
          <w:sz w:val="24"/>
        </w:rPr>
      </w:pPr>
      <w:r>
        <w:rPr>
          <w:rFonts w:cs="宋体" w:hint="eastAsia"/>
          <w:kern w:val="0"/>
          <w:sz w:val="24"/>
        </w:rPr>
        <w:t>关于竣工验收程序的约定：</w:t>
      </w:r>
      <w:r>
        <w:rPr>
          <w:rFonts w:cs="宋体" w:hint="eastAsia"/>
          <w:b/>
          <w:sz w:val="24"/>
          <w:u w:val="single"/>
        </w:rPr>
        <w:t>按通用条款执行</w:t>
      </w:r>
      <w:r>
        <w:rPr>
          <w:rFonts w:cs="宋体" w:hint="eastAsia"/>
          <w:sz w:val="24"/>
        </w:rPr>
        <w:t>。</w:t>
      </w:r>
    </w:p>
    <w:p w:rsidR="008C0E4D" w:rsidRDefault="00010B91">
      <w:pPr>
        <w:spacing w:line="360" w:lineRule="auto"/>
        <w:ind w:firstLineChars="200" w:firstLine="480"/>
        <w:rPr>
          <w:rFonts w:cs="宋体"/>
          <w:sz w:val="24"/>
        </w:rPr>
      </w:pPr>
      <w:r>
        <w:rPr>
          <w:rFonts w:cs="宋体" w:hint="eastAsia"/>
          <w:kern w:val="0"/>
          <w:sz w:val="24"/>
        </w:rPr>
        <w:t>发包人不按照本项约定组织竣工验收、颁发工程接收证书的违约金的计算方法：</w:t>
      </w:r>
      <w:r>
        <w:rPr>
          <w:rFonts w:cs="宋体" w:hint="eastAsia"/>
          <w:b/>
          <w:sz w:val="24"/>
          <w:u w:val="single"/>
        </w:rPr>
        <w:t>/</w:t>
      </w:r>
      <w:r>
        <w:rPr>
          <w:rFonts w:cs="宋体" w:hint="eastAsia"/>
          <w:sz w:val="24"/>
        </w:rPr>
        <w:t>。</w:t>
      </w:r>
    </w:p>
    <w:bookmarkEnd w:id="378"/>
    <w:p w:rsidR="008C0E4D" w:rsidRDefault="00010B91">
      <w:pPr>
        <w:spacing w:line="360" w:lineRule="auto"/>
        <w:ind w:firstLineChars="200" w:firstLine="480"/>
        <w:rPr>
          <w:rFonts w:cs="宋体"/>
          <w:sz w:val="24"/>
        </w:rPr>
      </w:pPr>
      <w:r>
        <w:rPr>
          <w:rFonts w:cs="宋体" w:hint="eastAsia"/>
          <w:sz w:val="24"/>
        </w:rPr>
        <w:t>13.2.5</w:t>
      </w:r>
      <w:r>
        <w:rPr>
          <w:rFonts w:cs="宋体" w:hint="eastAsia"/>
          <w:sz w:val="24"/>
        </w:rPr>
        <w:t>移交、接收全部与部分工程</w:t>
      </w:r>
    </w:p>
    <w:bookmarkEnd w:id="379"/>
    <w:p w:rsidR="008C0E4D" w:rsidRDefault="00010B91">
      <w:pPr>
        <w:spacing w:line="360" w:lineRule="auto"/>
        <w:ind w:firstLineChars="200" w:firstLine="480"/>
        <w:rPr>
          <w:rFonts w:cs="宋体"/>
          <w:kern w:val="0"/>
          <w:sz w:val="24"/>
        </w:rPr>
      </w:pPr>
      <w:r>
        <w:rPr>
          <w:rFonts w:cs="宋体" w:hint="eastAsia"/>
          <w:kern w:val="0"/>
          <w:sz w:val="24"/>
        </w:rPr>
        <w:t>承包人向发包人移交工程的期限：</w:t>
      </w:r>
      <w:r>
        <w:rPr>
          <w:rFonts w:cs="宋体" w:hint="eastAsia"/>
          <w:b/>
          <w:sz w:val="24"/>
          <w:u w:val="single"/>
        </w:rPr>
        <w:t>颁发工程接收证书后</w:t>
      </w:r>
      <w:r>
        <w:rPr>
          <w:rFonts w:cs="宋体" w:hint="eastAsia"/>
          <w:b/>
          <w:sz w:val="24"/>
          <w:u w:val="single"/>
        </w:rPr>
        <w:t>7</w:t>
      </w:r>
      <w:r>
        <w:rPr>
          <w:rFonts w:cs="宋体" w:hint="eastAsia"/>
          <w:b/>
          <w:sz w:val="24"/>
          <w:u w:val="single"/>
        </w:rPr>
        <w:t>天内</w:t>
      </w:r>
      <w:r>
        <w:rPr>
          <w:rFonts w:cs="宋体" w:hint="eastAsia"/>
          <w:sz w:val="24"/>
        </w:rPr>
        <w:t>。</w:t>
      </w:r>
    </w:p>
    <w:p w:rsidR="008C0E4D" w:rsidRDefault="00010B91">
      <w:pPr>
        <w:spacing w:line="360" w:lineRule="auto"/>
        <w:ind w:firstLineChars="200" w:firstLine="480"/>
        <w:rPr>
          <w:rFonts w:cs="宋体"/>
          <w:sz w:val="24"/>
          <w:u w:val="single"/>
        </w:rPr>
      </w:pPr>
      <w:r>
        <w:rPr>
          <w:rFonts w:cs="宋体" w:hint="eastAsia"/>
          <w:kern w:val="0"/>
          <w:sz w:val="24"/>
        </w:rPr>
        <w:lastRenderedPageBreak/>
        <w:t>发包人未按本合同约定接收全部或部分工程的，违约金的计算方法为：</w:t>
      </w:r>
      <w:r>
        <w:rPr>
          <w:rFonts w:cs="宋体" w:hint="eastAsia"/>
          <w:kern w:val="0"/>
          <w:sz w:val="24"/>
          <w:u w:val="single"/>
        </w:rPr>
        <w:t xml:space="preserve"> </w:t>
      </w:r>
      <w:r>
        <w:rPr>
          <w:rFonts w:cs="宋体"/>
          <w:kern w:val="0"/>
          <w:sz w:val="24"/>
          <w:u w:val="single"/>
        </w:rPr>
        <w:t xml:space="preserve">   </w:t>
      </w:r>
      <w:r>
        <w:rPr>
          <w:rFonts w:cs="宋体" w:hint="eastAsia"/>
          <w:sz w:val="24"/>
        </w:rPr>
        <w:t>。</w:t>
      </w:r>
    </w:p>
    <w:bookmarkEnd w:id="380"/>
    <w:p w:rsidR="008C0E4D" w:rsidRDefault="00010B91">
      <w:pPr>
        <w:spacing w:line="360" w:lineRule="auto"/>
        <w:ind w:firstLineChars="200" w:firstLine="480"/>
        <w:rPr>
          <w:rFonts w:cs="宋体"/>
          <w:sz w:val="24"/>
        </w:rPr>
      </w:pPr>
      <w:r>
        <w:rPr>
          <w:rFonts w:cs="宋体" w:hint="eastAsia"/>
          <w:sz w:val="24"/>
        </w:rPr>
        <w:t>承包人未按时移交工程的，违约金的计算方法为：。</w:t>
      </w:r>
    </w:p>
    <w:bookmarkEnd w:id="381"/>
    <w:p w:rsidR="008C0E4D" w:rsidRDefault="00010B91">
      <w:pPr>
        <w:spacing w:line="360" w:lineRule="auto"/>
        <w:ind w:firstLineChars="200" w:firstLine="480"/>
        <w:rPr>
          <w:rFonts w:cs="宋体"/>
          <w:sz w:val="24"/>
        </w:rPr>
      </w:pPr>
      <w:r>
        <w:rPr>
          <w:rFonts w:cs="宋体" w:hint="eastAsia"/>
          <w:sz w:val="24"/>
        </w:rPr>
        <w:t xml:space="preserve">13.6 </w:t>
      </w:r>
      <w:r>
        <w:rPr>
          <w:rFonts w:cs="宋体" w:hint="eastAsia"/>
          <w:sz w:val="24"/>
        </w:rPr>
        <w:t>竣工退场</w:t>
      </w:r>
    </w:p>
    <w:p w:rsidR="008C0E4D" w:rsidRDefault="00010B91">
      <w:pPr>
        <w:spacing w:line="360" w:lineRule="auto"/>
        <w:ind w:firstLineChars="200" w:firstLine="480"/>
        <w:rPr>
          <w:rFonts w:cs="宋体"/>
          <w:b/>
          <w:sz w:val="24"/>
          <w:u w:val="single"/>
        </w:rPr>
      </w:pPr>
      <w:r>
        <w:rPr>
          <w:rFonts w:cs="宋体" w:hint="eastAsia"/>
          <w:kern w:val="0"/>
          <w:sz w:val="24"/>
        </w:rPr>
        <w:t>承包人完成竣工退场的期限：</w:t>
      </w:r>
      <w:r>
        <w:rPr>
          <w:rFonts w:cs="宋体" w:hint="eastAsia"/>
          <w:b/>
          <w:sz w:val="24"/>
          <w:u w:val="single"/>
        </w:rPr>
        <w:t>承包人须在工程竣工验收后</w:t>
      </w:r>
      <w:r>
        <w:rPr>
          <w:rFonts w:cs="宋体" w:hint="eastAsia"/>
          <w:b/>
          <w:sz w:val="24"/>
          <w:u w:val="single"/>
        </w:rPr>
        <w:t>7</w:t>
      </w:r>
      <w:r>
        <w:rPr>
          <w:rFonts w:cs="宋体" w:hint="eastAsia"/>
          <w:b/>
          <w:sz w:val="24"/>
          <w:u w:val="single"/>
        </w:rPr>
        <w:t>天内拆除现场所有临时设施。包括所有的建筑垃圾及剩余材料全部清运出现场的费用。清理标准应得到发包人认可，否则，如发生相关费用则由发包人按实际发生费用的</w:t>
      </w:r>
      <w:r>
        <w:rPr>
          <w:rFonts w:cs="宋体" w:hint="eastAsia"/>
          <w:b/>
          <w:sz w:val="24"/>
          <w:u w:val="single"/>
        </w:rPr>
        <w:t>2</w:t>
      </w:r>
      <w:r>
        <w:rPr>
          <w:rFonts w:cs="宋体" w:hint="eastAsia"/>
          <w:b/>
          <w:sz w:val="24"/>
          <w:u w:val="single"/>
        </w:rPr>
        <w:t>倍及以上在工程结算价款中扣除。环卫等部门预收保证金由承包人负责清退。</w:t>
      </w:r>
    </w:p>
    <w:p w:rsidR="008C0E4D" w:rsidRDefault="00010B91">
      <w:pPr>
        <w:spacing w:line="360" w:lineRule="auto"/>
        <w:ind w:firstLineChars="200" w:firstLine="482"/>
        <w:rPr>
          <w:rFonts w:cs="宋体"/>
          <w:b/>
          <w:kern w:val="0"/>
          <w:sz w:val="24"/>
        </w:rPr>
      </w:pPr>
      <w:r>
        <w:rPr>
          <w:rFonts w:cs="宋体" w:hint="eastAsia"/>
          <w:b/>
          <w:sz w:val="24"/>
          <w:u w:val="single"/>
        </w:rPr>
        <w:t>竣工日期以验收合格当日的竣工验收报告日期为准，工程竣工验收后（发包人批准的除外），承包人的管理、施工人员，材料、设备必须在十天内全部退出现场；建筑、生活垃圾应随时清理出现场，确保场地清洁。人员全部撤离现场后仍然有配合审计工作的义务，并能及时处理现场事务。</w:t>
      </w:r>
    </w:p>
    <w:p w:rsidR="008C0E4D" w:rsidRDefault="00010B91">
      <w:pPr>
        <w:spacing w:line="360" w:lineRule="auto"/>
        <w:ind w:firstLineChars="200" w:firstLine="482"/>
        <w:rPr>
          <w:rFonts w:cs="宋体"/>
          <w:b/>
          <w:sz w:val="24"/>
        </w:rPr>
      </w:pPr>
      <w:bookmarkStart w:id="383" w:name="_Toc351203646"/>
      <w:r>
        <w:rPr>
          <w:rFonts w:cs="宋体" w:hint="eastAsia"/>
          <w:b/>
          <w:sz w:val="24"/>
        </w:rPr>
        <w:t xml:space="preserve">14. </w:t>
      </w:r>
      <w:r>
        <w:rPr>
          <w:rFonts w:cs="宋体" w:hint="eastAsia"/>
          <w:b/>
          <w:sz w:val="24"/>
        </w:rPr>
        <w:t>竣工结算</w:t>
      </w:r>
      <w:bookmarkEnd w:id="383"/>
    </w:p>
    <w:p w:rsidR="008C0E4D" w:rsidRDefault="00010B91">
      <w:pPr>
        <w:spacing w:line="360" w:lineRule="auto"/>
        <w:ind w:firstLineChars="200" w:firstLine="480"/>
        <w:rPr>
          <w:rFonts w:cs="宋体"/>
          <w:sz w:val="24"/>
        </w:rPr>
      </w:pPr>
      <w:r>
        <w:rPr>
          <w:rFonts w:cs="宋体" w:hint="eastAsia"/>
          <w:sz w:val="24"/>
        </w:rPr>
        <w:t xml:space="preserve">14.1 </w:t>
      </w:r>
      <w:r>
        <w:rPr>
          <w:rFonts w:cs="宋体" w:hint="eastAsia"/>
          <w:sz w:val="24"/>
        </w:rPr>
        <w:t>竣工付款申请</w:t>
      </w:r>
    </w:p>
    <w:p w:rsidR="008C0E4D" w:rsidRDefault="00010B91">
      <w:pPr>
        <w:spacing w:line="360" w:lineRule="auto"/>
        <w:ind w:firstLineChars="200" w:firstLine="482"/>
        <w:rPr>
          <w:rFonts w:cs="宋体"/>
          <w:b/>
          <w:sz w:val="24"/>
          <w:u w:val="single"/>
        </w:rPr>
      </w:pPr>
      <w:r>
        <w:rPr>
          <w:rFonts w:cs="宋体" w:hint="eastAsia"/>
          <w:b/>
          <w:sz w:val="24"/>
          <w:u w:val="single"/>
        </w:rPr>
        <w:t>承包人在工程竣工后按本合同</w:t>
      </w:r>
      <w:r>
        <w:rPr>
          <w:rFonts w:cs="宋体" w:hint="eastAsia"/>
          <w:b/>
          <w:sz w:val="24"/>
          <w:u w:val="single"/>
        </w:rPr>
        <w:t>3.1</w:t>
      </w:r>
      <w:r>
        <w:rPr>
          <w:rFonts w:cs="宋体" w:hint="eastAsia"/>
          <w:b/>
          <w:sz w:val="24"/>
          <w:u w:val="single"/>
        </w:rPr>
        <w:t>条的有关内容递交竣工资料。竣工资料必须满足工程备案要求，送档案馆存档，否则按每迟一日向发包人支付</w:t>
      </w:r>
      <w:r>
        <w:rPr>
          <w:rFonts w:cs="宋体" w:hint="eastAsia"/>
          <w:b/>
          <w:sz w:val="24"/>
          <w:u w:val="single"/>
        </w:rPr>
        <w:t>500</w:t>
      </w:r>
      <w:r>
        <w:rPr>
          <w:rFonts w:cs="宋体" w:hint="eastAsia"/>
          <w:b/>
          <w:sz w:val="24"/>
          <w:u w:val="single"/>
        </w:rPr>
        <w:t>元</w:t>
      </w:r>
      <w:r>
        <w:rPr>
          <w:rFonts w:cs="宋体" w:hint="eastAsia"/>
          <w:b/>
          <w:sz w:val="24"/>
          <w:u w:val="single"/>
        </w:rPr>
        <w:t>/</w:t>
      </w:r>
      <w:r>
        <w:rPr>
          <w:rFonts w:cs="宋体" w:hint="eastAsia"/>
          <w:b/>
          <w:sz w:val="24"/>
          <w:u w:val="single"/>
        </w:rPr>
        <w:t>天的违约金，同时发包人可拒绝递交审计或延期审计，由此带来的一切后果由承包人承担。工程竣工验收合格后一个月内，承包人应向发包人递交完整的符合审计要求的结算资料，若承包人原因不能提交结算资料的，发包人有权拒绝或延期审计并拒付工程款。</w:t>
      </w:r>
    </w:p>
    <w:p w:rsidR="008C0E4D" w:rsidRDefault="00010B91">
      <w:pPr>
        <w:spacing w:line="360" w:lineRule="auto"/>
        <w:ind w:firstLineChars="200" w:firstLine="480"/>
        <w:rPr>
          <w:rFonts w:cs="宋体"/>
          <w:sz w:val="24"/>
        </w:rPr>
      </w:pPr>
      <w:r>
        <w:rPr>
          <w:rFonts w:cs="宋体" w:hint="eastAsia"/>
          <w:sz w:val="24"/>
        </w:rPr>
        <w:t xml:space="preserve">14.2 </w:t>
      </w:r>
      <w:r>
        <w:rPr>
          <w:rFonts w:cs="宋体" w:hint="eastAsia"/>
          <w:sz w:val="24"/>
        </w:rPr>
        <w:t>竣工结算审核</w:t>
      </w:r>
    </w:p>
    <w:p w:rsidR="008C0E4D" w:rsidRDefault="00010B91">
      <w:pPr>
        <w:spacing w:line="360" w:lineRule="auto"/>
        <w:ind w:firstLineChars="200" w:firstLine="480"/>
        <w:rPr>
          <w:rFonts w:cs="宋体"/>
          <w:sz w:val="24"/>
        </w:rPr>
      </w:pPr>
      <w:r>
        <w:rPr>
          <w:rFonts w:cs="宋体" w:hint="eastAsia"/>
          <w:sz w:val="24"/>
        </w:rPr>
        <w:t>发包人审批竣工付款申请单的期限：</w:t>
      </w:r>
      <w:r>
        <w:rPr>
          <w:rFonts w:cs="宋体" w:hint="eastAsia"/>
          <w:b/>
          <w:sz w:val="24"/>
          <w:u w:val="single"/>
        </w:rPr>
        <w:t>审计结束后</w:t>
      </w:r>
      <w:r>
        <w:rPr>
          <w:rFonts w:cs="宋体" w:hint="eastAsia"/>
          <w:b/>
          <w:sz w:val="24"/>
          <w:u w:val="single"/>
        </w:rPr>
        <w:t>30</w:t>
      </w:r>
      <w:r>
        <w:rPr>
          <w:rFonts w:cs="宋体" w:hint="eastAsia"/>
          <w:b/>
          <w:sz w:val="24"/>
          <w:u w:val="single"/>
        </w:rPr>
        <w:t>天内</w:t>
      </w:r>
      <w:r>
        <w:rPr>
          <w:rFonts w:cs="宋体" w:hint="eastAsia"/>
          <w:b/>
          <w:sz w:val="24"/>
          <w:u w:val="single"/>
        </w:rPr>
        <w:t xml:space="preserve"> </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发包人完成竣工付款的期限：</w:t>
      </w:r>
      <w:r>
        <w:rPr>
          <w:rFonts w:cs="宋体" w:hint="eastAsia"/>
          <w:b/>
          <w:sz w:val="24"/>
          <w:u w:val="single"/>
        </w:rPr>
        <w:t>发包人在签发竣工付款证书后</w:t>
      </w:r>
      <w:r>
        <w:rPr>
          <w:rFonts w:cs="宋体" w:hint="eastAsia"/>
          <w:b/>
          <w:sz w:val="24"/>
          <w:u w:val="single"/>
        </w:rPr>
        <w:t>30</w:t>
      </w:r>
      <w:r>
        <w:rPr>
          <w:rFonts w:cs="宋体" w:hint="eastAsia"/>
          <w:b/>
          <w:sz w:val="24"/>
          <w:u w:val="single"/>
        </w:rPr>
        <w:t>天内</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关于竣工付款证书异议部分复核的方式和程序：</w:t>
      </w:r>
      <w:r>
        <w:rPr>
          <w:rFonts w:cs="宋体" w:hint="eastAsia"/>
          <w:b/>
          <w:sz w:val="24"/>
          <w:u w:val="single"/>
        </w:rPr>
        <w:t>由双方协商</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 xml:space="preserve">14.4 </w:t>
      </w:r>
      <w:r>
        <w:rPr>
          <w:rFonts w:cs="宋体" w:hint="eastAsia"/>
          <w:sz w:val="24"/>
        </w:rPr>
        <w:t>最终结清</w:t>
      </w:r>
    </w:p>
    <w:p w:rsidR="008C0E4D" w:rsidRDefault="00010B91">
      <w:pPr>
        <w:spacing w:line="360" w:lineRule="auto"/>
        <w:ind w:firstLineChars="200" w:firstLine="480"/>
        <w:rPr>
          <w:rFonts w:cs="宋体"/>
          <w:kern w:val="0"/>
          <w:sz w:val="24"/>
        </w:rPr>
      </w:pPr>
      <w:r>
        <w:rPr>
          <w:rFonts w:cs="宋体" w:hint="eastAsia"/>
          <w:kern w:val="0"/>
          <w:sz w:val="24"/>
        </w:rPr>
        <w:t>14.4.1</w:t>
      </w:r>
      <w:r>
        <w:rPr>
          <w:rFonts w:cs="宋体" w:hint="eastAsia"/>
          <w:kern w:val="0"/>
          <w:sz w:val="24"/>
        </w:rPr>
        <w:t>最终结清申请单</w:t>
      </w:r>
    </w:p>
    <w:p w:rsidR="008C0E4D" w:rsidRDefault="00010B91">
      <w:pPr>
        <w:spacing w:line="360" w:lineRule="auto"/>
        <w:ind w:firstLineChars="200" w:firstLine="480"/>
        <w:rPr>
          <w:rFonts w:cs="宋体"/>
          <w:kern w:val="0"/>
          <w:sz w:val="24"/>
        </w:rPr>
      </w:pPr>
      <w:r>
        <w:rPr>
          <w:rFonts w:cs="宋体" w:hint="eastAsia"/>
          <w:kern w:val="0"/>
          <w:sz w:val="24"/>
        </w:rPr>
        <w:t>承包人提交最终结清申请单的份数：</w:t>
      </w:r>
      <w:r>
        <w:rPr>
          <w:rFonts w:cs="宋体" w:hint="eastAsia"/>
          <w:b/>
          <w:sz w:val="24"/>
          <w:u w:val="single"/>
        </w:rPr>
        <w:t>按发包人最终要求</w:t>
      </w:r>
      <w:r>
        <w:rPr>
          <w:rFonts w:cs="宋体" w:hint="eastAsia"/>
          <w:sz w:val="24"/>
        </w:rPr>
        <w:t>。</w:t>
      </w:r>
    </w:p>
    <w:p w:rsidR="008C0E4D" w:rsidRDefault="00010B91">
      <w:pPr>
        <w:spacing w:line="360" w:lineRule="auto"/>
        <w:ind w:firstLineChars="200" w:firstLine="480"/>
        <w:rPr>
          <w:rFonts w:cs="宋体"/>
          <w:sz w:val="24"/>
        </w:rPr>
      </w:pPr>
      <w:r>
        <w:rPr>
          <w:rFonts w:cs="宋体" w:hint="eastAsia"/>
          <w:kern w:val="0"/>
          <w:sz w:val="24"/>
        </w:rPr>
        <w:t>承包人提交最终结算申请单的期限：</w:t>
      </w:r>
      <w:r>
        <w:rPr>
          <w:rFonts w:cs="宋体" w:hint="eastAsia"/>
          <w:b/>
          <w:sz w:val="24"/>
          <w:u w:val="single"/>
        </w:rPr>
        <w:t>按通用条款</w:t>
      </w:r>
      <w:r>
        <w:rPr>
          <w:rFonts w:cs="宋体" w:hint="eastAsia"/>
          <w:sz w:val="24"/>
        </w:rPr>
        <w:t>。</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14.4.2</w:t>
      </w:r>
      <w:r>
        <w:rPr>
          <w:rFonts w:cs="宋体" w:hint="eastAsia"/>
          <w:sz w:val="24"/>
        </w:rPr>
        <w:t>最终结清证书和支付</w:t>
      </w:r>
    </w:p>
    <w:p w:rsidR="008C0E4D" w:rsidRDefault="00010B91">
      <w:pPr>
        <w:spacing w:line="360" w:lineRule="auto"/>
        <w:ind w:firstLineChars="200" w:firstLine="480"/>
        <w:rPr>
          <w:rFonts w:cs="宋体"/>
          <w:b/>
          <w:sz w:val="24"/>
        </w:rPr>
      </w:pPr>
      <w:r>
        <w:rPr>
          <w:rFonts w:cs="宋体" w:hint="eastAsia"/>
          <w:sz w:val="24"/>
        </w:rPr>
        <w:t>（</w:t>
      </w:r>
      <w:r>
        <w:rPr>
          <w:rFonts w:cs="宋体" w:hint="eastAsia"/>
          <w:sz w:val="24"/>
        </w:rPr>
        <w:t>1</w:t>
      </w:r>
      <w:r>
        <w:rPr>
          <w:rFonts w:cs="宋体" w:hint="eastAsia"/>
          <w:sz w:val="24"/>
        </w:rPr>
        <w:t>）发包人完成最终结清申请单的审批并颁发最终结清证书的期限：</w:t>
      </w:r>
      <w:r>
        <w:rPr>
          <w:rFonts w:cs="宋体" w:hint="eastAsia"/>
          <w:b/>
          <w:sz w:val="24"/>
          <w:u w:val="single"/>
        </w:rPr>
        <w:t>收到承包人提交的最终结清申请单后</w:t>
      </w:r>
      <w:r>
        <w:rPr>
          <w:rFonts w:cs="宋体" w:hint="eastAsia"/>
          <w:b/>
          <w:sz w:val="24"/>
          <w:u w:val="single"/>
        </w:rPr>
        <w:t>30</w:t>
      </w:r>
      <w:r>
        <w:rPr>
          <w:rFonts w:cs="宋体" w:hint="eastAsia"/>
          <w:b/>
          <w:sz w:val="24"/>
          <w:u w:val="single"/>
        </w:rPr>
        <w:t>天内。</w:t>
      </w:r>
    </w:p>
    <w:p w:rsidR="008C0E4D" w:rsidRDefault="00010B91">
      <w:pPr>
        <w:spacing w:line="360" w:lineRule="auto"/>
        <w:ind w:firstLineChars="200" w:firstLine="480"/>
        <w:rPr>
          <w:rFonts w:cs="宋体"/>
          <w:sz w:val="24"/>
        </w:rPr>
      </w:pPr>
      <w:r>
        <w:rPr>
          <w:rFonts w:cs="宋体" w:hint="eastAsia"/>
          <w:sz w:val="24"/>
        </w:rPr>
        <w:t>（</w:t>
      </w:r>
      <w:r>
        <w:rPr>
          <w:rFonts w:cs="宋体" w:hint="eastAsia"/>
          <w:sz w:val="24"/>
        </w:rPr>
        <w:t>2</w:t>
      </w:r>
      <w:r>
        <w:rPr>
          <w:rFonts w:cs="宋体" w:hint="eastAsia"/>
          <w:sz w:val="24"/>
        </w:rPr>
        <w:t>）发包人完成支付的期限：</w:t>
      </w:r>
      <w:r>
        <w:rPr>
          <w:rFonts w:cs="宋体" w:hint="eastAsia"/>
          <w:b/>
          <w:sz w:val="24"/>
          <w:u w:val="single"/>
        </w:rPr>
        <w:t>颁发最终结清证书后</w:t>
      </w:r>
      <w:r>
        <w:rPr>
          <w:rFonts w:cs="宋体" w:hint="eastAsia"/>
          <w:b/>
          <w:sz w:val="24"/>
          <w:u w:val="single"/>
        </w:rPr>
        <w:t>30</w:t>
      </w:r>
      <w:r>
        <w:rPr>
          <w:rFonts w:cs="宋体" w:hint="eastAsia"/>
          <w:b/>
          <w:sz w:val="24"/>
          <w:u w:val="single"/>
        </w:rPr>
        <w:t>天内</w:t>
      </w:r>
      <w:r>
        <w:rPr>
          <w:rFonts w:cs="宋体" w:hint="eastAsia"/>
          <w:sz w:val="24"/>
        </w:rPr>
        <w:t>。</w:t>
      </w:r>
    </w:p>
    <w:p w:rsidR="008C0E4D" w:rsidRDefault="00010B91">
      <w:pPr>
        <w:spacing w:line="360" w:lineRule="auto"/>
        <w:ind w:firstLineChars="200" w:firstLine="482"/>
        <w:rPr>
          <w:rFonts w:cs="宋体"/>
          <w:b/>
          <w:sz w:val="24"/>
        </w:rPr>
      </w:pPr>
      <w:bookmarkStart w:id="384" w:name="_Toc351203647"/>
      <w:bookmarkStart w:id="385" w:name="_Toc267251483"/>
      <w:bookmarkStart w:id="386" w:name="_Toc267251482"/>
      <w:bookmarkStart w:id="387" w:name="_Toc267251486"/>
      <w:bookmarkStart w:id="388" w:name="_Toc267251484"/>
      <w:bookmarkStart w:id="389" w:name="_Toc267251485"/>
      <w:bookmarkStart w:id="390" w:name="_Toc267251488"/>
      <w:bookmarkStart w:id="391" w:name="_Toc267251489"/>
      <w:bookmarkStart w:id="392" w:name="_Toc267251490"/>
      <w:bookmarkStart w:id="393" w:name="_Toc267251497"/>
      <w:bookmarkStart w:id="394" w:name="_Toc267251493"/>
      <w:bookmarkStart w:id="395" w:name="_Toc267251501"/>
      <w:bookmarkStart w:id="396" w:name="_Toc267251499"/>
      <w:bookmarkStart w:id="397" w:name="_Toc267251503"/>
      <w:bookmarkStart w:id="398" w:name="_Toc267251502"/>
      <w:bookmarkStart w:id="399" w:name="_Toc267251491"/>
      <w:bookmarkStart w:id="400" w:name="_Toc267251498"/>
      <w:bookmarkStart w:id="401" w:name="_Toc267251494"/>
      <w:bookmarkStart w:id="402" w:name="_Toc267251496"/>
      <w:bookmarkStart w:id="403" w:name="_Toc267251492"/>
      <w:bookmarkStart w:id="404" w:name="_Toc267251495"/>
      <w:bookmarkStart w:id="405" w:name="_Toc267251504"/>
      <w:bookmarkStart w:id="406" w:name="_Toc267251506"/>
      <w:bookmarkStart w:id="407" w:name="_Toc267251507"/>
      <w:bookmarkStart w:id="408" w:name="_Toc267251508"/>
      <w:bookmarkStart w:id="409" w:name="_Toc267251515"/>
      <w:bookmarkStart w:id="410" w:name="_Toc267251510"/>
      <w:bookmarkStart w:id="411" w:name="_Toc267251509"/>
      <w:bookmarkStart w:id="412" w:name="_Toc267251513"/>
      <w:bookmarkStart w:id="413" w:name="_Toc267251511"/>
      <w:bookmarkStart w:id="414" w:name="_Toc267251514"/>
      <w:bookmarkEnd w:id="370"/>
      <w:bookmarkEnd w:id="371"/>
      <w:bookmarkEnd w:id="372"/>
      <w:bookmarkEnd w:id="373"/>
      <w:bookmarkEnd w:id="374"/>
      <w:bookmarkEnd w:id="375"/>
      <w:bookmarkEnd w:id="376"/>
      <w:bookmarkEnd w:id="382"/>
      <w:r>
        <w:rPr>
          <w:rFonts w:cs="宋体" w:hint="eastAsia"/>
          <w:b/>
          <w:sz w:val="24"/>
        </w:rPr>
        <w:lastRenderedPageBreak/>
        <w:t xml:space="preserve">15. </w:t>
      </w:r>
      <w:r>
        <w:rPr>
          <w:rFonts w:cs="宋体" w:hint="eastAsia"/>
          <w:b/>
          <w:sz w:val="24"/>
        </w:rPr>
        <w:t>缺陷责任期与保修</w:t>
      </w:r>
      <w:bookmarkEnd w:id="384"/>
    </w:p>
    <w:p w:rsidR="008C0E4D" w:rsidRDefault="00010B91">
      <w:pPr>
        <w:spacing w:line="360" w:lineRule="auto"/>
        <w:ind w:firstLineChars="200" w:firstLine="480"/>
        <w:rPr>
          <w:rFonts w:cs="宋体"/>
          <w:sz w:val="24"/>
        </w:rPr>
      </w:pPr>
      <w:r>
        <w:rPr>
          <w:rFonts w:cs="宋体" w:hint="eastAsia"/>
          <w:sz w:val="24"/>
        </w:rPr>
        <w:t>15.2</w:t>
      </w:r>
      <w:r>
        <w:rPr>
          <w:rFonts w:cs="宋体" w:hint="eastAsia"/>
          <w:sz w:val="24"/>
        </w:rPr>
        <w:t>缺陷责任期</w:t>
      </w:r>
      <w:bookmarkEnd w:id="385"/>
    </w:p>
    <w:p w:rsidR="008C0E4D" w:rsidRDefault="00010B91">
      <w:pPr>
        <w:spacing w:line="360" w:lineRule="auto"/>
        <w:ind w:firstLineChars="200" w:firstLine="480"/>
        <w:rPr>
          <w:rFonts w:cs="宋体"/>
          <w:sz w:val="24"/>
        </w:rPr>
      </w:pPr>
      <w:r>
        <w:rPr>
          <w:rFonts w:cs="宋体" w:hint="eastAsia"/>
          <w:sz w:val="24"/>
        </w:rPr>
        <w:t>缺陷责任期的具体期限：</w:t>
      </w:r>
      <w:r>
        <w:rPr>
          <w:rFonts w:cs="宋体" w:hint="eastAsia"/>
          <w:b/>
          <w:sz w:val="24"/>
          <w:u w:val="single"/>
        </w:rPr>
        <w:t>两年</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15.3</w:t>
      </w:r>
      <w:r>
        <w:rPr>
          <w:rFonts w:cs="宋体" w:hint="eastAsia"/>
          <w:sz w:val="24"/>
        </w:rPr>
        <w:t>质量保证金</w:t>
      </w:r>
    </w:p>
    <w:p w:rsidR="008C0E4D" w:rsidRDefault="00010B91">
      <w:pPr>
        <w:spacing w:line="360" w:lineRule="auto"/>
        <w:ind w:firstLineChars="200" w:firstLine="480"/>
        <w:rPr>
          <w:rFonts w:cs="宋体"/>
          <w:sz w:val="24"/>
        </w:rPr>
      </w:pPr>
      <w:r>
        <w:rPr>
          <w:rFonts w:cs="宋体" w:hint="eastAsia"/>
          <w:sz w:val="24"/>
        </w:rPr>
        <w:t>关于是否扣留质量保证金的约定：</w:t>
      </w:r>
      <w:r>
        <w:rPr>
          <w:rFonts w:cs="宋体" w:hint="eastAsia"/>
          <w:b/>
          <w:sz w:val="24"/>
          <w:u w:val="single"/>
        </w:rPr>
        <w:t>扣留</w:t>
      </w:r>
      <w:r>
        <w:rPr>
          <w:rFonts w:cs="宋体" w:hint="eastAsia"/>
          <w:sz w:val="24"/>
        </w:rPr>
        <w:t>。</w:t>
      </w:r>
    </w:p>
    <w:p w:rsidR="008C0E4D" w:rsidRDefault="00010B91">
      <w:pPr>
        <w:spacing w:line="360" w:lineRule="auto"/>
        <w:ind w:firstLineChars="200" w:firstLine="480"/>
        <w:rPr>
          <w:rFonts w:cs="宋体"/>
          <w:sz w:val="24"/>
        </w:rPr>
      </w:pPr>
      <w:r>
        <w:rPr>
          <w:rFonts w:cs="宋体" w:hint="eastAsia"/>
          <w:sz w:val="24"/>
        </w:rPr>
        <w:t>15.3.1</w:t>
      </w:r>
      <w:r>
        <w:rPr>
          <w:rFonts w:cs="宋体" w:hint="eastAsia"/>
          <w:sz w:val="24"/>
        </w:rPr>
        <w:t>承包人提供质量保证金的方式</w:t>
      </w:r>
    </w:p>
    <w:p w:rsidR="008C0E4D" w:rsidRDefault="00010B91">
      <w:pPr>
        <w:spacing w:line="360" w:lineRule="auto"/>
        <w:ind w:firstLineChars="200" w:firstLine="480"/>
        <w:rPr>
          <w:rFonts w:cs="宋体"/>
          <w:sz w:val="24"/>
        </w:rPr>
      </w:pPr>
      <w:r>
        <w:rPr>
          <w:rFonts w:cs="宋体" w:hint="eastAsia"/>
          <w:sz w:val="24"/>
        </w:rPr>
        <w:t>质量保证金采用以下第</w:t>
      </w:r>
      <w:r>
        <w:rPr>
          <w:rFonts w:cs="宋体" w:hint="eastAsia"/>
          <w:kern w:val="0"/>
          <w:sz w:val="24"/>
          <w:u w:val="single"/>
        </w:rPr>
        <w:t>（</w:t>
      </w:r>
      <w:r>
        <w:rPr>
          <w:rFonts w:cs="宋体" w:hint="eastAsia"/>
          <w:kern w:val="0"/>
          <w:sz w:val="24"/>
          <w:u w:val="single"/>
        </w:rPr>
        <w:t>2</w:t>
      </w:r>
      <w:r>
        <w:rPr>
          <w:rFonts w:cs="宋体" w:hint="eastAsia"/>
          <w:kern w:val="0"/>
          <w:sz w:val="24"/>
          <w:u w:val="single"/>
        </w:rPr>
        <w:t>）</w:t>
      </w:r>
      <w:r>
        <w:rPr>
          <w:rFonts w:cs="宋体" w:hint="eastAsia"/>
          <w:sz w:val="24"/>
        </w:rPr>
        <w:t>种方式：</w:t>
      </w:r>
    </w:p>
    <w:p w:rsidR="008C0E4D" w:rsidRDefault="00010B91">
      <w:pPr>
        <w:autoSpaceDE w:val="0"/>
        <w:autoSpaceDN w:val="0"/>
        <w:spacing w:line="360" w:lineRule="auto"/>
        <w:ind w:firstLineChars="200" w:firstLine="480"/>
        <w:rPr>
          <w:rFonts w:cs="宋体"/>
          <w:kern w:val="0"/>
          <w:sz w:val="24"/>
        </w:rPr>
      </w:pPr>
      <w:r>
        <w:rPr>
          <w:rFonts w:cs="宋体" w:hint="eastAsia"/>
          <w:kern w:val="0"/>
          <w:sz w:val="24"/>
        </w:rPr>
        <w:t>（</w:t>
      </w:r>
      <w:r>
        <w:rPr>
          <w:rFonts w:cs="宋体" w:hint="eastAsia"/>
          <w:kern w:val="0"/>
          <w:sz w:val="24"/>
        </w:rPr>
        <w:t>1</w:t>
      </w:r>
      <w:r>
        <w:rPr>
          <w:rFonts w:cs="宋体" w:hint="eastAsia"/>
          <w:kern w:val="0"/>
          <w:sz w:val="24"/>
        </w:rPr>
        <w:t>）</w:t>
      </w:r>
      <w:r>
        <w:rPr>
          <w:rFonts w:cs="宋体" w:hint="eastAsia"/>
          <w:sz w:val="24"/>
        </w:rPr>
        <w:t>质量保证金</w:t>
      </w:r>
      <w:r>
        <w:rPr>
          <w:rFonts w:cs="宋体" w:hint="eastAsia"/>
          <w:kern w:val="0"/>
          <w:sz w:val="24"/>
        </w:rPr>
        <w:t>保函，保证金额为：</w:t>
      </w:r>
      <w:r>
        <w:rPr>
          <w:rFonts w:cs="宋体" w:hint="eastAsia"/>
          <w:kern w:val="0"/>
          <w:sz w:val="24"/>
          <w:u w:val="single"/>
        </w:rPr>
        <w:t xml:space="preserve">   /     </w:t>
      </w:r>
      <w:r>
        <w:rPr>
          <w:rFonts w:cs="宋体" w:hint="eastAsia"/>
          <w:kern w:val="0"/>
          <w:sz w:val="24"/>
        </w:rPr>
        <w:t>；</w:t>
      </w:r>
      <w:r>
        <w:rPr>
          <w:rFonts w:cs="宋体" w:hint="eastAsia"/>
          <w:kern w:val="0"/>
          <w:sz w:val="24"/>
        </w:rPr>
        <w:t xml:space="preserve"> </w:t>
      </w:r>
    </w:p>
    <w:p w:rsidR="008C0E4D" w:rsidRDefault="00010B91">
      <w:pPr>
        <w:autoSpaceDE w:val="0"/>
        <w:autoSpaceDN w:val="0"/>
        <w:spacing w:line="360" w:lineRule="auto"/>
        <w:ind w:firstLineChars="200" w:firstLine="480"/>
        <w:rPr>
          <w:rFonts w:cs="宋体"/>
          <w:kern w:val="0"/>
          <w:sz w:val="24"/>
        </w:rPr>
      </w:pPr>
      <w:r>
        <w:rPr>
          <w:rFonts w:cs="宋体" w:hint="eastAsia"/>
          <w:kern w:val="0"/>
          <w:sz w:val="24"/>
        </w:rPr>
        <w:t>（</w:t>
      </w:r>
      <w:r>
        <w:rPr>
          <w:rFonts w:cs="宋体" w:hint="eastAsia"/>
          <w:kern w:val="0"/>
          <w:sz w:val="24"/>
        </w:rPr>
        <w:t>2</w:t>
      </w:r>
      <w:r>
        <w:rPr>
          <w:rFonts w:cs="宋体" w:hint="eastAsia"/>
          <w:kern w:val="0"/>
          <w:sz w:val="24"/>
        </w:rPr>
        <w:t>）</w:t>
      </w:r>
      <w:r>
        <w:rPr>
          <w:rFonts w:cs="宋体" w:hint="eastAsia"/>
          <w:kern w:val="0"/>
          <w:sz w:val="24"/>
          <w:u w:val="single"/>
        </w:rPr>
        <w:t>审计价的</w:t>
      </w:r>
      <w:r>
        <w:rPr>
          <w:rFonts w:cs="宋体" w:hint="eastAsia"/>
          <w:kern w:val="0"/>
          <w:sz w:val="24"/>
          <w:u w:val="single"/>
        </w:rPr>
        <w:t>3%</w:t>
      </w:r>
      <w:r>
        <w:rPr>
          <w:rFonts w:cs="宋体" w:hint="eastAsia"/>
          <w:sz w:val="24"/>
        </w:rPr>
        <w:t>的工程款</w:t>
      </w:r>
      <w:r>
        <w:rPr>
          <w:rFonts w:cs="宋体" w:hint="eastAsia"/>
          <w:kern w:val="0"/>
          <w:sz w:val="24"/>
        </w:rPr>
        <w:t>；</w:t>
      </w:r>
    </w:p>
    <w:p w:rsidR="008C0E4D" w:rsidRDefault="00010B91">
      <w:pPr>
        <w:autoSpaceDE w:val="0"/>
        <w:autoSpaceDN w:val="0"/>
        <w:spacing w:line="360" w:lineRule="auto"/>
        <w:ind w:firstLineChars="200" w:firstLine="480"/>
        <w:rPr>
          <w:rFonts w:cs="宋体"/>
          <w:kern w:val="0"/>
          <w:sz w:val="24"/>
        </w:rPr>
      </w:pPr>
      <w:r>
        <w:rPr>
          <w:rFonts w:cs="宋体" w:hint="eastAsia"/>
          <w:kern w:val="0"/>
          <w:sz w:val="24"/>
        </w:rPr>
        <w:t>（</w:t>
      </w:r>
      <w:r>
        <w:rPr>
          <w:rFonts w:cs="宋体" w:hint="eastAsia"/>
          <w:kern w:val="0"/>
          <w:sz w:val="24"/>
        </w:rPr>
        <w:t>3</w:t>
      </w:r>
      <w:r>
        <w:rPr>
          <w:rFonts w:cs="宋体" w:hint="eastAsia"/>
          <w:kern w:val="0"/>
          <w:sz w:val="24"/>
        </w:rPr>
        <w:t>）其他方式：</w:t>
      </w:r>
      <w:r>
        <w:rPr>
          <w:rFonts w:cs="宋体" w:hint="eastAsia"/>
          <w:kern w:val="0"/>
          <w:sz w:val="24"/>
          <w:u w:val="single"/>
        </w:rPr>
        <w:t xml:space="preserve">         /       </w:t>
      </w:r>
      <w:r>
        <w:rPr>
          <w:rFonts w:cs="宋体" w:hint="eastAsia"/>
          <w:kern w:val="0"/>
          <w:sz w:val="24"/>
        </w:rPr>
        <w:t>。</w:t>
      </w:r>
    </w:p>
    <w:p w:rsidR="008C0E4D" w:rsidRDefault="00010B91">
      <w:pPr>
        <w:spacing w:line="360" w:lineRule="auto"/>
        <w:ind w:firstLineChars="200" w:firstLine="480"/>
        <w:rPr>
          <w:rFonts w:cs="宋体"/>
          <w:sz w:val="24"/>
        </w:rPr>
      </w:pPr>
      <w:r>
        <w:rPr>
          <w:rFonts w:cs="宋体" w:hint="eastAsia"/>
          <w:sz w:val="24"/>
        </w:rPr>
        <w:t>15.3.2</w:t>
      </w:r>
      <w:r>
        <w:rPr>
          <w:rFonts w:cs="宋体" w:hint="eastAsia"/>
          <w:sz w:val="24"/>
        </w:rPr>
        <w:t>质量保证金的扣留</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质量保证金的扣留采取以下第</w:t>
      </w:r>
      <w:r>
        <w:rPr>
          <w:rFonts w:cs="宋体" w:hint="eastAsia"/>
          <w:bCs/>
          <w:kern w:val="0"/>
          <w:sz w:val="24"/>
          <w:u w:val="single"/>
        </w:rPr>
        <w:t>（</w:t>
      </w:r>
      <w:r>
        <w:rPr>
          <w:rFonts w:cs="宋体" w:hint="eastAsia"/>
          <w:bCs/>
          <w:kern w:val="0"/>
          <w:sz w:val="24"/>
          <w:u w:val="single"/>
        </w:rPr>
        <w:t>2</w:t>
      </w:r>
      <w:r>
        <w:rPr>
          <w:rFonts w:cs="宋体" w:hint="eastAsia"/>
          <w:bCs/>
          <w:kern w:val="0"/>
          <w:sz w:val="24"/>
          <w:u w:val="single"/>
        </w:rPr>
        <w:t>）</w:t>
      </w:r>
      <w:r>
        <w:rPr>
          <w:rFonts w:cs="宋体" w:hint="eastAsia"/>
          <w:sz w:val="24"/>
        </w:rPr>
        <w:t>种方式：</w:t>
      </w:r>
    </w:p>
    <w:p w:rsidR="008C0E4D" w:rsidRDefault="00010B91">
      <w:pPr>
        <w:autoSpaceDE w:val="0"/>
        <w:autoSpaceDN w:val="0"/>
        <w:spacing w:line="360" w:lineRule="auto"/>
        <w:ind w:firstLineChars="200" w:firstLine="480"/>
        <w:rPr>
          <w:rFonts w:cs="宋体"/>
          <w:kern w:val="0"/>
          <w:sz w:val="24"/>
        </w:rPr>
      </w:pPr>
      <w:r>
        <w:rPr>
          <w:rFonts w:cs="宋体" w:hint="eastAsia"/>
          <w:kern w:val="0"/>
          <w:sz w:val="24"/>
        </w:rPr>
        <w:t>（</w:t>
      </w:r>
      <w:r>
        <w:rPr>
          <w:rFonts w:cs="宋体" w:hint="eastAsia"/>
          <w:kern w:val="0"/>
          <w:sz w:val="24"/>
        </w:rPr>
        <w:t>1</w:t>
      </w:r>
      <w:r>
        <w:rPr>
          <w:rFonts w:cs="宋体" w:hint="eastAsia"/>
          <w:kern w:val="0"/>
          <w:sz w:val="24"/>
        </w:rPr>
        <w:t>）在支付工程合同款时逐次扣留，在此情形下，</w:t>
      </w:r>
      <w:r>
        <w:rPr>
          <w:rFonts w:cs="宋体" w:hint="eastAsia"/>
          <w:sz w:val="24"/>
        </w:rPr>
        <w:t>质量保证金</w:t>
      </w:r>
      <w:r>
        <w:rPr>
          <w:rFonts w:cs="宋体" w:hint="eastAsia"/>
          <w:kern w:val="0"/>
          <w:sz w:val="24"/>
        </w:rPr>
        <w:t>的计算基数不包括预付款的支付、扣回以及价格调整的金额；</w:t>
      </w:r>
    </w:p>
    <w:p w:rsidR="008C0E4D" w:rsidRDefault="00010B91">
      <w:pPr>
        <w:autoSpaceDE w:val="0"/>
        <w:autoSpaceDN w:val="0"/>
        <w:spacing w:line="360" w:lineRule="auto"/>
        <w:ind w:firstLineChars="200" w:firstLine="480"/>
        <w:rPr>
          <w:rFonts w:cs="宋体"/>
          <w:kern w:val="0"/>
          <w:sz w:val="24"/>
        </w:rPr>
      </w:pPr>
      <w:r>
        <w:rPr>
          <w:rFonts w:cs="宋体" w:hint="eastAsia"/>
          <w:kern w:val="0"/>
          <w:sz w:val="24"/>
        </w:rPr>
        <w:t>（</w:t>
      </w:r>
      <w:r>
        <w:rPr>
          <w:rFonts w:cs="宋体" w:hint="eastAsia"/>
          <w:kern w:val="0"/>
          <w:sz w:val="24"/>
        </w:rPr>
        <w:t>2</w:t>
      </w:r>
      <w:r>
        <w:rPr>
          <w:rFonts w:cs="宋体" w:hint="eastAsia"/>
          <w:kern w:val="0"/>
          <w:sz w:val="24"/>
        </w:rPr>
        <w:t>）工程竣工结算时一次性扣留</w:t>
      </w:r>
      <w:r>
        <w:rPr>
          <w:rFonts w:cs="宋体" w:hint="eastAsia"/>
          <w:sz w:val="24"/>
        </w:rPr>
        <w:t>质量保证金</w:t>
      </w:r>
      <w:r>
        <w:rPr>
          <w:rFonts w:cs="宋体" w:hint="eastAsia"/>
          <w:kern w:val="0"/>
          <w:sz w:val="24"/>
        </w:rPr>
        <w:t>；</w:t>
      </w:r>
    </w:p>
    <w:p w:rsidR="008C0E4D" w:rsidRDefault="00010B91">
      <w:pPr>
        <w:autoSpaceDE w:val="0"/>
        <w:autoSpaceDN w:val="0"/>
        <w:spacing w:line="360" w:lineRule="auto"/>
        <w:ind w:firstLineChars="200" w:firstLine="480"/>
        <w:rPr>
          <w:rFonts w:cs="宋体"/>
          <w:kern w:val="0"/>
          <w:sz w:val="24"/>
        </w:rPr>
      </w:pPr>
      <w:r>
        <w:rPr>
          <w:rFonts w:cs="宋体" w:hint="eastAsia"/>
          <w:kern w:val="0"/>
          <w:sz w:val="24"/>
        </w:rPr>
        <w:t>（</w:t>
      </w:r>
      <w:r>
        <w:rPr>
          <w:rFonts w:cs="宋体" w:hint="eastAsia"/>
          <w:kern w:val="0"/>
          <w:sz w:val="24"/>
        </w:rPr>
        <w:t>3</w:t>
      </w:r>
      <w:r>
        <w:rPr>
          <w:rFonts w:cs="宋体" w:hint="eastAsia"/>
          <w:kern w:val="0"/>
          <w:sz w:val="24"/>
        </w:rPr>
        <w:t>）其他扣留方式：</w:t>
      </w:r>
      <w:r>
        <w:rPr>
          <w:rFonts w:cs="宋体" w:hint="eastAsia"/>
          <w:kern w:val="0"/>
          <w:sz w:val="24"/>
          <w:u w:val="single"/>
        </w:rPr>
        <w:t xml:space="preserve">    /    </w:t>
      </w:r>
      <w:r>
        <w:rPr>
          <w:rFonts w:cs="宋体" w:hint="eastAsia"/>
          <w:kern w:val="0"/>
          <w:sz w:val="24"/>
        </w:rPr>
        <w:t>。</w:t>
      </w:r>
    </w:p>
    <w:p w:rsidR="008C0E4D" w:rsidRDefault="00010B91">
      <w:pPr>
        <w:keepNext/>
        <w:keepLines/>
        <w:spacing w:line="360" w:lineRule="auto"/>
        <w:ind w:firstLineChars="200" w:firstLine="480"/>
        <w:outlineLvl w:val="3"/>
        <w:rPr>
          <w:rFonts w:cs="宋体"/>
          <w:sz w:val="24"/>
        </w:rPr>
      </w:pPr>
      <w:bookmarkStart w:id="415" w:name="_Toc351203648"/>
      <w:bookmarkStart w:id="416" w:name="_Toc280868717"/>
      <w:bookmarkStart w:id="417" w:name="_Toc280868718"/>
      <w:bookmarkEnd w:id="386"/>
      <w:bookmarkEnd w:id="387"/>
      <w:bookmarkEnd w:id="388"/>
      <w:bookmarkEnd w:id="389"/>
      <w:bookmarkEnd w:id="390"/>
      <w:bookmarkEnd w:id="391"/>
      <w:bookmarkEnd w:id="392"/>
      <w:r>
        <w:rPr>
          <w:rFonts w:cs="宋体"/>
          <w:sz w:val="24"/>
        </w:rPr>
        <w:t xml:space="preserve">16. </w:t>
      </w:r>
      <w:r>
        <w:rPr>
          <w:rFonts w:cs="宋体" w:hint="eastAsia"/>
          <w:sz w:val="24"/>
        </w:rPr>
        <w:t>违约</w:t>
      </w:r>
      <w:bookmarkEnd w:id="415"/>
    </w:p>
    <w:p w:rsidR="008C0E4D" w:rsidRDefault="00010B91">
      <w:pPr>
        <w:spacing w:line="360" w:lineRule="auto"/>
        <w:ind w:firstLineChars="200" w:firstLine="480"/>
        <w:rPr>
          <w:rFonts w:cs="宋体"/>
          <w:sz w:val="24"/>
        </w:rPr>
      </w:pPr>
      <w:r>
        <w:rPr>
          <w:rFonts w:cs="宋体" w:hint="eastAsia"/>
          <w:sz w:val="24"/>
        </w:rPr>
        <w:t xml:space="preserve">16.2 </w:t>
      </w:r>
      <w:r>
        <w:rPr>
          <w:rFonts w:cs="宋体" w:hint="eastAsia"/>
          <w:sz w:val="24"/>
        </w:rPr>
        <w:t>承包人违约</w:t>
      </w:r>
    </w:p>
    <w:p w:rsidR="008C0E4D" w:rsidRDefault="00010B91">
      <w:pPr>
        <w:spacing w:line="360" w:lineRule="auto"/>
        <w:ind w:firstLineChars="200" w:firstLine="480"/>
        <w:rPr>
          <w:rFonts w:cs="宋体"/>
          <w:kern w:val="0"/>
          <w:sz w:val="24"/>
        </w:rPr>
      </w:pPr>
      <w:r>
        <w:rPr>
          <w:rFonts w:cs="宋体" w:hint="eastAsia"/>
          <w:kern w:val="0"/>
          <w:sz w:val="24"/>
        </w:rPr>
        <w:t>16.2.1</w:t>
      </w:r>
      <w:r>
        <w:rPr>
          <w:rFonts w:cs="宋体" w:hint="eastAsia"/>
          <w:kern w:val="0"/>
          <w:sz w:val="24"/>
        </w:rPr>
        <w:t>承包人违约的情形</w:t>
      </w:r>
    </w:p>
    <w:p w:rsidR="008C0E4D" w:rsidRDefault="00010B91">
      <w:pPr>
        <w:autoSpaceDE w:val="0"/>
        <w:autoSpaceDN w:val="0"/>
        <w:spacing w:line="360" w:lineRule="auto"/>
        <w:ind w:firstLineChars="200" w:firstLine="482"/>
        <w:rPr>
          <w:rFonts w:cs="宋体"/>
          <w:b/>
          <w:kern w:val="0"/>
          <w:sz w:val="24"/>
          <w:u w:val="single"/>
        </w:rPr>
      </w:pPr>
      <w:r>
        <w:rPr>
          <w:rFonts w:cs="宋体" w:hint="eastAsia"/>
          <w:b/>
          <w:kern w:val="0"/>
          <w:sz w:val="24"/>
          <w:u w:val="single"/>
        </w:rPr>
        <w:t>（</w:t>
      </w:r>
      <w:r>
        <w:rPr>
          <w:rFonts w:cs="宋体" w:hint="eastAsia"/>
          <w:b/>
          <w:kern w:val="0"/>
          <w:sz w:val="24"/>
          <w:u w:val="single"/>
        </w:rPr>
        <w:t>1</w:t>
      </w:r>
      <w:r>
        <w:rPr>
          <w:rFonts w:cs="宋体" w:hint="eastAsia"/>
          <w:b/>
          <w:kern w:val="0"/>
          <w:sz w:val="24"/>
          <w:u w:val="single"/>
        </w:rPr>
        <w:t>）若承包人未按期开工，则发包人按延期</w:t>
      </w:r>
      <w:r>
        <w:rPr>
          <w:rFonts w:cs="宋体"/>
          <w:b/>
          <w:kern w:val="0"/>
          <w:sz w:val="24"/>
          <w:u w:val="single"/>
        </w:rPr>
        <w:t>200</w:t>
      </w:r>
      <w:r>
        <w:rPr>
          <w:rFonts w:cs="宋体" w:hint="eastAsia"/>
          <w:b/>
          <w:kern w:val="0"/>
          <w:sz w:val="24"/>
          <w:u w:val="single"/>
        </w:rPr>
        <w:t>元</w:t>
      </w:r>
      <w:r>
        <w:rPr>
          <w:rFonts w:cs="宋体" w:hint="eastAsia"/>
          <w:b/>
          <w:kern w:val="0"/>
          <w:sz w:val="24"/>
          <w:u w:val="single"/>
        </w:rPr>
        <w:t>/</w:t>
      </w:r>
      <w:r>
        <w:rPr>
          <w:rFonts w:cs="宋体" w:hint="eastAsia"/>
          <w:b/>
          <w:kern w:val="0"/>
          <w:sz w:val="24"/>
          <w:u w:val="single"/>
        </w:rPr>
        <w:t>天向承包人收取违约金。</w:t>
      </w:r>
    </w:p>
    <w:p w:rsidR="008C0E4D" w:rsidRDefault="00010B91">
      <w:pPr>
        <w:autoSpaceDE w:val="0"/>
        <w:autoSpaceDN w:val="0"/>
        <w:spacing w:line="360" w:lineRule="auto"/>
        <w:ind w:firstLineChars="200" w:firstLine="482"/>
        <w:rPr>
          <w:rFonts w:cs="宋体"/>
          <w:kern w:val="0"/>
          <w:sz w:val="24"/>
          <w:u w:val="single"/>
        </w:rPr>
      </w:pPr>
      <w:r>
        <w:rPr>
          <w:rFonts w:cs="宋体" w:hint="eastAsia"/>
          <w:b/>
          <w:bCs/>
          <w:kern w:val="0"/>
          <w:sz w:val="24"/>
          <w:u w:val="single"/>
        </w:rPr>
        <w:t>（</w:t>
      </w:r>
      <w:r>
        <w:rPr>
          <w:rFonts w:cs="宋体" w:hint="eastAsia"/>
          <w:b/>
          <w:bCs/>
          <w:kern w:val="0"/>
          <w:sz w:val="24"/>
          <w:u w:val="single"/>
        </w:rPr>
        <w:t>2</w:t>
      </w:r>
      <w:r>
        <w:rPr>
          <w:rFonts w:cs="宋体" w:hint="eastAsia"/>
          <w:b/>
          <w:bCs/>
          <w:kern w:val="0"/>
          <w:sz w:val="24"/>
          <w:u w:val="single"/>
        </w:rPr>
        <w:t>）承包人出现严重安全、质量事故，或在发包人规定的整改期限内达不到整改要求或明显无法按期完工的，发包人有权解除合同并要求承包人退场，并按验收合格的工程量的</w:t>
      </w:r>
      <w:r>
        <w:rPr>
          <w:rFonts w:cs="宋体" w:hint="eastAsia"/>
          <w:b/>
          <w:bCs/>
          <w:kern w:val="0"/>
          <w:sz w:val="24"/>
          <w:u w:val="single"/>
        </w:rPr>
        <w:t>50%</w:t>
      </w:r>
      <w:r>
        <w:rPr>
          <w:rFonts w:cs="宋体" w:hint="eastAsia"/>
          <w:b/>
          <w:bCs/>
          <w:kern w:val="0"/>
          <w:sz w:val="24"/>
          <w:u w:val="single"/>
        </w:rPr>
        <w:t>款项结算。</w:t>
      </w:r>
    </w:p>
    <w:p w:rsidR="008C0E4D" w:rsidRDefault="00010B91">
      <w:pPr>
        <w:autoSpaceDE w:val="0"/>
        <w:autoSpaceDN w:val="0"/>
        <w:spacing w:line="360" w:lineRule="auto"/>
        <w:ind w:firstLineChars="200" w:firstLine="482"/>
        <w:rPr>
          <w:rFonts w:cs="宋体"/>
          <w:b/>
          <w:kern w:val="0"/>
          <w:sz w:val="24"/>
          <w:u w:val="single"/>
        </w:rPr>
      </w:pPr>
      <w:r>
        <w:rPr>
          <w:rFonts w:cs="宋体" w:hint="eastAsia"/>
          <w:b/>
          <w:kern w:val="0"/>
          <w:sz w:val="24"/>
          <w:u w:val="single"/>
        </w:rPr>
        <w:t>（</w:t>
      </w:r>
      <w:r>
        <w:rPr>
          <w:rFonts w:cs="宋体" w:hint="eastAsia"/>
          <w:b/>
          <w:kern w:val="0"/>
          <w:sz w:val="24"/>
          <w:u w:val="single"/>
        </w:rPr>
        <w:t>3</w:t>
      </w:r>
      <w:r>
        <w:rPr>
          <w:rFonts w:cs="宋体" w:hint="eastAsia"/>
          <w:b/>
          <w:kern w:val="0"/>
          <w:sz w:val="24"/>
          <w:u w:val="single"/>
        </w:rPr>
        <w:t>）承包人必须服从发包人的管理监督，施工中发生的质量问题必须及时整改，因承包人原因被责令停工和返工，所造成的责任与损失均由承包人负责</w:t>
      </w:r>
      <w:r>
        <w:rPr>
          <w:rFonts w:cs="宋体" w:hint="eastAsia"/>
          <w:b/>
          <w:kern w:val="0"/>
          <w:sz w:val="24"/>
          <w:u w:val="single"/>
        </w:rPr>
        <w:t xml:space="preserve"> </w:t>
      </w:r>
      <w:r>
        <w:rPr>
          <w:rFonts w:cs="宋体" w:hint="eastAsia"/>
          <w:b/>
          <w:kern w:val="0"/>
          <w:sz w:val="24"/>
          <w:u w:val="single"/>
        </w:rPr>
        <w:t>。</w:t>
      </w:r>
    </w:p>
    <w:p w:rsidR="008C0E4D" w:rsidRDefault="00010B91">
      <w:pPr>
        <w:autoSpaceDE w:val="0"/>
        <w:autoSpaceDN w:val="0"/>
        <w:spacing w:line="360" w:lineRule="auto"/>
        <w:ind w:firstLineChars="200" w:firstLine="482"/>
        <w:rPr>
          <w:rFonts w:cs="宋体"/>
          <w:b/>
          <w:kern w:val="0"/>
          <w:sz w:val="24"/>
          <w:u w:val="single"/>
        </w:rPr>
      </w:pPr>
      <w:r>
        <w:rPr>
          <w:rFonts w:cs="宋体" w:hint="eastAsia"/>
          <w:b/>
          <w:kern w:val="0"/>
          <w:sz w:val="24"/>
          <w:u w:val="single"/>
        </w:rPr>
        <w:t>（</w:t>
      </w:r>
      <w:r>
        <w:rPr>
          <w:rFonts w:cs="宋体" w:hint="eastAsia"/>
          <w:b/>
          <w:kern w:val="0"/>
          <w:sz w:val="24"/>
          <w:u w:val="single"/>
        </w:rPr>
        <w:t>4</w:t>
      </w:r>
      <w:r>
        <w:rPr>
          <w:rFonts w:cs="宋体" w:hint="eastAsia"/>
          <w:b/>
          <w:kern w:val="0"/>
          <w:sz w:val="24"/>
          <w:u w:val="single"/>
        </w:rPr>
        <w:t>）若承包人在施工过程中出现严重质量问题，则根据质量问题的严重程度发包人按每起</w:t>
      </w:r>
      <w:r>
        <w:rPr>
          <w:rFonts w:cs="宋体" w:hint="eastAsia"/>
          <w:b/>
          <w:kern w:val="0"/>
          <w:sz w:val="24"/>
          <w:u w:val="single"/>
        </w:rPr>
        <w:t>500</w:t>
      </w:r>
      <w:r>
        <w:rPr>
          <w:rFonts w:cs="宋体" w:hint="eastAsia"/>
          <w:b/>
          <w:kern w:val="0"/>
          <w:sz w:val="24"/>
          <w:u w:val="single"/>
        </w:rPr>
        <w:t>元向承包人收取违约金。若存在严重缺陷，则发包人有权终止合同，勒令退场，并罚没全额工程质量履约保证金。</w:t>
      </w:r>
    </w:p>
    <w:p w:rsidR="008C0E4D" w:rsidRDefault="00010B91">
      <w:pPr>
        <w:autoSpaceDE w:val="0"/>
        <w:autoSpaceDN w:val="0"/>
        <w:spacing w:line="360" w:lineRule="auto"/>
        <w:ind w:firstLineChars="200" w:firstLine="482"/>
        <w:rPr>
          <w:rFonts w:cs="宋体"/>
          <w:b/>
          <w:kern w:val="0"/>
          <w:sz w:val="24"/>
          <w:u w:val="single"/>
        </w:rPr>
      </w:pPr>
      <w:r>
        <w:rPr>
          <w:rFonts w:cs="宋体" w:hint="eastAsia"/>
          <w:b/>
          <w:kern w:val="0"/>
          <w:sz w:val="24"/>
          <w:u w:val="single"/>
        </w:rPr>
        <w:t>（</w:t>
      </w:r>
      <w:r>
        <w:rPr>
          <w:rFonts w:cs="宋体" w:hint="eastAsia"/>
          <w:b/>
          <w:kern w:val="0"/>
          <w:sz w:val="24"/>
          <w:u w:val="single"/>
        </w:rPr>
        <w:t>5</w:t>
      </w:r>
      <w:r>
        <w:rPr>
          <w:rFonts w:cs="宋体" w:hint="eastAsia"/>
          <w:b/>
          <w:kern w:val="0"/>
          <w:sz w:val="24"/>
          <w:u w:val="single"/>
        </w:rPr>
        <w:t>）承包人的施工质量不符合要求时，承包人若无正当理由拒不整改的，发包人根据严重程度有权对承包人收取</w:t>
      </w:r>
      <w:r>
        <w:rPr>
          <w:rFonts w:cs="宋体" w:hint="eastAsia"/>
          <w:b/>
          <w:kern w:val="0"/>
          <w:sz w:val="24"/>
          <w:u w:val="single"/>
        </w:rPr>
        <w:t>500</w:t>
      </w:r>
      <w:r>
        <w:rPr>
          <w:rFonts w:cs="宋体" w:hint="eastAsia"/>
          <w:b/>
          <w:kern w:val="0"/>
          <w:sz w:val="24"/>
          <w:u w:val="single"/>
        </w:rPr>
        <w:t>元的违约金。</w:t>
      </w:r>
    </w:p>
    <w:p w:rsidR="008C0E4D" w:rsidRDefault="00010B91">
      <w:pPr>
        <w:autoSpaceDE w:val="0"/>
        <w:autoSpaceDN w:val="0"/>
        <w:spacing w:line="360" w:lineRule="auto"/>
        <w:ind w:firstLineChars="200" w:firstLine="482"/>
        <w:rPr>
          <w:rFonts w:cs="宋体"/>
          <w:b/>
          <w:kern w:val="0"/>
          <w:sz w:val="24"/>
          <w:u w:val="single"/>
        </w:rPr>
      </w:pPr>
      <w:r>
        <w:rPr>
          <w:rFonts w:cs="宋体" w:hint="eastAsia"/>
          <w:b/>
          <w:bCs/>
          <w:kern w:val="0"/>
          <w:sz w:val="24"/>
          <w:u w:val="single"/>
        </w:rPr>
        <w:lastRenderedPageBreak/>
        <w:t>（</w:t>
      </w:r>
      <w:r>
        <w:rPr>
          <w:rFonts w:cs="宋体" w:hint="eastAsia"/>
          <w:b/>
          <w:bCs/>
          <w:kern w:val="0"/>
          <w:sz w:val="24"/>
          <w:u w:val="single"/>
        </w:rPr>
        <w:t>6</w:t>
      </w:r>
      <w:r>
        <w:rPr>
          <w:rFonts w:cs="宋体" w:hint="eastAsia"/>
          <w:b/>
          <w:bCs/>
          <w:kern w:val="0"/>
          <w:sz w:val="24"/>
          <w:u w:val="single"/>
        </w:rPr>
        <w:t>）承包人必须确保在施工期间派驻指定管理人员进行现场指导管理</w:t>
      </w:r>
      <w:r>
        <w:rPr>
          <w:rFonts w:cs="宋体" w:hint="eastAsia"/>
          <w:b/>
          <w:kern w:val="0"/>
          <w:sz w:val="24"/>
          <w:u w:val="single"/>
        </w:rPr>
        <w:t>。</w:t>
      </w:r>
    </w:p>
    <w:p w:rsidR="008C0E4D" w:rsidRDefault="00010B91">
      <w:pPr>
        <w:autoSpaceDE w:val="0"/>
        <w:autoSpaceDN w:val="0"/>
        <w:spacing w:line="360" w:lineRule="auto"/>
        <w:ind w:firstLineChars="200" w:firstLine="482"/>
        <w:rPr>
          <w:rFonts w:cs="宋体"/>
          <w:b/>
          <w:kern w:val="0"/>
          <w:sz w:val="24"/>
          <w:u w:val="single"/>
        </w:rPr>
      </w:pPr>
      <w:r>
        <w:rPr>
          <w:rFonts w:cs="宋体" w:hint="eastAsia"/>
          <w:b/>
          <w:bCs/>
          <w:kern w:val="0"/>
          <w:sz w:val="24"/>
          <w:u w:val="single"/>
        </w:rPr>
        <w:t>（</w:t>
      </w:r>
      <w:r>
        <w:rPr>
          <w:rFonts w:cs="宋体" w:hint="eastAsia"/>
          <w:b/>
          <w:bCs/>
          <w:kern w:val="0"/>
          <w:sz w:val="24"/>
          <w:u w:val="single"/>
        </w:rPr>
        <w:t>7</w:t>
      </w:r>
      <w:r>
        <w:rPr>
          <w:rFonts w:cs="宋体" w:hint="eastAsia"/>
          <w:b/>
          <w:bCs/>
          <w:kern w:val="0"/>
          <w:sz w:val="24"/>
          <w:u w:val="single"/>
        </w:rPr>
        <w:t>）承包人在工程施工期间必须抓好安全生产工作，如在施工期间发生安全事故，则罚没全部安全文明施工履约保证金，并且由此所造成的损失由承包人承担。</w:t>
      </w:r>
    </w:p>
    <w:p w:rsidR="008C0E4D" w:rsidRDefault="00010B91">
      <w:pPr>
        <w:spacing w:line="360" w:lineRule="auto"/>
        <w:ind w:firstLineChars="200" w:firstLine="482"/>
        <w:rPr>
          <w:rFonts w:cs="宋体"/>
          <w:b/>
          <w:sz w:val="24"/>
        </w:rPr>
      </w:pPr>
      <w:bookmarkStart w:id="418" w:name="_Toc351203651"/>
      <w:bookmarkEnd w:id="393"/>
      <w:bookmarkEnd w:id="394"/>
      <w:bookmarkEnd w:id="395"/>
      <w:bookmarkEnd w:id="396"/>
      <w:bookmarkEnd w:id="397"/>
      <w:bookmarkEnd w:id="398"/>
      <w:bookmarkEnd w:id="399"/>
      <w:bookmarkEnd w:id="400"/>
      <w:bookmarkEnd w:id="401"/>
      <w:bookmarkEnd w:id="402"/>
      <w:bookmarkEnd w:id="403"/>
      <w:bookmarkEnd w:id="404"/>
      <w:bookmarkEnd w:id="416"/>
      <w:bookmarkEnd w:id="417"/>
      <w:r>
        <w:rPr>
          <w:rFonts w:cs="宋体" w:hint="eastAsia"/>
          <w:b/>
          <w:sz w:val="24"/>
        </w:rPr>
        <w:t xml:space="preserve">20. </w:t>
      </w:r>
      <w:r>
        <w:rPr>
          <w:rFonts w:cs="宋体" w:hint="eastAsia"/>
          <w:b/>
          <w:sz w:val="24"/>
        </w:rPr>
        <w:t>争议解决</w:t>
      </w:r>
      <w:bookmarkEnd w:id="418"/>
    </w:p>
    <w:bookmarkEnd w:id="405"/>
    <w:bookmarkEnd w:id="406"/>
    <w:p w:rsidR="008C0E4D" w:rsidRDefault="00010B91">
      <w:pPr>
        <w:spacing w:line="360" w:lineRule="auto"/>
        <w:ind w:firstLineChars="200" w:firstLine="480"/>
        <w:rPr>
          <w:rFonts w:cs="宋体"/>
          <w:sz w:val="24"/>
        </w:rPr>
      </w:pPr>
      <w:r>
        <w:rPr>
          <w:rFonts w:cs="宋体" w:hint="eastAsia"/>
          <w:sz w:val="24"/>
        </w:rPr>
        <w:t>20.3</w:t>
      </w:r>
      <w:r>
        <w:rPr>
          <w:rFonts w:cs="宋体" w:hint="eastAsia"/>
          <w:sz w:val="24"/>
        </w:rPr>
        <w:t>争</w:t>
      </w:r>
      <w:bookmarkEnd w:id="407"/>
      <w:r>
        <w:rPr>
          <w:rFonts w:cs="宋体" w:hint="eastAsia"/>
          <w:sz w:val="24"/>
        </w:rPr>
        <w:t>议评审</w:t>
      </w:r>
    </w:p>
    <w:p w:rsidR="008C0E4D" w:rsidRDefault="00010B91">
      <w:pPr>
        <w:spacing w:line="360" w:lineRule="auto"/>
        <w:ind w:firstLineChars="200" w:firstLine="480"/>
        <w:rPr>
          <w:rFonts w:cs="宋体"/>
          <w:sz w:val="24"/>
        </w:rPr>
      </w:pPr>
      <w:r>
        <w:rPr>
          <w:rFonts w:cs="宋体" w:hint="eastAsia"/>
          <w:sz w:val="24"/>
        </w:rPr>
        <w:t>合同当事人是否同意将工程争议提交争议评审小组决定：</w:t>
      </w:r>
      <w:r>
        <w:rPr>
          <w:rFonts w:cs="宋体" w:hint="eastAsia"/>
          <w:b/>
          <w:sz w:val="24"/>
          <w:u w:val="single"/>
        </w:rPr>
        <w:t>同意</w:t>
      </w:r>
      <w:r>
        <w:rPr>
          <w:rFonts w:cs="宋体" w:hint="eastAsia"/>
          <w:sz w:val="24"/>
        </w:rPr>
        <w:t>。</w:t>
      </w:r>
      <w:r>
        <w:rPr>
          <w:rFonts w:cs="宋体" w:hint="eastAsia"/>
          <w:sz w:val="24"/>
        </w:rPr>
        <w:t xml:space="preserve">  </w:t>
      </w:r>
    </w:p>
    <w:p w:rsidR="008C0E4D" w:rsidRDefault="00010B91">
      <w:pPr>
        <w:spacing w:line="360" w:lineRule="auto"/>
        <w:ind w:firstLineChars="200" w:firstLine="480"/>
        <w:rPr>
          <w:rFonts w:cs="宋体"/>
          <w:sz w:val="24"/>
        </w:rPr>
      </w:pPr>
      <w:r>
        <w:rPr>
          <w:rFonts w:cs="宋体" w:hint="eastAsia"/>
          <w:sz w:val="24"/>
        </w:rPr>
        <w:t>20.4</w:t>
      </w:r>
      <w:r>
        <w:rPr>
          <w:rFonts w:cs="宋体" w:hint="eastAsia"/>
          <w:sz w:val="24"/>
        </w:rPr>
        <w:t>仲裁或诉讼</w:t>
      </w:r>
      <w:bookmarkEnd w:id="408"/>
    </w:p>
    <w:p w:rsidR="008C0E4D" w:rsidRDefault="00010B91">
      <w:pPr>
        <w:spacing w:line="360" w:lineRule="auto"/>
        <w:ind w:firstLineChars="200" w:firstLine="480"/>
        <w:rPr>
          <w:rFonts w:cs="宋体"/>
          <w:b/>
          <w:sz w:val="24"/>
        </w:rPr>
      </w:pPr>
      <w:r>
        <w:rPr>
          <w:rFonts w:cs="宋体" w:hint="eastAsia"/>
          <w:sz w:val="24"/>
        </w:rPr>
        <w:t>因合同及合同有关事项发生的争议，协商不成时，</w:t>
      </w:r>
      <w:r>
        <w:rPr>
          <w:rFonts w:cs="宋体" w:hint="eastAsia"/>
          <w:b/>
          <w:sz w:val="24"/>
        </w:rPr>
        <w:t>向</w:t>
      </w:r>
      <w:r>
        <w:rPr>
          <w:rFonts w:cs="宋体" w:hint="eastAsia"/>
          <w:b/>
          <w:bCs/>
          <w:kern w:val="0"/>
          <w:sz w:val="24"/>
        </w:rPr>
        <w:t>南通市崇川区</w:t>
      </w:r>
      <w:r>
        <w:rPr>
          <w:rFonts w:cs="宋体" w:hint="eastAsia"/>
          <w:b/>
          <w:sz w:val="24"/>
        </w:rPr>
        <w:t>人民法院提起诉讼。</w:t>
      </w:r>
      <w:bookmarkEnd w:id="409"/>
      <w:bookmarkEnd w:id="410"/>
      <w:bookmarkEnd w:id="411"/>
      <w:bookmarkEnd w:id="412"/>
      <w:bookmarkEnd w:id="413"/>
      <w:bookmarkEnd w:id="414"/>
    </w:p>
    <w:p w:rsidR="008C0E4D" w:rsidRDefault="00010B91">
      <w:pPr>
        <w:spacing w:line="360" w:lineRule="auto"/>
        <w:ind w:firstLineChars="200" w:firstLine="480"/>
        <w:rPr>
          <w:rFonts w:cs="宋体"/>
          <w:sz w:val="24"/>
        </w:rPr>
      </w:pPr>
      <w:r>
        <w:rPr>
          <w:rFonts w:cs="宋体" w:hint="eastAsia"/>
          <w:sz w:val="24"/>
        </w:rPr>
        <w:t>21.</w:t>
      </w:r>
      <w:r>
        <w:rPr>
          <w:rFonts w:cs="宋体" w:hint="eastAsia"/>
          <w:sz w:val="24"/>
        </w:rPr>
        <w:t>补充条款</w:t>
      </w:r>
    </w:p>
    <w:p w:rsidR="008C0E4D" w:rsidRDefault="00010B91">
      <w:pPr>
        <w:spacing w:line="360" w:lineRule="auto"/>
        <w:ind w:firstLineChars="200" w:firstLine="482"/>
        <w:rPr>
          <w:rFonts w:cs="宋体"/>
          <w:b/>
          <w:sz w:val="24"/>
        </w:rPr>
      </w:pPr>
      <w:bookmarkStart w:id="419" w:name="_Toc351203652"/>
      <w:r>
        <w:rPr>
          <w:rFonts w:cs="宋体" w:hint="eastAsia"/>
          <w:b/>
          <w:bCs/>
          <w:sz w:val="24"/>
          <w:u w:val="single"/>
        </w:rPr>
        <w:t>21.1</w:t>
      </w:r>
      <w:r>
        <w:rPr>
          <w:rFonts w:cs="宋体" w:hint="eastAsia"/>
          <w:b/>
          <w:sz w:val="24"/>
          <w:u w:val="single"/>
        </w:rPr>
        <w:t>无论发包人是否给予了批准或同意，承包人应对现场作业、施工方法及所施工工程的完备性、稳定性和安全性承担全部责任，负责完成对工程的稳定、完整、安全、可靠及有效运行所必需的全部工作</w:t>
      </w:r>
      <w:r>
        <w:rPr>
          <w:rFonts w:cs="宋体" w:hint="eastAsia"/>
          <w:b/>
          <w:sz w:val="24"/>
        </w:rPr>
        <w:t>。</w:t>
      </w:r>
    </w:p>
    <w:p w:rsidR="008C0E4D" w:rsidRDefault="00010B91">
      <w:pPr>
        <w:spacing w:line="360" w:lineRule="auto"/>
        <w:ind w:firstLineChars="200" w:firstLine="482"/>
        <w:rPr>
          <w:rFonts w:cs="宋体"/>
          <w:b/>
          <w:sz w:val="24"/>
          <w:u w:val="single"/>
        </w:rPr>
      </w:pPr>
      <w:r>
        <w:rPr>
          <w:rFonts w:cs="宋体" w:hint="eastAsia"/>
          <w:b/>
          <w:bCs/>
          <w:sz w:val="24"/>
          <w:u w:val="single"/>
        </w:rPr>
        <w:t>21.2</w:t>
      </w:r>
      <w:r>
        <w:rPr>
          <w:rFonts w:cs="宋体" w:hint="eastAsia"/>
          <w:b/>
          <w:sz w:val="24"/>
          <w:u w:val="single"/>
        </w:rPr>
        <w:t>本工程严禁使用不合格或不符合设计要求的材料，一经发现，限期退场，不按要求退场的，造成的损失由承包人负责。</w:t>
      </w:r>
      <w:r>
        <w:rPr>
          <w:rFonts w:cs="宋体" w:hint="eastAsia"/>
          <w:b/>
          <w:kern w:val="0"/>
          <w:sz w:val="24"/>
          <w:u w:val="single"/>
        </w:rPr>
        <w:t>使用不符合标准、规格、质量和品牌要求（包括发包人供应材料由于承包人验收把关不严）的工程材料由承包人无条件更换和返工，并按照不合格材料购进总额的</w:t>
      </w:r>
      <w:r>
        <w:rPr>
          <w:rFonts w:cs="宋体" w:hint="eastAsia"/>
          <w:b/>
          <w:kern w:val="0"/>
          <w:sz w:val="24"/>
          <w:u w:val="single"/>
        </w:rPr>
        <w:t>30%</w:t>
      </w:r>
      <w:r>
        <w:rPr>
          <w:rFonts w:cs="宋体" w:hint="eastAsia"/>
          <w:b/>
          <w:kern w:val="0"/>
          <w:sz w:val="24"/>
          <w:u w:val="single"/>
        </w:rPr>
        <w:t>向发包人支付违约金。</w:t>
      </w:r>
    </w:p>
    <w:p w:rsidR="008C0E4D" w:rsidRDefault="00010B91">
      <w:pPr>
        <w:spacing w:line="360" w:lineRule="auto"/>
        <w:ind w:firstLineChars="200" w:firstLine="482"/>
        <w:rPr>
          <w:rFonts w:cs="宋体"/>
          <w:b/>
          <w:sz w:val="24"/>
          <w:u w:val="single"/>
        </w:rPr>
      </w:pPr>
      <w:r>
        <w:rPr>
          <w:rFonts w:cs="宋体" w:hint="eastAsia"/>
          <w:b/>
          <w:bCs/>
          <w:sz w:val="24"/>
          <w:u w:val="single"/>
        </w:rPr>
        <w:t>21</w:t>
      </w:r>
      <w:r>
        <w:rPr>
          <w:rFonts w:cs="宋体" w:hint="eastAsia"/>
          <w:b/>
          <w:sz w:val="24"/>
          <w:u w:val="single"/>
        </w:rPr>
        <w:t>.3</w:t>
      </w:r>
      <w:r>
        <w:rPr>
          <w:rFonts w:cs="宋体" w:hint="eastAsia"/>
          <w:b/>
          <w:sz w:val="24"/>
          <w:u w:val="single"/>
        </w:rPr>
        <w:t>如购进的材料设备与提供的样品不一致时，由承包人无条件退货，造成的损失由承包人负责。</w:t>
      </w:r>
    </w:p>
    <w:p w:rsidR="008C0E4D" w:rsidRDefault="00010B91">
      <w:pPr>
        <w:spacing w:line="360" w:lineRule="auto"/>
        <w:ind w:firstLineChars="200" w:firstLine="482"/>
        <w:rPr>
          <w:rFonts w:cs="宋体"/>
          <w:b/>
          <w:bCs/>
          <w:spacing w:val="-6"/>
          <w:sz w:val="24"/>
          <w:u w:val="single"/>
        </w:rPr>
      </w:pPr>
      <w:r>
        <w:rPr>
          <w:rFonts w:cs="宋体" w:hint="eastAsia"/>
          <w:b/>
          <w:bCs/>
          <w:sz w:val="24"/>
          <w:u w:val="single"/>
        </w:rPr>
        <w:t>21</w:t>
      </w:r>
      <w:r>
        <w:rPr>
          <w:rFonts w:cs="宋体" w:hint="eastAsia"/>
          <w:b/>
          <w:bCs/>
          <w:spacing w:val="-6"/>
          <w:sz w:val="24"/>
          <w:u w:val="single"/>
        </w:rPr>
        <w:t>.4</w:t>
      </w:r>
      <w:r>
        <w:rPr>
          <w:rFonts w:cs="宋体" w:hint="eastAsia"/>
          <w:b/>
          <w:bCs/>
          <w:spacing w:val="-6"/>
          <w:sz w:val="24"/>
          <w:u w:val="single"/>
        </w:rPr>
        <w:t>竣工验收前，承包人需提供完整的竣工验收资料，竣工验收后一个月内提供完整的竣工结算资料，承包人提供的所有资料必须满足工程备案要求。工程结算必须按规范编制，并经发包人确认后报审计部门审计。</w:t>
      </w:r>
    </w:p>
    <w:p w:rsidR="008C0E4D" w:rsidRDefault="00010B91">
      <w:pPr>
        <w:spacing w:line="360" w:lineRule="auto"/>
        <w:ind w:firstLineChars="200" w:firstLine="482"/>
        <w:rPr>
          <w:rFonts w:cs="宋体"/>
          <w:b/>
          <w:bCs/>
          <w:sz w:val="24"/>
          <w:u w:val="single"/>
        </w:rPr>
      </w:pPr>
      <w:r>
        <w:rPr>
          <w:rFonts w:cs="宋体" w:hint="eastAsia"/>
          <w:b/>
          <w:bCs/>
          <w:sz w:val="24"/>
          <w:u w:val="single"/>
        </w:rPr>
        <w:t>21.5</w:t>
      </w:r>
      <w:r>
        <w:rPr>
          <w:rFonts w:cs="宋体" w:hint="eastAsia"/>
          <w:b/>
          <w:bCs/>
          <w:sz w:val="24"/>
          <w:u w:val="single"/>
        </w:rPr>
        <w:t>在履行合同过程中，承包人不得转包，应遵守国家或地方的法律、法规、法令，或任何对工程有管辖权的部门的规章，并按要求支付有关费用。一经发现，取消承包资格，已完成的工程量不予结算。</w:t>
      </w:r>
    </w:p>
    <w:p w:rsidR="008C0E4D" w:rsidRDefault="00010B91">
      <w:pPr>
        <w:spacing w:line="360" w:lineRule="auto"/>
        <w:ind w:firstLineChars="200" w:firstLine="482"/>
        <w:rPr>
          <w:rFonts w:cs="宋体"/>
          <w:b/>
          <w:sz w:val="24"/>
          <w:u w:val="single"/>
        </w:rPr>
      </w:pPr>
      <w:r>
        <w:rPr>
          <w:rFonts w:cs="宋体" w:hint="eastAsia"/>
          <w:b/>
          <w:bCs/>
          <w:sz w:val="24"/>
          <w:u w:val="single"/>
        </w:rPr>
        <w:t>21.6</w:t>
      </w:r>
      <w:r>
        <w:rPr>
          <w:rFonts w:cs="宋体" w:hint="eastAsia"/>
          <w:b/>
          <w:sz w:val="24"/>
          <w:u w:val="single"/>
        </w:rPr>
        <w:t>承包人在施工过程中必须文明、安全、规范施工，保持环境整洁，减少扰民影响，若有违章行为按规定处罚，一切责任自负。</w:t>
      </w:r>
    </w:p>
    <w:p w:rsidR="008C0E4D" w:rsidRDefault="00010B91">
      <w:pPr>
        <w:spacing w:line="360" w:lineRule="auto"/>
        <w:ind w:firstLineChars="200" w:firstLine="482"/>
        <w:rPr>
          <w:rFonts w:cs="宋体"/>
          <w:b/>
          <w:sz w:val="24"/>
          <w:u w:val="single"/>
        </w:rPr>
      </w:pPr>
      <w:r>
        <w:rPr>
          <w:rFonts w:cs="宋体" w:hint="eastAsia"/>
          <w:b/>
          <w:bCs/>
          <w:sz w:val="24"/>
          <w:u w:val="single"/>
        </w:rPr>
        <w:t>21.7</w:t>
      </w:r>
      <w:r>
        <w:rPr>
          <w:rFonts w:cs="宋体" w:hint="eastAsia"/>
          <w:b/>
          <w:bCs/>
          <w:sz w:val="24"/>
          <w:u w:val="single"/>
        </w:rPr>
        <w:t>施工过程中所需的垂直运输费由承包人自行考虑，其费用列入投标报价，工程结算时不作调整。</w:t>
      </w:r>
    </w:p>
    <w:p w:rsidR="008C0E4D" w:rsidRDefault="00010B91">
      <w:pPr>
        <w:spacing w:line="360" w:lineRule="auto"/>
        <w:ind w:firstLineChars="200" w:firstLine="482"/>
        <w:rPr>
          <w:rFonts w:cs="宋体"/>
          <w:b/>
          <w:bCs/>
          <w:sz w:val="24"/>
          <w:u w:val="single"/>
        </w:rPr>
      </w:pPr>
      <w:r>
        <w:rPr>
          <w:rFonts w:cs="宋体" w:hint="eastAsia"/>
          <w:b/>
          <w:bCs/>
          <w:sz w:val="24"/>
          <w:u w:val="single"/>
        </w:rPr>
        <w:t>21.8</w:t>
      </w:r>
      <w:r>
        <w:rPr>
          <w:rFonts w:cs="宋体" w:hint="eastAsia"/>
          <w:b/>
          <w:bCs/>
          <w:sz w:val="24"/>
          <w:u w:val="single"/>
        </w:rPr>
        <w:t>发生下列情况，承包人不向发包人收取任何费用：</w:t>
      </w:r>
    </w:p>
    <w:p w:rsidR="008C0E4D" w:rsidRDefault="00010B91">
      <w:pPr>
        <w:spacing w:line="360" w:lineRule="auto"/>
        <w:ind w:firstLineChars="200" w:firstLine="482"/>
        <w:rPr>
          <w:rFonts w:cs="宋体"/>
          <w:b/>
          <w:bCs/>
          <w:sz w:val="24"/>
          <w:u w:val="single"/>
        </w:rPr>
      </w:pPr>
      <w:r>
        <w:rPr>
          <w:rFonts w:cs="宋体" w:hint="eastAsia"/>
          <w:b/>
          <w:bCs/>
          <w:sz w:val="24"/>
          <w:u w:val="single"/>
        </w:rPr>
        <w:t>①承包人为了加快工程进度和保证进度和保证工程正常进行，采取的各种措施；</w:t>
      </w:r>
    </w:p>
    <w:p w:rsidR="008C0E4D" w:rsidRDefault="00010B91">
      <w:pPr>
        <w:spacing w:line="360" w:lineRule="auto"/>
        <w:ind w:firstLineChars="200" w:firstLine="482"/>
        <w:rPr>
          <w:rFonts w:cs="宋体"/>
          <w:b/>
          <w:bCs/>
          <w:sz w:val="24"/>
          <w:u w:val="single"/>
        </w:rPr>
      </w:pPr>
      <w:r>
        <w:rPr>
          <w:rFonts w:cs="宋体" w:hint="eastAsia"/>
          <w:b/>
          <w:bCs/>
          <w:sz w:val="24"/>
          <w:u w:val="single"/>
        </w:rPr>
        <w:lastRenderedPageBreak/>
        <w:fldChar w:fldCharType="begin"/>
      </w:r>
      <w:r>
        <w:rPr>
          <w:rFonts w:cs="宋体" w:hint="eastAsia"/>
          <w:b/>
          <w:bCs/>
          <w:sz w:val="24"/>
          <w:u w:val="single"/>
        </w:rPr>
        <w:instrText xml:space="preserve"> = 2 \* GB3 </w:instrText>
      </w:r>
      <w:r>
        <w:rPr>
          <w:rFonts w:cs="宋体" w:hint="eastAsia"/>
          <w:b/>
          <w:bCs/>
          <w:sz w:val="24"/>
          <w:u w:val="single"/>
        </w:rPr>
        <w:fldChar w:fldCharType="separate"/>
      </w:r>
      <w:r>
        <w:rPr>
          <w:rFonts w:cs="宋体" w:hint="eastAsia"/>
          <w:b/>
          <w:bCs/>
          <w:sz w:val="24"/>
          <w:u w:val="single"/>
        </w:rPr>
        <w:t>②</w:t>
      </w:r>
      <w:r>
        <w:rPr>
          <w:rFonts w:cs="宋体" w:hint="eastAsia"/>
          <w:b/>
          <w:bCs/>
          <w:sz w:val="24"/>
          <w:u w:val="single"/>
        </w:rPr>
        <w:fldChar w:fldCharType="end"/>
      </w:r>
      <w:r>
        <w:rPr>
          <w:rFonts w:cs="宋体" w:hint="eastAsia"/>
          <w:b/>
          <w:bCs/>
          <w:sz w:val="24"/>
          <w:u w:val="single"/>
        </w:rPr>
        <w:t>施工期</w:t>
      </w:r>
      <w:proofErr w:type="gramStart"/>
      <w:r>
        <w:rPr>
          <w:rFonts w:cs="宋体" w:hint="eastAsia"/>
          <w:b/>
          <w:bCs/>
          <w:sz w:val="24"/>
          <w:u w:val="single"/>
        </w:rPr>
        <w:t>间清理</w:t>
      </w:r>
      <w:proofErr w:type="gramEnd"/>
      <w:r>
        <w:rPr>
          <w:rFonts w:cs="宋体" w:hint="eastAsia"/>
          <w:b/>
          <w:bCs/>
          <w:sz w:val="24"/>
          <w:u w:val="single"/>
        </w:rPr>
        <w:t>所有建筑垃圾。</w:t>
      </w:r>
    </w:p>
    <w:p w:rsidR="008C0E4D" w:rsidRDefault="00010B91">
      <w:pPr>
        <w:spacing w:line="360" w:lineRule="auto"/>
        <w:ind w:firstLineChars="200" w:firstLine="482"/>
        <w:rPr>
          <w:rFonts w:cs="宋体"/>
          <w:b/>
          <w:bCs/>
          <w:sz w:val="24"/>
          <w:u w:val="single"/>
        </w:rPr>
      </w:pPr>
      <w:r>
        <w:rPr>
          <w:rFonts w:cs="宋体" w:hint="eastAsia"/>
          <w:b/>
          <w:bCs/>
          <w:sz w:val="24"/>
          <w:u w:val="single"/>
        </w:rPr>
        <w:t>21.9</w:t>
      </w:r>
      <w:r>
        <w:rPr>
          <w:rFonts w:cs="宋体" w:hint="eastAsia"/>
          <w:b/>
          <w:bCs/>
          <w:sz w:val="24"/>
          <w:u w:val="single"/>
        </w:rPr>
        <w:t>重新检验：发包人如对承包人已检验的材料或已验收的部位质量有怀疑，可进行重新（抽）检验。检验合格，检验费用由发包人支付，耽误的工期予以顺延；如检验不合格，则检验费用由承包人支付，对重新检验不合格的材料，已使用部分必须拆除，与未使用部分一并清除出场，同时承包人支付发包人该部分材料价格</w:t>
      </w:r>
      <w:r>
        <w:rPr>
          <w:rFonts w:cs="宋体" w:hint="eastAsia"/>
          <w:b/>
          <w:bCs/>
          <w:sz w:val="24"/>
          <w:u w:val="single"/>
        </w:rPr>
        <w:t>30%</w:t>
      </w:r>
      <w:r>
        <w:rPr>
          <w:rFonts w:cs="宋体" w:hint="eastAsia"/>
          <w:b/>
          <w:bCs/>
          <w:sz w:val="24"/>
          <w:u w:val="single"/>
        </w:rPr>
        <w:t>的违约金；对重新检验不合格的部位，必须返工，同时承包人支付发包人该部分工程造价</w:t>
      </w:r>
      <w:r>
        <w:rPr>
          <w:rFonts w:cs="宋体" w:hint="eastAsia"/>
          <w:b/>
          <w:bCs/>
          <w:sz w:val="24"/>
          <w:u w:val="single"/>
        </w:rPr>
        <w:t>10%</w:t>
      </w:r>
      <w:r>
        <w:rPr>
          <w:rFonts w:cs="宋体" w:hint="eastAsia"/>
          <w:b/>
          <w:bCs/>
          <w:sz w:val="24"/>
          <w:u w:val="single"/>
        </w:rPr>
        <w:t>的违约金，损失的工期不予补偿。</w:t>
      </w:r>
    </w:p>
    <w:p w:rsidR="008C0E4D" w:rsidRDefault="00010B91">
      <w:pPr>
        <w:spacing w:line="360" w:lineRule="auto"/>
        <w:ind w:firstLineChars="200" w:firstLine="482"/>
        <w:rPr>
          <w:rFonts w:cs="宋体"/>
          <w:b/>
          <w:bCs/>
          <w:sz w:val="24"/>
          <w:u w:val="single"/>
        </w:rPr>
      </w:pPr>
      <w:r>
        <w:rPr>
          <w:rFonts w:cs="宋体" w:hint="eastAsia"/>
          <w:b/>
          <w:bCs/>
          <w:sz w:val="24"/>
          <w:u w:val="single"/>
        </w:rPr>
        <w:t>21.10</w:t>
      </w:r>
      <w:r>
        <w:rPr>
          <w:rFonts w:cs="宋体" w:hint="eastAsia"/>
          <w:b/>
          <w:bCs/>
          <w:sz w:val="24"/>
          <w:u w:val="single"/>
        </w:rPr>
        <w:t>资料：分包单位提供</w:t>
      </w:r>
      <w:proofErr w:type="gramStart"/>
      <w:r>
        <w:rPr>
          <w:rFonts w:cs="宋体" w:hint="eastAsia"/>
          <w:b/>
          <w:bCs/>
          <w:sz w:val="24"/>
          <w:u w:val="single"/>
        </w:rPr>
        <w:t>完整技术</w:t>
      </w:r>
      <w:proofErr w:type="gramEnd"/>
      <w:r>
        <w:rPr>
          <w:rFonts w:cs="宋体" w:hint="eastAsia"/>
          <w:b/>
          <w:bCs/>
          <w:sz w:val="24"/>
          <w:u w:val="single"/>
        </w:rPr>
        <w:t>竣工资料交承包人，纳入竣工资料管理。</w:t>
      </w:r>
    </w:p>
    <w:p w:rsidR="008C0E4D" w:rsidRDefault="00010B91">
      <w:pPr>
        <w:spacing w:line="360" w:lineRule="auto"/>
        <w:ind w:firstLineChars="200" w:firstLine="482"/>
        <w:rPr>
          <w:rFonts w:cs="宋体"/>
          <w:b/>
          <w:bCs/>
          <w:sz w:val="24"/>
          <w:u w:val="single"/>
        </w:rPr>
      </w:pPr>
      <w:r>
        <w:rPr>
          <w:rFonts w:cs="宋体" w:hint="eastAsia"/>
          <w:b/>
          <w:bCs/>
          <w:sz w:val="24"/>
          <w:u w:val="single"/>
        </w:rPr>
        <w:t>21.11</w:t>
      </w:r>
      <w:r>
        <w:rPr>
          <w:rFonts w:cs="宋体" w:hint="eastAsia"/>
          <w:b/>
          <w:bCs/>
          <w:sz w:val="24"/>
          <w:u w:val="single"/>
        </w:rPr>
        <w:t>工程结算约定：</w:t>
      </w:r>
    </w:p>
    <w:p w:rsidR="008C0E4D" w:rsidRDefault="00010B91">
      <w:pPr>
        <w:spacing w:line="360" w:lineRule="auto"/>
        <w:ind w:firstLineChars="200" w:firstLine="482"/>
        <w:rPr>
          <w:rFonts w:cs="宋体"/>
          <w:b/>
          <w:bCs/>
          <w:sz w:val="24"/>
          <w:u w:val="single"/>
        </w:rPr>
      </w:pPr>
      <w:r>
        <w:rPr>
          <w:rFonts w:cs="宋体" w:hint="eastAsia"/>
          <w:b/>
          <w:bCs/>
          <w:sz w:val="24"/>
          <w:u w:val="single"/>
        </w:rPr>
        <w:t>（</w:t>
      </w:r>
      <w:r>
        <w:rPr>
          <w:rFonts w:cs="宋体" w:hint="eastAsia"/>
          <w:b/>
          <w:bCs/>
          <w:sz w:val="24"/>
          <w:u w:val="single"/>
        </w:rPr>
        <w:t>1</w:t>
      </w:r>
      <w:r>
        <w:rPr>
          <w:rFonts w:cs="宋体" w:hint="eastAsia"/>
          <w:b/>
          <w:bCs/>
          <w:sz w:val="24"/>
          <w:u w:val="single"/>
        </w:rPr>
        <w:t>）本项目自来水及电源接入点现场具体位置已由承包人现场解决，定量表记、接至施工现场管线（电缆）已由承包人自行考虑，费用包含在投标报价中。施工用水、用电已由承包人自行考虑，承包人在工程开工前自行挂表或按水电定额消耗量扣除，此费用列入投标报价，场内临时供水供电及施工中所用的水、电费用由承包人自行承担，如财务结算时，承包人无法提供相应的结清证明，发包人有权按承包人施工期限内所产生的水、电费与水电定额消耗量的高值，在工程财务结算中予以扣除。</w:t>
      </w:r>
    </w:p>
    <w:p w:rsidR="008C0E4D" w:rsidRDefault="00010B91">
      <w:pPr>
        <w:spacing w:line="360" w:lineRule="auto"/>
        <w:ind w:firstLineChars="200" w:firstLine="482"/>
        <w:rPr>
          <w:rFonts w:cs="宋体"/>
          <w:b/>
          <w:bCs/>
          <w:sz w:val="24"/>
          <w:u w:val="single"/>
        </w:rPr>
      </w:pPr>
      <w:r>
        <w:rPr>
          <w:rFonts w:cs="宋体" w:hint="eastAsia"/>
          <w:b/>
          <w:bCs/>
          <w:sz w:val="24"/>
          <w:u w:val="single"/>
        </w:rPr>
        <w:t>（</w:t>
      </w:r>
      <w:r>
        <w:rPr>
          <w:rFonts w:cs="宋体" w:hint="eastAsia"/>
          <w:b/>
          <w:bCs/>
          <w:sz w:val="24"/>
          <w:u w:val="single"/>
        </w:rPr>
        <w:t>2</w:t>
      </w:r>
      <w:r>
        <w:rPr>
          <w:rFonts w:cs="宋体" w:hint="eastAsia"/>
          <w:b/>
          <w:bCs/>
          <w:sz w:val="24"/>
          <w:u w:val="single"/>
        </w:rPr>
        <w:t>）工程结算中发现承包人擅自改变了暂估价部分材料及项目数量及单价，则少计或漏</w:t>
      </w:r>
      <w:proofErr w:type="gramStart"/>
      <w:r>
        <w:rPr>
          <w:rFonts w:cs="宋体" w:hint="eastAsia"/>
          <w:b/>
          <w:bCs/>
          <w:sz w:val="24"/>
          <w:u w:val="single"/>
        </w:rPr>
        <w:t>计部分</w:t>
      </w:r>
      <w:proofErr w:type="gramEnd"/>
      <w:r>
        <w:rPr>
          <w:rFonts w:cs="宋体" w:hint="eastAsia"/>
          <w:b/>
          <w:bCs/>
          <w:sz w:val="24"/>
          <w:u w:val="single"/>
        </w:rPr>
        <w:t>按招标文件规定扣除，多计部分按承包人投标报价扣除。</w:t>
      </w:r>
    </w:p>
    <w:p w:rsidR="008C0E4D" w:rsidRDefault="00010B91">
      <w:pPr>
        <w:spacing w:line="360" w:lineRule="auto"/>
        <w:ind w:firstLineChars="200" w:firstLine="482"/>
        <w:rPr>
          <w:rFonts w:cs="宋体"/>
          <w:b/>
          <w:bCs/>
          <w:sz w:val="24"/>
          <w:u w:val="single"/>
        </w:rPr>
      </w:pPr>
      <w:r>
        <w:rPr>
          <w:rFonts w:cs="宋体" w:hint="eastAsia"/>
          <w:b/>
          <w:bCs/>
          <w:sz w:val="24"/>
          <w:u w:val="single"/>
        </w:rPr>
        <w:t>（</w:t>
      </w:r>
      <w:r>
        <w:rPr>
          <w:rFonts w:cs="宋体" w:hint="eastAsia"/>
          <w:b/>
          <w:bCs/>
          <w:sz w:val="24"/>
          <w:u w:val="single"/>
        </w:rPr>
        <w:t>3</w:t>
      </w:r>
      <w:r>
        <w:rPr>
          <w:rFonts w:cs="宋体" w:hint="eastAsia"/>
          <w:b/>
          <w:bCs/>
          <w:sz w:val="24"/>
          <w:u w:val="single"/>
        </w:rPr>
        <w:t>）工程竣工结算价以具有相应资质的审计事务所审计确认为准。审计费的支付按第一部分合同协议书相关条款执行。</w:t>
      </w:r>
    </w:p>
    <w:bookmarkEnd w:id="419"/>
    <w:p w:rsidR="008C0E4D" w:rsidRDefault="008C0E4D">
      <w:pPr>
        <w:spacing w:line="440" w:lineRule="exact"/>
        <w:rPr>
          <w:rFonts w:ascii="宋体" w:cs="宋体"/>
          <w:sz w:val="24"/>
        </w:rPr>
      </w:pPr>
    </w:p>
    <w:p w:rsidR="008C0E4D" w:rsidRDefault="008C0E4D">
      <w:pPr>
        <w:rPr>
          <w:rFonts w:cs="宋体"/>
          <w:sz w:val="24"/>
        </w:rPr>
      </w:pPr>
    </w:p>
    <w:p w:rsidR="008C0E4D" w:rsidRDefault="00010B91">
      <w:pPr>
        <w:rPr>
          <w:rFonts w:cs="宋体"/>
          <w:sz w:val="24"/>
        </w:rPr>
      </w:pPr>
      <w:r>
        <w:rPr>
          <w:rFonts w:cs="宋体" w:hint="eastAsia"/>
          <w:sz w:val="24"/>
        </w:rPr>
        <w:br w:type="page"/>
      </w:r>
    </w:p>
    <w:p w:rsidR="008C0E4D" w:rsidRDefault="00010B91">
      <w:pPr>
        <w:rPr>
          <w:rFonts w:cs="宋体"/>
          <w:sz w:val="24"/>
        </w:rPr>
      </w:pPr>
      <w:r>
        <w:rPr>
          <w:rFonts w:cs="宋体" w:hint="eastAsia"/>
          <w:sz w:val="24"/>
        </w:rPr>
        <w:lastRenderedPageBreak/>
        <w:t>附</w:t>
      </w:r>
      <w:bookmarkStart w:id="420" w:name="_Toc296944565"/>
      <w:bookmarkStart w:id="421" w:name="_Toc296891054"/>
      <w:bookmarkStart w:id="422" w:name="_Toc296503226"/>
      <w:bookmarkStart w:id="423" w:name="_Toc296346727"/>
      <w:bookmarkStart w:id="424" w:name="_Toc267261693"/>
      <w:bookmarkStart w:id="425" w:name="_Toc296347225"/>
      <w:bookmarkStart w:id="426" w:name="_Toc296891266"/>
      <w:r>
        <w:rPr>
          <w:rFonts w:cs="宋体" w:hint="eastAsia"/>
          <w:sz w:val="24"/>
        </w:rPr>
        <w:t>件</w:t>
      </w:r>
      <w:r>
        <w:rPr>
          <w:rFonts w:cs="宋体" w:hint="eastAsia"/>
          <w:sz w:val="24"/>
        </w:rPr>
        <w:t>1</w:t>
      </w:r>
      <w:r>
        <w:rPr>
          <w:rFonts w:cs="宋体" w:hint="eastAsia"/>
          <w:sz w:val="24"/>
        </w:rPr>
        <w:t>：</w:t>
      </w:r>
      <w:bookmarkEnd w:id="420"/>
      <w:bookmarkEnd w:id="421"/>
      <w:bookmarkEnd w:id="422"/>
      <w:bookmarkEnd w:id="423"/>
      <w:bookmarkEnd w:id="424"/>
      <w:bookmarkEnd w:id="425"/>
      <w:bookmarkEnd w:id="426"/>
    </w:p>
    <w:p w:rsidR="008C0E4D" w:rsidRDefault="00010B91">
      <w:pPr>
        <w:spacing w:line="360" w:lineRule="auto"/>
        <w:jc w:val="center"/>
        <w:rPr>
          <w:rFonts w:cs="宋体"/>
          <w:sz w:val="28"/>
          <w:szCs w:val="28"/>
        </w:rPr>
      </w:pPr>
      <w:r>
        <w:rPr>
          <w:rFonts w:cs="宋体" w:hint="eastAsia"/>
          <w:b/>
          <w:sz w:val="28"/>
          <w:szCs w:val="28"/>
        </w:rPr>
        <w:t>工程质量保修书</w:t>
      </w:r>
    </w:p>
    <w:p w:rsidR="008C0E4D" w:rsidRDefault="00010B91">
      <w:pPr>
        <w:spacing w:line="360" w:lineRule="auto"/>
        <w:ind w:firstLineChars="200" w:firstLine="480"/>
        <w:rPr>
          <w:rFonts w:cs="宋体"/>
          <w:b/>
          <w:bCs/>
          <w:spacing w:val="-4"/>
          <w:kern w:val="0"/>
          <w:sz w:val="24"/>
          <w:u w:val="single"/>
        </w:rPr>
      </w:pPr>
      <w:r>
        <w:rPr>
          <w:rFonts w:cs="宋体" w:hint="eastAsia"/>
          <w:sz w:val="24"/>
        </w:rPr>
        <w:t>发包人：江苏商贸职业学院</w:t>
      </w:r>
    </w:p>
    <w:p w:rsidR="008C0E4D" w:rsidRDefault="00010B91">
      <w:pPr>
        <w:spacing w:line="360" w:lineRule="auto"/>
        <w:ind w:firstLineChars="200" w:firstLine="480"/>
        <w:rPr>
          <w:rFonts w:cs="宋体"/>
          <w:sz w:val="24"/>
          <w:u w:val="single"/>
        </w:rPr>
      </w:pPr>
      <w:r>
        <w:rPr>
          <w:rFonts w:cs="宋体" w:hint="eastAsia"/>
          <w:sz w:val="24"/>
        </w:rPr>
        <w:t>承包人：</w:t>
      </w:r>
    </w:p>
    <w:p w:rsidR="008C0E4D" w:rsidRDefault="00010B91">
      <w:pPr>
        <w:spacing w:line="360" w:lineRule="auto"/>
        <w:ind w:firstLineChars="200" w:firstLine="480"/>
        <w:rPr>
          <w:rFonts w:cs="宋体"/>
          <w:sz w:val="24"/>
        </w:rPr>
      </w:pPr>
      <w:r>
        <w:rPr>
          <w:rFonts w:cs="宋体" w:hint="eastAsia"/>
          <w:sz w:val="24"/>
        </w:rPr>
        <w:t>发包人、承包人根据《中华人民共和国建筑法》、《建设工程质量管理条例》和《房屋建筑工程质量保修办法》，经协商一致，对</w:t>
      </w:r>
      <w:r>
        <w:rPr>
          <w:rFonts w:cs="宋体" w:hint="eastAsia"/>
          <w:sz w:val="24"/>
          <w:u w:val="single"/>
        </w:rPr>
        <w:t xml:space="preserve">              </w:t>
      </w:r>
      <w:r>
        <w:rPr>
          <w:rFonts w:cs="宋体" w:hint="eastAsia"/>
          <w:sz w:val="24"/>
        </w:rPr>
        <w:t>签订工程质量保修书。</w:t>
      </w:r>
    </w:p>
    <w:p w:rsidR="008C0E4D" w:rsidRDefault="00010B91">
      <w:pPr>
        <w:spacing w:line="360" w:lineRule="auto"/>
        <w:ind w:firstLineChars="200" w:firstLine="480"/>
        <w:rPr>
          <w:rFonts w:cs="宋体"/>
          <w:sz w:val="24"/>
        </w:rPr>
      </w:pPr>
      <w:r>
        <w:rPr>
          <w:rFonts w:cs="宋体" w:hint="eastAsia"/>
          <w:sz w:val="24"/>
        </w:rPr>
        <w:t>一、工程质量保修范围和内容</w:t>
      </w:r>
    </w:p>
    <w:p w:rsidR="008C0E4D" w:rsidRDefault="00010B91">
      <w:pPr>
        <w:pStyle w:val="aa"/>
        <w:ind w:firstLine="480"/>
        <w:rPr>
          <w:rFonts w:eastAsia="宋体" w:cs="宋体"/>
          <w:sz w:val="24"/>
        </w:rPr>
      </w:pPr>
      <w:r>
        <w:rPr>
          <w:rFonts w:eastAsia="宋体" w:cs="宋体" w:hint="eastAsia"/>
          <w:sz w:val="24"/>
        </w:rPr>
        <w:t>承包人在质量保修期内，按照有关法律、法规、规章规定和双方约定，承担本工程质量保修责任。</w:t>
      </w:r>
    </w:p>
    <w:p w:rsidR="008C0E4D" w:rsidRDefault="00010B91">
      <w:pPr>
        <w:spacing w:line="360" w:lineRule="auto"/>
        <w:ind w:firstLineChars="200" w:firstLine="480"/>
        <w:rPr>
          <w:rFonts w:cs="宋体"/>
          <w:sz w:val="24"/>
          <w:u w:val="single"/>
        </w:rPr>
      </w:pPr>
      <w:r>
        <w:rPr>
          <w:rFonts w:cs="宋体" w:hint="eastAsia"/>
          <w:sz w:val="24"/>
        </w:rPr>
        <w:t>质量保修范围包括本工程施工合同所包含的所有内容，以及双方约定的其他项目。具体保修的内容，双方约定如下：</w:t>
      </w:r>
    </w:p>
    <w:p w:rsidR="008C0E4D" w:rsidRDefault="00010B91">
      <w:pPr>
        <w:spacing w:line="360" w:lineRule="auto"/>
        <w:ind w:firstLineChars="200" w:firstLine="480"/>
        <w:rPr>
          <w:rFonts w:cs="宋体"/>
          <w:sz w:val="24"/>
        </w:rPr>
      </w:pPr>
      <w:r>
        <w:rPr>
          <w:rFonts w:cs="宋体" w:hint="eastAsia"/>
          <w:sz w:val="24"/>
        </w:rPr>
        <w:t>二、质量保修期</w:t>
      </w:r>
    </w:p>
    <w:p w:rsidR="008C0E4D" w:rsidRDefault="00010B91">
      <w:pPr>
        <w:spacing w:line="360" w:lineRule="auto"/>
        <w:ind w:firstLineChars="200" w:firstLine="480"/>
        <w:rPr>
          <w:rFonts w:cs="宋体"/>
          <w:sz w:val="24"/>
        </w:rPr>
      </w:pPr>
      <w:r>
        <w:rPr>
          <w:rFonts w:cs="宋体" w:hint="eastAsia"/>
          <w:sz w:val="24"/>
        </w:rPr>
        <w:t>质量保修期从</w:t>
      </w:r>
      <w:r>
        <w:rPr>
          <w:rFonts w:cs="宋体" w:hint="eastAsia"/>
          <w:b/>
          <w:bCs/>
          <w:sz w:val="24"/>
          <w:u w:val="single"/>
        </w:rPr>
        <w:t>工程实际竣工验收通过之日</w:t>
      </w:r>
      <w:r>
        <w:rPr>
          <w:rFonts w:cs="宋体" w:hint="eastAsia"/>
          <w:sz w:val="24"/>
        </w:rPr>
        <w:t>算起。</w:t>
      </w:r>
    </w:p>
    <w:p w:rsidR="008C0E4D" w:rsidRDefault="00010B91">
      <w:pPr>
        <w:pStyle w:val="Address"/>
        <w:adjustRightInd/>
        <w:spacing w:line="360" w:lineRule="auto"/>
        <w:ind w:firstLineChars="200" w:firstLine="480"/>
        <w:rPr>
          <w:rStyle w:val="Variable"/>
          <w:rFonts w:cs="宋体"/>
          <w:szCs w:val="24"/>
        </w:rPr>
      </w:pPr>
      <w:r>
        <w:rPr>
          <w:rStyle w:val="Variable"/>
          <w:rFonts w:cs="宋体" w:hint="eastAsia"/>
          <w:szCs w:val="24"/>
        </w:rPr>
        <w:t>双方根据《建设工程质量管理条例》及有关规定，约定本工程的质量保修期贰年。</w:t>
      </w:r>
    </w:p>
    <w:p w:rsidR="008C0E4D" w:rsidRDefault="00010B91">
      <w:pPr>
        <w:spacing w:line="360" w:lineRule="auto"/>
        <w:ind w:firstLineChars="200" w:firstLine="480"/>
        <w:rPr>
          <w:rFonts w:cs="宋体"/>
          <w:sz w:val="24"/>
        </w:rPr>
      </w:pPr>
      <w:r>
        <w:rPr>
          <w:rFonts w:cs="宋体" w:hint="eastAsia"/>
          <w:sz w:val="24"/>
        </w:rPr>
        <w:t>三、质量保修责任</w:t>
      </w:r>
    </w:p>
    <w:p w:rsidR="008C0E4D" w:rsidRDefault="00010B91">
      <w:pPr>
        <w:pStyle w:val="Address"/>
        <w:adjustRightInd/>
        <w:spacing w:line="360" w:lineRule="auto"/>
        <w:ind w:firstLineChars="200" w:firstLine="480"/>
        <w:jc w:val="both"/>
        <w:rPr>
          <w:rStyle w:val="Variable"/>
          <w:rFonts w:cs="宋体"/>
          <w:szCs w:val="24"/>
        </w:rPr>
      </w:pPr>
      <w:r>
        <w:rPr>
          <w:rStyle w:val="Variable"/>
          <w:rFonts w:cs="宋体" w:hint="eastAsia"/>
          <w:szCs w:val="24"/>
        </w:rPr>
        <w:t>3.1</w:t>
      </w:r>
      <w:r>
        <w:rPr>
          <w:rStyle w:val="Variable"/>
          <w:rFonts w:cs="宋体" w:hint="eastAsia"/>
          <w:szCs w:val="24"/>
        </w:rPr>
        <w:t>属于保修范围、内容的项目，承包人应当在接到保修通知之日起</w:t>
      </w:r>
      <w:r>
        <w:rPr>
          <w:rStyle w:val="Variable"/>
          <w:rFonts w:cs="宋体" w:hint="eastAsia"/>
          <w:szCs w:val="24"/>
        </w:rPr>
        <w:t>7</w:t>
      </w:r>
      <w:r>
        <w:rPr>
          <w:rStyle w:val="Variable"/>
          <w:rFonts w:cs="宋体" w:hint="eastAsia"/>
          <w:szCs w:val="24"/>
        </w:rPr>
        <w:t>天内派人保修。承包人不在约定期限内派人保修的，发包人可以委托他人修理。</w:t>
      </w:r>
    </w:p>
    <w:p w:rsidR="008C0E4D" w:rsidRDefault="00010B91">
      <w:pPr>
        <w:pStyle w:val="Address"/>
        <w:adjustRightInd/>
        <w:spacing w:line="360" w:lineRule="auto"/>
        <w:ind w:firstLineChars="200" w:firstLine="480"/>
        <w:jc w:val="both"/>
        <w:rPr>
          <w:rStyle w:val="Variable"/>
          <w:rFonts w:cs="宋体"/>
          <w:szCs w:val="24"/>
        </w:rPr>
      </w:pPr>
      <w:r>
        <w:rPr>
          <w:rStyle w:val="Variable"/>
          <w:rFonts w:cs="宋体" w:hint="eastAsia"/>
          <w:szCs w:val="24"/>
        </w:rPr>
        <w:t>3.2</w:t>
      </w:r>
      <w:r>
        <w:rPr>
          <w:rStyle w:val="Variable"/>
          <w:rFonts w:cs="宋体" w:hint="eastAsia"/>
          <w:szCs w:val="24"/>
        </w:rPr>
        <w:t>发生紧急抢修事故的，承包人在接到事故通知后，应当立即到达事故现场抢修。</w:t>
      </w:r>
    </w:p>
    <w:p w:rsidR="008C0E4D" w:rsidRDefault="00010B91">
      <w:pPr>
        <w:pStyle w:val="Address"/>
        <w:adjustRightInd/>
        <w:spacing w:line="360" w:lineRule="auto"/>
        <w:ind w:firstLineChars="200" w:firstLine="480"/>
        <w:jc w:val="both"/>
        <w:rPr>
          <w:rStyle w:val="Variable"/>
          <w:rFonts w:cs="宋体"/>
          <w:szCs w:val="24"/>
        </w:rPr>
      </w:pPr>
      <w:r>
        <w:rPr>
          <w:rStyle w:val="Variable"/>
          <w:rFonts w:cs="宋体" w:hint="eastAsia"/>
          <w:szCs w:val="24"/>
        </w:rPr>
        <w:t>3.3</w:t>
      </w:r>
      <w:r>
        <w:rPr>
          <w:rStyle w:val="Variable"/>
          <w:rFonts w:cs="宋体" w:hint="eastAsia"/>
          <w:szCs w:val="24"/>
        </w:rPr>
        <w:t>对于涉及结构安全的质量问题，应当按照《建设工程质量管理条例》的规定，立即向当地建设行政主管部门报告，采取安全防范措施，由原设计单位或者具有相应资质等级的设计单位提出保修方案，承包人实施保修。</w:t>
      </w:r>
    </w:p>
    <w:p w:rsidR="008C0E4D" w:rsidRDefault="00010B91">
      <w:pPr>
        <w:pStyle w:val="Address"/>
        <w:adjustRightInd/>
        <w:spacing w:line="360" w:lineRule="auto"/>
        <w:ind w:firstLineChars="200" w:firstLine="480"/>
        <w:jc w:val="both"/>
        <w:rPr>
          <w:rStyle w:val="Variable"/>
          <w:rFonts w:cs="宋体"/>
          <w:szCs w:val="24"/>
        </w:rPr>
      </w:pPr>
      <w:r>
        <w:rPr>
          <w:rStyle w:val="Variable"/>
          <w:rFonts w:cs="宋体" w:hint="eastAsia"/>
          <w:szCs w:val="24"/>
        </w:rPr>
        <w:t>3.4</w:t>
      </w:r>
      <w:r>
        <w:rPr>
          <w:rStyle w:val="Variable"/>
          <w:rFonts w:cs="宋体" w:hint="eastAsia"/>
          <w:szCs w:val="24"/>
        </w:rPr>
        <w:t>质量保修完成后，由发包人组织验收。</w:t>
      </w:r>
    </w:p>
    <w:p w:rsidR="008C0E4D" w:rsidRDefault="00010B91">
      <w:pPr>
        <w:pStyle w:val="Address"/>
        <w:adjustRightInd/>
        <w:spacing w:line="360" w:lineRule="auto"/>
        <w:ind w:firstLineChars="200" w:firstLine="482"/>
        <w:jc w:val="both"/>
        <w:rPr>
          <w:rStyle w:val="Variable"/>
          <w:rFonts w:cs="宋体"/>
          <w:b/>
          <w:bCs/>
          <w:szCs w:val="24"/>
        </w:rPr>
      </w:pPr>
      <w:r>
        <w:rPr>
          <w:rStyle w:val="Variable"/>
          <w:rFonts w:cs="宋体" w:hint="eastAsia"/>
          <w:b/>
          <w:bCs/>
          <w:szCs w:val="24"/>
        </w:rPr>
        <w:t>4.</w:t>
      </w:r>
      <w:r>
        <w:rPr>
          <w:rStyle w:val="Variable"/>
          <w:rFonts w:cs="宋体" w:hint="eastAsia"/>
          <w:b/>
          <w:bCs/>
          <w:szCs w:val="24"/>
        </w:rPr>
        <w:t>保修费用</w:t>
      </w:r>
    </w:p>
    <w:p w:rsidR="008C0E4D" w:rsidRDefault="00010B91">
      <w:pPr>
        <w:pStyle w:val="Address"/>
        <w:adjustRightInd/>
        <w:spacing w:line="360" w:lineRule="auto"/>
        <w:ind w:firstLineChars="200" w:firstLine="480"/>
        <w:jc w:val="both"/>
        <w:rPr>
          <w:rStyle w:val="Variable"/>
          <w:rFonts w:cs="宋体"/>
          <w:szCs w:val="24"/>
        </w:rPr>
      </w:pPr>
      <w:r>
        <w:rPr>
          <w:rStyle w:val="Variable"/>
          <w:rFonts w:cs="宋体" w:hint="eastAsia"/>
          <w:szCs w:val="24"/>
        </w:rPr>
        <w:t>4.1.</w:t>
      </w:r>
      <w:r>
        <w:rPr>
          <w:rStyle w:val="Variable"/>
          <w:rFonts w:cs="宋体" w:hint="eastAsia"/>
          <w:szCs w:val="24"/>
        </w:rPr>
        <w:t>保修费用由造成质量缺陷的责任方承担。</w:t>
      </w:r>
    </w:p>
    <w:p w:rsidR="008C0E4D" w:rsidRDefault="00010B91">
      <w:pPr>
        <w:autoSpaceDE w:val="0"/>
        <w:autoSpaceDN w:val="0"/>
        <w:spacing w:line="360" w:lineRule="auto"/>
        <w:ind w:firstLineChars="200" w:firstLine="480"/>
        <w:rPr>
          <w:rFonts w:cs="宋体"/>
          <w:kern w:val="0"/>
          <w:sz w:val="24"/>
        </w:rPr>
      </w:pPr>
      <w:r>
        <w:rPr>
          <w:rFonts w:cs="宋体" w:hint="eastAsia"/>
          <w:kern w:val="0"/>
          <w:sz w:val="24"/>
        </w:rPr>
        <w:t xml:space="preserve">4.2 </w:t>
      </w:r>
      <w:r>
        <w:rPr>
          <w:rStyle w:val="Variable"/>
          <w:rFonts w:cs="宋体" w:hint="eastAsia"/>
          <w:i w:val="0"/>
          <w:iCs/>
          <w:sz w:val="24"/>
        </w:rPr>
        <w:t>工程质量保证金为审计价的</w:t>
      </w:r>
      <w:r>
        <w:rPr>
          <w:rStyle w:val="Variable"/>
          <w:rFonts w:cs="宋体" w:hint="eastAsia"/>
          <w:i w:val="0"/>
          <w:iCs/>
          <w:sz w:val="24"/>
        </w:rPr>
        <w:t>3%</w:t>
      </w:r>
      <w:r>
        <w:rPr>
          <w:rStyle w:val="Variable"/>
          <w:rFonts w:cs="宋体" w:hint="eastAsia"/>
          <w:i w:val="0"/>
          <w:iCs/>
          <w:sz w:val="24"/>
        </w:rPr>
        <w:t>，保修费从工程质量保证金内扣除。</w:t>
      </w:r>
    </w:p>
    <w:p w:rsidR="008C0E4D" w:rsidRDefault="00010B91">
      <w:pPr>
        <w:pStyle w:val="Address"/>
        <w:adjustRightInd/>
        <w:spacing w:line="360" w:lineRule="auto"/>
        <w:ind w:firstLineChars="200" w:firstLine="482"/>
        <w:jc w:val="both"/>
        <w:rPr>
          <w:rStyle w:val="Variable"/>
          <w:rFonts w:cs="宋体"/>
          <w:b/>
          <w:bCs/>
          <w:szCs w:val="24"/>
        </w:rPr>
      </w:pPr>
      <w:r>
        <w:rPr>
          <w:rStyle w:val="Variable"/>
          <w:rFonts w:cs="宋体" w:hint="eastAsia"/>
          <w:b/>
          <w:bCs/>
          <w:szCs w:val="24"/>
        </w:rPr>
        <w:t>5.</w:t>
      </w:r>
      <w:r>
        <w:rPr>
          <w:rStyle w:val="Variable"/>
          <w:rFonts w:cs="宋体" w:hint="eastAsia"/>
          <w:b/>
          <w:bCs/>
          <w:szCs w:val="24"/>
        </w:rPr>
        <w:t>其他</w:t>
      </w:r>
    </w:p>
    <w:p w:rsidR="008C0E4D" w:rsidRDefault="00010B91">
      <w:pPr>
        <w:pStyle w:val="Address"/>
        <w:adjustRightInd/>
        <w:spacing w:line="360" w:lineRule="auto"/>
        <w:ind w:firstLineChars="200" w:firstLine="480"/>
        <w:rPr>
          <w:rStyle w:val="Variable"/>
          <w:rFonts w:cs="宋体"/>
          <w:szCs w:val="24"/>
        </w:rPr>
      </w:pPr>
      <w:r>
        <w:rPr>
          <w:rStyle w:val="Variable"/>
          <w:rFonts w:cs="宋体" w:hint="eastAsia"/>
          <w:szCs w:val="24"/>
        </w:rPr>
        <w:t>5.1.</w:t>
      </w:r>
      <w:r>
        <w:rPr>
          <w:rStyle w:val="Variable"/>
          <w:rFonts w:cs="宋体" w:hint="eastAsia"/>
          <w:szCs w:val="24"/>
        </w:rPr>
        <w:t>双方约定的其他工程质量保修事项：</w:t>
      </w:r>
    </w:p>
    <w:p w:rsidR="008C0E4D" w:rsidRDefault="00010B91">
      <w:pPr>
        <w:pStyle w:val="Address"/>
        <w:adjustRightInd/>
        <w:spacing w:line="360" w:lineRule="auto"/>
        <w:ind w:firstLineChars="200" w:firstLine="480"/>
        <w:rPr>
          <w:rStyle w:val="Variable"/>
          <w:rFonts w:cs="宋体"/>
          <w:szCs w:val="24"/>
        </w:rPr>
      </w:pPr>
      <w:r>
        <w:rPr>
          <w:rStyle w:val="Variable"/>
          <w:rFonts w:cs="宋体" w:hint="eastAsia"/>
          <w:szCs w:val="24"/>
        </w:rPr>
        <w:t>5.1.1</w:t>
      </w:r>
      <w:r>
        <w:rPr>
          <w:rStyle w:val="Variable"/>
          <w:rFonts w:cs="宋体" w:hint="eastAsia"/>
          <w:szCs w:val="24"/>
        </w:rPr>
        <w:t>本工程双方约定承包人向发包人支付工程质量保证金额为</w:t>
      </w:r>
      <w:r>
        <w:rPr>
          <w:rStyle w:val="Variable"/>
          <w:rFonts w:cs="宋体" w:hint="eastAsia"/>
          <w:szCs w:val="24"/>
        </w:rPr>
        <w:t xml:space="preserve"> </w:t>
      </w:r>
      <w:r>
        <w:rPr>
          <w:rStyle w:val="Variable"/>
          <w:rFonts w:cs="宋体" w:hint="eastAsia"/>
          <w:szCs w:val="24"/>
          <w:u w:val="single"/>
        </w:rPr>
        <w:t>工程审定价的</w:t>
      </w:r>
      <w:r>
        <w:rPr>
          <w:rStyle w:val="Variable"/>
          <w:rFonts w:cs="宋体" w:hint="eastAsia"/>
          <w:szCs w:val="24"/>
          <w:u w:val="single"/>
        </w:rPr>
        <w:t>3%</w:t>
      </w:r>
      <w:r>
        <w:rPr>
          <w:rStyle w:val="Variable"/>
          <w:rFonts w:cs="宋体" w:hint="eastAsia"/>
          <w:i/>
          <w:szCs w:val="24"/>
        </w:rPr>
        <w:t>。</w:t>
      </w:r>
    </w:p>
    <w:p w:rsidR="008C0E4D" w:rsidRDefault="00010B91">
      <w:pPr>
        <w:pStyle w:val="Address"/>
        <w:adjustRightInd/>
        <w:spacing w:line="360" w:lineRule="auto"/>
        <w:ind w:firstLineChars="200" w:firstLine="480"/>
        <w:rPr>
          <w:rStyle w:val="Variable"/>
          <w:rFonts w:cs="宋体"/>
          <w:szCs w:val="24"/>
        </w:rPr>
      </w:pPr>
      <w:r>
        <w:rPr>
          <w:rStyle w:val="Variable"/>
          <w:rFonts w:cs="宋体" w:hint="eastAsia"/>
          <w:szCs w:val="24"/>
        </w:rPr>
        <w:t>5.1.2</w:t>
      </w:r>
      <w:r>
        <w:rPr>
          <w:rStyle w:val="Variable"/>
          <w:rFonts w:cs="宋体" w:hint="eastAsia"/>
          <w:szCs w:val="24"/>
        </w:rPr>
        <w:t>质量保证金额的返还：工程质量保修期满贰年后返还。</w:t>
      </w:r>
    </w:p>
    <w:p w:rsidR="008C0E4D" w:rsidRDefault="00010B91">
      <w:pPr>
        <w:pStyle w:val="Address"/>
        <w:adjustRightInd/>
        <w:spacing w:line="360" w:lineRule="auto"/>
        <w:ind w:firstLineChars="200" w:firstLine="480"/>
        <w:rPr>
          <w:rStyle w:val="Variable"/>
          <w:rFonts w:cs="宋体"/>
          <w:szCs w:val="24"/>
        </w:rPr>
      </w:pPr>
      <w:r>
        <w:rPr>
          <w:rStyle w:val="Variable"/>
          <w:rFonts w:cs="宋体" w:hint="eastAsia"/>
          <w:szCs w:val="24"/>
        </w:rPr>
        <w:t>5.1.3</w:t>
      </w:r>
      <w:r>
        <w:rPr>
          <w:rStyle w:val="Variable"/>
          <w:rFonts w:cs="宋体" w:hint="eastAsia"/>
          <w:szCs w:val="24"/>
        </w:rPr>
        <w:t>质量保证金额不计利息。</w:t>
      </w:r>
    </w:p>
    <w:p w:rsidR="008C0E4D" w:rsidRDefault="00010B91">
      <w:pPr>
        <w:pStyle w:val="Address"/>
        <w:adjustRightInd/>
        <w:spacing w:line="360" w:lineRule="auto"/>
        <w:ind w:firstLineChars="200" w:firstLine="480"/>
        <w:rPr>
          <w:rStyle w:val="Variable"/>
          <w:rFonts w:cs="宋体"/>
          <w:szCs w:val="24"/>
        </w:rPr>
      </w:pPr>
      <w:r>
        <w:rPr>
          <w:rStyle w:val="Variable"/>
          <w:rFonts w:cs="宋体" w:hint="eastAsia"/>
          <w:szCs w:val="24"/>
        </w:rPr>
        <w:lastRenderedPageBreak/>
        <w:t>5.1.4</w:t>
      </w:r>
      <w:r>
        <w:rPr>
          <w:rStyle w:val="Variable"/>
          <w:rFonts w:cs="宋体" w:hint="eastAsia"/>
          <w:szCs w:val="24"/>
        </w:rPr>
        <w:t>承包人实施工程质量保修时须遵守物业管理的有关规定。</w:t>
      </w:r>
    </w:p>
    <w:p w:rsidR="008C0E4D" w:rsidRDefault="00010B91">
      <w:pPr>
        <w:pStyle w:val="Address"/>
        <w:adjustRightInd/>
        <w:spacing w:line="360" w:lineRule="auto"/>
        <w:ind w:firstLineChars="200" w:firstLine="480"/>
        <w:rPr>
          <w:rStyle w:val="Variable"/>
          <w:rFonts w:cs="宋体"/>
          <w:szCs w:val="24"/>
        </w:rPr>
      </w:pPr>
      <w:r>
        <w:rPr>
          <w:rStyle w:val="Variable"/>
          <w:rFonts w:cs="宋体" w:hint="eastAsia"/>
          <w:szCs w:val="24"/>
        </w:rPr>
        <w:t>5.1.5</w:t>
      </w:r>
      <w:r>
        <w:rPr>
          <w:rStyle w:val="Variable"/>
          <w:rFonts w:cs="宋体" w:hint="eastAsia"/>
          <w:szCs w:val="24"/>
        </w:rPr>
        <w:t>因承包人未能及时履行保修责任引起发包人的一切损失，均由承包人承担。</w:t>
      </w:r>
    </w:p>
    <w:p w:rsidR="008C0E4D" w:rsidRDefault="00010B91">
      <w:pPr>
        <w:pStyle w:val="Address"/>
        <w:adjustRightInd/>
        <w:spacing w:line="360" w:lineRule="auto"/>
        <w:ind w:firstLineChars="200" w:firstLine="480"/>
        <w:rPr>
          <w:rStyle w:val="Variable"/>
          <w:rFonts w:cs="宋体"/>
          <w:i/>
          <w:szCs w:val="24"/>
        </w:rPr>
      </w:pPr>
      <w:r>
        <w:rPr>
          <w:rStyle w:val="Variable"/>
          <w:rFonts w:cs="宋体" w:hint="eastAsia"/>
          <w:szCs w:val="24"/>
        </w:rPr>
        <w:t>5.1.6</w:t>
      </w:r>
      <w:r>
        <w:rPr>
          <w:rStyle w:val="Variable"/>
          <w:rFonts w:cs="宋体" w:hint="eastAsia"/>
          <w:szCs w:val="24"/>
        </w:rPr>
        <w:t>报修</w:t>
      </w:r>
      <w:r>
        <w:rPr>
          <w:rStyle w:val="Variable"/>
          <w:rFonts w:cs="宋体" w:hint="eastAsia"/>
          <w:szCs w:val="24"/>
        </w:rPr>
        <w:t>24</w:t>
      </w:r>
      <w:r>
        <w:rPr>
          <w:rStyle w:val="Variable"/>
          <w:rFonts w:cs="宋体" w:hint="eastAsia"/>
          <w:szCs w:val="24"/>
        </w:rPr>
        <w:t>小时内应派员检查，</w:t>
      </w:r>
      <w:r>
        <w:rPr>
          <w:rStyle w:val="Variable"/>
          <w:rFonts w:cs="宋体" w:hint="eastAsia"/>
          <w:szCs w:val="24"/>
        </w:rPr>
        <w:t>7</w:t>
      </w:r>
      <w:r>
        <w:rPr>
          <w:rStyle w:val="Variable"/>
          <w:rFonts w:cs="宋体" w:hint="eastAsia"/>
          <w:szCs w:val="24"/>
        </w:rPr>
        <w:t>天内维修完毕，若因质量问题维修费用由承包人承担；若非质量问题所产生的费用依据投标报价由发包人承担。</w:t>
      </w:r>
    </w:p>
    <w:p w:rsidR="008C0E4D" w:rsidRDefault="00010B91">
      <w:pPr>
        <w:pStyle w:val="Address"/>
        <w:adjustRightInd/>
        <w:spacing w:line="360" w:lineRule="auto"/>
        <w:ind w:firstLineChars="200" w:firstLine="480"/>
        <w:jc w:val="both"/>
        <w:rPr>
          <w:rStyle w:val="Variable"/>
          <w:rFonts w:cs="宋体"/>
          <w:szCs w:val="24"/>
        </w:rPr>
      </w:pPr>
      <w:r>
        <w:rPr>
          <w:rStyle w:val="Variable"/>
          <w:rFonts w:cs="宋体" w:hint="eastAsia"/>
          <w:szCs w:val="24"/>
        </w:rPr>
        <w:t>5.2.</w:t>
      </w:r>
      <w:r>
        <w:rPr>
          <w:rStyle w:val="Variable"/>
          <w:rFonts w:cs="宋体" w:hint="eastAsia"/>
          <w:szCs w:val="24"/>
        </w:rPr>
        <w:t>本工程质量保修书，由施工合同发包人、承包人双方在竣工验收</w:t>
      </w:r>
      <w:proofErr w:type="gramStart"/>
      <w:r>
        <w:rPr>
          <w:rStyle w:val="Variable"/>
          <w:rFonts w:cs="宋体" w:hint="eastAsia"/>
          <w:szCs w:val="24"/>
        </w:rPr>
        <w:t>前共同</w:t>
      </w:r>
      <w:proofErr w:type="gramEnd"/>
      <w:r>
        <w:rPr>
          <w:rStyle w:val="Variable"/>
          <w:rFonts w:cs="宋体" w:hint="eastAsia"/>
          <w:szCs w:val="24"/>
        </w:rPr>
        <w:t>签署，作为施工合同附件，其有效期限至保修期满。</w:t>
      </w:r>
    </w:p>
    <w:p w:rsidR="008C0E4D" w:rsidRDefault="008C0E4D">
      <w:pPr>
        <w:spacing w:line="360" w:lineRule="auto"/>
        <w:ind w:firstLineChars="200" w:firstLine="480"/>
        <w:rPr>
          <w:rFonts w:cs="宋体"/>
          <w:sz w:val="24"/>
        </w:rPr>
      </w:pPr>
    </w:p>
    <w:p w:rsidR="008C0E4D" w:rsidRDefault="008C0E4D">
      <w:pPr>
        <w:spacing w:line="360" w:lineRule="auto"/>
        <w:ind w:firstLineChars="200" w:firstLine="480"/>
        <w:rPr>
          <w:rFonts w:cs="宋体"/>
          <w:sz w:val="24"/>
        </w:rPr>
      </w:pPr>
    </w:p>
    <w:p w:rsidR="008C0E4D" w:rsidRDefault="008C0E4D">
      <w:pPr>
        <w:spacing w:line="360" w:lineRule="auto"/>
        <w:ind w:firstLineChars="200" w:firstLine="480"/>
        <w:rPr>
          <w:rFonts w:cs="宋体"/>
          <w:sz w:val="24"/>
        </w:rPr>
      </w:pPr>
    </w:p>
    <w:p w:rsidR="008C0E4D" w:rsidRDefault="00010B91">
      <w:pPr>
        <w:spacing w:line="360" w:lineRule="auto"/>
        <w:ind w:firstLineChars="200" w:firstLine="480"/>
        <w:rPr>
          <w:rFonts w:cs="宋体"/>
          <w:sz w:val="24"/>
        </w:rPr>
      </w:pPr>
      <w:r>
        <w:rPr>
          <w:rFonts w:cs="宋体" w:hint="eastAsia"/>
          <w:sz w:val="24"/>
        </w:rPr>
        <w:t>发包人（公章）：</w:t>
      </w:r>
      <w:r>
        <w:rPr>
          <w:rFonts w:cs="宋体" w:hint="eastAsia"/>
          <w:sz w:val="24"/>
        </w:rPr>
        <w:t xml:space="preserve">                     </w:t>
      </w:r>
      <w:r>
        <w:rPr>
          <w:rFonts w:cs="宋体" w:hint="eastAsia"/>
          <w:sz w:val="24"/>
        </w:rPr>
        <w:t>承包人（公章）</w:t>
      </w:r>
    </w:p>
    <w:p w:rsidR="008C0E4D" w:rsidRDefault="008C0E4D">
      <w:pPr>
        <w:spacing w:line="360" w:lineRule="auto"/>
        <w:ind w:firstLineChars="200" w:firstLine="480"/>
        <w:rPr>
          <w:rFonts w:cs="宋体"/>
          <w:sz w:val="24"/>
        </w:rPr>
      </w:pPr>
    </w:p>
    <w:p w:rsidR="008C0E4D" w:rsidRDefault="00010B91">
      <w:pPr>
        <w:spacing w:line="360" w:lineRule="auto"/>
        <w:ind w:firstLineChars="200" w:firstLine="480"/>
        <w:rPr>
          <w:rFonts w:cs="宋体"/>
          <w:sz w:val="24"/>
        </w:rPr>
      </w:pPr>
      <w:r>
        <w:rPr>
          <w:rFonts w:cs="宋体" w:hint="eastAsia"/>
          <w:kern w:val="0"/>
          <w:sz w:val="24"/>
        </w:rPr>
        <w:t>法定代表人（或委托人）：</w:t>
      </w:r>
      <w:r>
        <w:rPr>
          <w:rFonts w:cs="宋体" w:hint="eastAsia"/>
          <w:sz w:val="24"/>
        </w:rPr>
        <w:t xml:space="preserve">            </w:t>
      </w:r>
      <w:r>
        <w:rPr>
          <w:rFonts w:cs="宋体" w:hint="eastAsia"/>
          <w:kern w:val="0"/>
          <w:sz w:val="24"/>
        </w:rPr>
        <w:t>法定代表人（或委托人）：</w:t>
      </w:r>
    </w:p>
    <w:p w:rsidR="008C0E4D" w:rsidRDefault="008C0E4D">
      <w:pPr>
        <w:spacing w:line="360" w:lineRule="auto"/>
        <w:rPr>
          <w:rFonts w:cs="宋体"/>
          <w:sz w:val="24"/>
        </w:rPr>
      </w:pPr>
    </w:p>
    <w:p w:rsidR="008C0E4D" w:rsidRDefault="00010B91">
      <w:pPr>
        <w:jc w:val="center"/>
        <w:rPr>
          <w:rFonts w:cs="宋体"/>
          <w:sz w:val="24"/>
        </w:rPr>
      </w:pPr>
      <w:r>
        <w:rPr>
          <w:rFonts w:cs="宋体" w:hint="eastAsia"/>
          <w:sz w:val="24"/>
        </w:rPr>
        <w:t xml:space="preserve">                                                  </w:t>
      </w:r>
      <w:r>
        <w:rPr>
          <w:rFonts w:cs="宋体" w:hint="eastAsia"/>
          <w:sz w:val="24"/>
        </w:rPr>
        <w:t>年</w:t>
      </w:r>
      <w:r>
        <w:rPr>
          <w:rFonts w:cs="宋体" w:hint="eastAsia"/>
          <w:sz w:val="24"/>
        </w:rPr>
        <w:t xml:space="preserve">    </w:t>
      </w:r>
      <w:r>
        <w:rPr>
          <w:rFonts w:cs="宋体" w:hint="eastAsia"/>
          <w:sz w:val="24"/>
        </w:rPr>
        <w:t>月</w:t>
      </w:r>
      <w:r>
        <w:rPr>
          <w:rFonts w:cs="宋体" w:hint="eastAsia"/>
          <w:sz w:val="24"/>
        </w:rPr>
        <w:t xml:space="preserve">    </w:t>
      </w:r>
      <w:r>
        <w:rPr>
          <w:rFonts w:cs="宋体" w:hint="eastAsia"/>
          <w:sz w:val="24"/>
        </w:rPr>
        <w:t>日</w:t>
      </w:r>
    </w:p>
    <w:p w:rsidR="008C0E4D" w:rsidRDefault="008C0E4D">
      <w:pPr>
        <w:spacing w:line="440" w:lineRule="exact"/>
        <w:rPr>
          <w:rFonts w:cs="宋体"/>
          <w:sz w:val="24"/>
        </w:rPr>
      </w:pPr>
    </w:p>
    <w:p w:rsidR="008C0E4D" w:rsidRDefault="00010B91">
      <w:pPr>
        <w:spacing w:line="360" w:lineRule="auto"/>
        <w:jc w:val="center"/>
        <w:rPr>
          <w:rFonts w:cs="宋体"/>
          <w:b/>
          <w:sz w:val="30"/>
          <w:szCs w:val="30"/>
        </w:rPr>
      </w:pPr>
      <w:r>
        <w:rPr>
          <w:rFonts w:cs="宋体" w:hint="eastAsia"/>
          <w:sz w:val="24"/>
        </w:rPr>
        <w:br w:type="page"/>
      </w:r>
      <w:bookmarkStart w:id="427" w:name="_Toc404159961"/>
      <w:bookmarkStart w:id="428" w:name="_Toc404174019"/>
      <w:r>
        <w:rPr>
          <w:rFonts w:cs="宋体" w:hint="eastAsia"/>
          <w:b/>
          <w:sz w:val="32"/>
          <w:szCs w:val="32"/>
        </w:rPr>
        <w:lastRenderedPageBreak/>
        <w:t>第四章</w:t>
      </w:r>
      <w:r>
        <w:rPr>
          <w:rFonts w:cs="宋体" w:hint="eastAsia"/>
          <w:b/>
          <w:sz w:val="32"/>
          <w:szCs w:val="32"/>
        </w:rPr>
        <w:t xml:space="preserve"> </w:t>
      </w:r>
      <w:r>
        <w:rPr>
          <w:rFonts w:cs="宋体" w:hint="eastAsia"/>
          <w:b/>
          <w:sz w:val="32"/>
          <w:szCs w:val="32"/>
        </w:rPr>
        <w:t>工程建设标准</w:t>
      </w:r>
      <w:bookmarkEnd w:id="427"/>
      <w:bookmarkEnd w:id="428"/>
    </w:p>
    <w:p w:rsidR="008C0E4D" w:rsidRDefault="00010B91">
      <w:pPr>
        <w:widowControl/>
        <w:spacing w:line="360" w:lineRule="auto"/>
        <w:ind w:firstLineChars="200" w:firstLine="482"/>
        <w:rPr>
          <w:rFonts w:cs="宋体"/>
          <w:b/>
          <w:bCs/>
          <w:kern w:val="0"/>
          <w:sz w:val="24"/>
        </w:rPr>
      </w:pPr>
      <w:r>
        <w:rPr>
          <w:rFonts w:cs="宋体"/>
          <w:b/>
          <w:bCs/>
          <w:kern w:val="0"/>
          <w:sz w:val="24"/>
        </w:rPr>
        <w:t>一、</w:t>
      </w:r>
      <w:r>
        <w:rPr>
          <w:rFonts w:cs="宋体" w:hint="eastAsia"/>
          <w:b/>
          <w:bCs/>
          <w:kern w:val="0"/>
          <w:sz w:val="24"/>
        </w:rPr>
        <w:t>工程采用的计价规范</w:t>
      </w:r>
    </w:p>
    <w:p w:rsidR="008C0E4D" w:rsidRDefault="00010B91">
      <w:pPr>
        <w:widowControl/>
        <w:spacing w:line="360" w:lineRule="auto"/>
        <w:ind w:firstLineChars="200" w:firstLine="480"/>
        <w:rPr>
          <w:rFonts w:cs="宋体"/>
          <w:kern w:val="0"/>
          <w:sz w:val="24"/>
        </w:rPr>
      </w:pPr>
      <w:r>
        <w:rPr>
          <w:rFonts w:cs="宋体" w:hint="eastAsia"/>
          <w:kern w:val="0"/>
          <w:sz w:val="24"/>
        </w:rPr>
        <w:t>1.</w:t>
      </w:r>
      <w:r>
        <w:rPr>
          <w:rFonts w:cs="宋体" w:hint="eastAsia"/>
          <w:kern w:val="0"/>
          <w:sz w:val="24"/>
        </w:rPr>
        <w:t>《建设工程工程量清单计价规范》（</w:t>
      </w:r>
      <w:r>
        <w:rPr>
          <w:rFonts w:cs="宋体" w:hint="eastAsia"/>
          <w:kern w:val="0"/>
          <w:sz w:val="24"/>
        </w:rPr>
        <w:t>GB50500-2024</w:t>
      </w:r>
      <w:r>
        <w:rPr>
          <w:rFonts w:cs="宋体" w:hint="eastAsia"/>
          <w:kern w:val="0"/>
          <w:sz w:val="24"/>
        </w:rPr>
        <w:t>）、《市政工程工程量计算规范》（</w:t>
      </w:r>
      <w:r>
        <w:rPr>
          <w:rFonts w:cs="宋体" w:hint="eastAsia"/>
          <w:kern w:val="0"/>
          <w:sz w:val="24"/>
        </w:rPr>
        <w:t>GB50857-2024</w:t>
      </w:r>
      <w:r>
        <w:rPr>
          <w:rFonts w:cs="宋体" w:hint="eastAsia"/>
          <w:kern w:val="0"/>
          <w:sz w:val="24"/>
        </w:rPr>
        <w:t>）、《房屋建筑及装饰工程工程量计算规范》（</w:t>
      </w:r>
      <w:r>
        <w:rPr>
          <w:rFonts w:cs="宋体" w:hint="eastAsia"/>
          <w:kern w:val="0"/>
          <w:sz w:val="24"/>
        </w:rPr>
        <w:t>GB50854-2024</w:t>
      </w:r>
      <w:r>
        <w:rPr>
          <w:rFonts w:cs="宋体" w:hint="eastAsia"/>
          <w:kern w:val="0"/>
          <w:sz w:val="24"/>
        </w:rPr>
        <w:t>）、《通用安装工程工程量计算规范》（</w:t>
      </w:r>
      <w:r>
        <w:rPr>
          <w:rFonts w:cs="宋体" w:hint="eastAsia"/>
          <w:kern w:val="0"/>
          <w:sz w:val="24"/>
        </w:rPr>
        <w:t>GB50856-2024</w:t>
      </w:r>
      <w:r>
        <w:rPr>
          <w:rFonts w:cs="宋体" w:hint="eastAsia"/>
          <w:kern w:val="0"/>
          <w:sz w:val="24"/>
        </w:rPr>
        <w:t>）；</w:t>
      </w:r>
    </w:p>
    <w:p w:rsidR="008C0E4D" w:rsidRDefault="00010B91">
      <w:pPr>
        <w:widowControl/>
        <w:spacing w:line="360" w:lineRule="auto"/>
        <w:ind w:firstLineChars="200" w:firstLine="480"/>
        <w:rPr>
          <w:rFonts w:cs="宋体"/>
          <w:kern w:val="0"/>
          <w:sz w:val="24"/>
        </w:rPr>
      </w:pPr>
      <w:r>
        <w:rPr>
          <w:rFonts w:cs="宋体" w:hint="eastAsia"/>
          <w:kern w:val="0"/>
          <w:sz w:val="24"/>
        </w:rPr>
        <w:t>2.</w:t>
      </w:r>
      <w:r>
        <w:rPr>
          <w:rFonts w:cs="宋体" w:hint="eastAsia"/>
          <w:kern w:val="0"/>
          <w:sz w:val="24"/>
        </w:rPr>
        <w:t>《江苏省建筑与装饰工程消耗量》（</w:t>
      </w:r>
      <w:r>
        <w:rPr>
          <w:rFonts w:cs="宋体" w:hint="eastAsia"/>
          <w:kern w:val="0"/>
          <w:sz w:val="24"/>
        </w:rPr>
        <w:t>2026</w:t>
      </w:r>
      <w:r>
        <w:rPr>
          <w:rFonts w:cs="宋体" w:hint="eastAsia"/>
          <w:kern w:val="0"/>
          <w:sz w:val="24"/>
        </w:rPr>
        <w:t>）、《江苏省通用安装工程消耗量》（</w:t>
      </w:r>
      <w:r>
        <w:rPr>
          <w:rFonts w:cs="宋体" w:hint="eastAsia"/>
          <w:kern w:val="0"/>
          <w:sz w:val="24"/>
        </w:rPr>
        <w:t>2026</w:t>
      </w:r>
      <w:r>
        <w:rPr>
          <w:rFonts w:cs="宋体" w:hint="eastAsia"/>
          <w:kern w:val="0"/>
          <w:sz w:val="24"/>
        </w:rPr>
        <w:t>）、《江苏省建设工程费用参考》（</w:t>
      </w:r>
      <w:r>
        <w:rPr>
          <w:rFonts w:cs="宋体" w:hint="eastAsia"/>
          <w:kern w:val="0"/>
          <w:sz w:val="24"/>
        </w:rPr>
        <w:t>2026</w:t>
      </w:r>
      <w:r>
        <w:rPr>
          <w:rFonts w:cs="宋体" w:hint="eastAsia"/>
          <w:kern w:val="0"/>
          <w:sz w:val="24"/>
        </w:rPr>
        <w:t>）及《江苏建设工程施工机具台班费用参考表》（</w:t>
      </w:r>
      <w:r>
        <w:rPr>
          <w:rFonts w:cs="宋体" w:hint="eastAsia"/>
          <w:kern w:val="0"/>
          <w:sz w:val="24"/>
        </w:rPr>
        <w:t>2026</w:t>
      </w:r>
      <w:r>
        <w:rPr>
          <w:rFonts w:cs="宋体" w:hint="eastAsia"/>
          <w:kern w:val="0"/>
          <w:sz w:val="24"/>
        </w:rPr>
        <w:t>）、以及相应的补充规定和省市颁布的有关工程造价文件；</w:t>
      </w:r>
    </w:p>
    <w:p w:rsidR="008C0E4D" w:rsidRDefault="00010B91">
      <w:pPr>
        <w:widowControl/>
        <w:spacing w:line="360" w:lineRule="auto"/>
        <w:ind w:firstLineChars="200" w:firstLine="480"/>
        <w:rPr>
          <w:rFonts w:cs="宋体"/>
          <w:kern w:val="0"/>
          <w:sz w:val="24"/>
        </w:rPr>
      </w:pPr>
      <w:r>
        <w:rPr>
          <w:rFonts w:cs="宋体" w:hint="eastAsia"/>
          <w:kern w:val="0"/>
          <w:sz w:val="24"/>
        </w:rPr>
        <w:t>3.</w:t>
      </w:r>
      <w:r>
        <w:rPr>
          <w:rFonts w:cs="宋体" w:hint="eastAsia"/>
          <w:kern w:val="0"/>
          <w:sz w:val="24"/>
        </w:rPr>
        <w:t>《省住房城乡建设厅关于建筑业实施营改增后江苏省建设工程计价依据调整的通知》（</w:t>
      </w:r>
      <w:proofErr w:type="gramStart"/>
      <w:r>
        <w:rPr>
          <w:rFonts w:cs="宋体" w:hint="eastAsia"/>
          <w:kern w:val="0"/>
          <w:sz w:val="24"/>
        </w:rPr>
        <w:t>苏建价</w:t>
      </w:r>
      <w:proofErr w:type="gramEnd"/>
      <w:r>
        <w:rPr>
          <w:rFonts w:cs="宋体" w:hint="eastAsia"/>
          <w:kern w:val="0"/>
          <w:sz w:val="24"/>
        </w:rPr>
        <w:t>[2016]154</w:t>
      </w:r>
      <w:r>
        <w:rPr>
          <w:rFonts w:cs="宋体" w:hint="eastAsia"/>
          <w:kern w:val="0"/>
          <w:sz w:val="24"/>
        </w:rPr>
        <w:t>号文）、省住房城乡建设厅关于建筑业增值税计价政策调整的通知（苏</w:t>
      </w:r>
      <w:proofErr w:type="gramStart"/>
      <w:r>
        <w:rPr>
          <w:rFonts w:cs="宋体" w:hint="eastAsia"/>
          <w:kern w:val="0"/>
          <w:sz w:val="24"/>
        </w:rPr>
        <w:t>建函价</w:t>
      </w:r>
      <w:proofErr w:type="gramEnd"/>
      <w:r>
        <w:rPr>
          <w:rFonts w:cs="宋体" w:hint="eastAsia"/>
          <w:kern w:val="0"/>
          <w:sz w:val="24"/>
        </w:rPr>
        <w:t>[2018]298</w:t>
      </w:r>
      <w:r>
        <w:rPr>
          <w:rFonts w:cs="宋体" w:hint="eastAsia"/>
          <w:kern w:val="0"/>
          <w:sz w:val="24"/>
        </w:rPr>
        <w:t>号文）、《江苏省住房城乡建设厅关于建筑业增值税计价政策调整的通知》（苏</w:t>
      </w:r>
      <w:proofErr w:type="gramStart"/>
      <w:r>
        <w:rPr>
          <w:rFonts w:cs="宋体" w:hint="eastAsia"/>
          <w:kern w:val="0"/>
          <w:sz w:val="24"/>
        </w:rPr>
        <w:t>建函价</w:t>
      </w:r>
      <w:proofErr w:type="gramEnd"/>
      <w:r>
        <w:rPr>
          <w:rFonts w:cs="宋体" w:hint="eastAsia"/>
          <w:kern w:val="0"/>
          <w:sz w:val="24"/>
        </w:rPr>
        <w:t>[2019]178</w:t>
      </w:r>
      <w:r>
        <w:rPr>
          <w:rFonts w:cs="宋体" w:hint="eastAsia"/>
          <w:kern w:val="0"/>
          <w:sz w:val="24"/>
        </w:rPr>
        <w:t>号文）、省住房城乡建设厅关于建筑业增值税计价政策调整的通知（苏</w:t>
      </w:r>
      <w:proofErr w:type="gramStart"/>
      <w:r>
        <w:rPr>
          <w:rFonts w:cs="宋体" w:hint="eastAsia"/>
          <w:kern w:val="0"/>
          <w:sz w:val="24"/>
        </w:rPr>
        <w:t>建函价〔</w:t>
      </w:r>
      <w:r>
        <w:rPr>
          <w:rFonts w:cs="宋体" w:hint="eastAsia"/>
          <w:kern w:val="0"/>
          <w:sz w:val="24"/>
        </w:rPr>
        <w:t>2025</w:t>
      </w:r>
      <w:r>
        <w:rPr>
          <w:rFonts w:cs="宋体" w:hint="eastAsia"/>
          <w:kern w:val="0"/>
          <w:sz w:val="24"/>
        </w:rPr>
        <w:t>〕</w:t>
      </w:r>
      <w:proofErr w:type="gramEnd"/>
      <w:r>
        <w:rPr>
          <w:rFonts w:cs="宋体" w:hint="eastAsia"/>
          <w:kern w:val="0"/>
          <w:sz w:val="24"/>
        </w:rPr>
        <w:t>02</w:t>
      </w:r>
      <w:r>
        <w:rPr>
          <w:rFonts w:cs="宋体" w:hint="eastAsia"/>
          <w:kern w:val="0"/>
          <w:sz w:val="24"/>
        </w:rPr>
        <w:t>号）；</w:t>
      </w:r>
    </w:p>
    <w:p w:rsidR="008C0E4D" w:rsidRDefault="00010B91">
      <w:pPr>
        <w:widowControl/>
        <w:spacing w:line="360" w:lineRule="auto"/>
        <w:ind w:firstLineChars="200" w:firstLine="482"/>
        <w:rPr>
          <w:rFonts w:cs="宋体"/>
          <w:b/>
          <w:bCs/>
          <w:kern w:val="0"/>
          <w:sz w:val="24"/>
        </w:rPr>
      </w:pPr>
      <w:r>
        <w:rPr>
          <w:rFonts w:cs="宋体" w:hint="eastAsia"/>
          <w:b/>
          <w:bCs/>
          <w:kern w:val="0"/>
          <w:sz w:val="24"/>
        </w:rPr>
        <w:t>二、本工程采用的技术规范</w:t>
      </w:r>
    </w:p>
    <w:p w:rsidR="008C0E4D" w:rsidRDefault="00010B91">
      <w:pPr>
        <w:spacing w:line="360" w:lineRule="auto"/>
        <w:ind w:firstLineChars="200" w:firstLine="480"/>
        <w:rPr>
          <w:rFonts w:cs="宋体"/>
          <w:sz w:val="24"/>
        </w:rPr>
      </w:pPr>
      <w:r>
        <w:rPr>
          <w:rFonts w:cs="宋体" w:hint="eastAsia"/>
          <w:sz w:val="24"/>
        </w:rPr>
        <w:t>1.</w:t>
      </w:r>
      <w:r>
        <w:rPr>
          <w:rFonts w:cs="宋体" w:hint="eastAsia"/>
          <w:sz w:val="24"/>
        </w:rPr>
        <w:t>设计文件中明确的有关技术标准、规定；</w:t>
      </w:r>
    </w:p>
    <w:p w:rsidR="008C0E4D" w:rsidRDefault="00010B91">
      <w:pPr>
        <w:spacing w:line="360" w:lineRule="auto"/>
        <w:ind w:firstLineChars="200" w:firstLine="480"/>
        <w:rPr>
          <w:rFonts w:cs="宋体"/>
          <w:sz w:val="24"/>
        </w:rPr>
      </w:pPr>
      <w:r>
        <w:rPr>
          <w:rFonts w:cs="宋体" w:hint="eastAsia"/>
          <w:sz w:val="24"/>
        </w:rPr>
        <w:t>2.</w:t>
      </w:r>
      <w:r>
        <w:rPr>
          <w:rFonts w:cs="宋体" w:hint="eastAsia"/>
          <w:sz w:val="24"/>
        </w:rPr>
        <w:t>其他应执行的工程施工、检测、验收的相关规范。</w:t>
      </w:r>
    </w:p>
    <w:p w:rsidR="008C0E4D" w:rsidRDefault="00010B91">
      <w:pPr>
        <w:spacing w:line="360" w:lineRule="auto"/>
        <w:ind w:firstLineChars="200" w:firstLine="480"/>
        <w:rPr>
          <w:rFonts w:cs="宋体"/>
          <w:sz w:val="24"/>
        </w:rPr>
      </w:pPr>
      <w:r>
        <w:rPr>
          <w:rFonts w:cs="宋体" w:hint="eastAsia"/>
          <w:sz w:val="24"/>
        </w:rPr>
        <w:t>上述技术标准和规范如有不足之处或未能达到国际最新标准时，投标方应使系统的设计、施工及选用的设备</w:t>
      </w:r>
      <w:r>
        <w:rPr>
          <w:rFonts w:cs="宋体" w:hint="eastAsia"/>
          <w:sz w:val="24"/>
        </w:rPr>
        <w:t>/</w:t>
      </w:r>
      <w:r>
        <w:rPr>
          <w:rFonts w:cs="宋体" w:hint="eastAsia"/>
          <w:sz w:val="24"/>
        </w:rPr>
        <w:t>材料符合最新版本的国际和国家标准、规范，并提供所采用的国际和国家标准、规范及所采用版本的有关技术资料。</w:t>
      </w:r>
      <w:r>
        <w:rPr>
          <w:rFonts w:cs="宋体" w:hint="eastAsia"/>
          <w:sz w:val="24"/>
        </w:rPr>
        <w:t xml:space="preserve"> </w:t>
      </w:r>
    </w:p>
    <w:p w:rsidR="008C0E4D" w:rsidRDefault="00010B91">
      <w:pPr>
        <w:widowControl/>
        <w:spacing w:line="360" w:lineRule="auto"/>
        <w:ind w:firstLineChars="200" w:firstLine="482"/>
        <w:rPr>
          <w:rFonts w:cs="宋体"/>
          <w:b/>
          <w:bCs/>
          <w:kern w:val="0"/>
          <w:sz w:val="24"/>
        </w:rPr>
      </w:pPr>
      <w:r>
        <w:rPr>
          <w:rFonts w:cs="宋体" w:hint="eastAsia"/>
          <w:b/>
          <w:bCs/>
          <w:kern w:val="0"/>
          <w:sz w:val="24"/>
        </w:rPr>
        <w:t>三、本工程对施工工艺的特殊要求</w:t>
      </w:r>
    </w:p>
    <w:p w:rsidR="008C0E4D" w:rsidRDefault="00010B91">
      <w:pPr>
        <w:spacing w:line="360" w:lineRule="auto"/>
        <w:ind w:firstLineChars="200" w:firstLine="480"/>
        <w:rPr>
          <w:rFonts w:cs="宋体"/>
          <w:sz w:val="24"/>
        </w:rPr>
      </w:pPr>
      <w:r>
        <w:rPr>
          <w:rFonts w:cs="宋体" w:hint="eastAsia"/>
          <w:sz w:val="24"/>
        </w:rPr>
        <w:t>1.</w:t>
      </w:r>
      <w:r>
        <w:rPr>
          <w:rFonts w:cs="宋体" w:hint="eastAsia"/>
          <w:sz w:val="24"/>
        </w:rPr>
        <w:t>施工期间注意周边环境，减少对周围居民、行人的影响（交通、灰尘、噪音等）。</w:t>
      </w:r>
    </w:p>
    <w:p w:rsidR="008C0E4D" w:rsidRDefault="00010B91">
      <w:pPr>
        <w:spacing w:line="360" w:lineRule="auto"/>
        <w:ind w:firstLineChars="200" w:firstLine="480"/>
        <w:rPr>
          <w:rFonts w:cs="宋体"/>
          <w:sz w:val="24"/>
        </w:rPr>
      </w:pPr>
      <w:r>
        <w:rPr>
          <w:rFonts w:cs="宋体" w:hint="eastAsia"/>
          <w:sz w:val="24"/>
        </w:rPr>
        <w:t>2.</w:t>
      </w:r>
      <w:r>
        <w:rPr>
          <w:rFonts w:cs="宋体" w:hint="eastAsia"/>
          <w:sz w:val="24"/>
        </w:rPr>
        <w:t>工程主要部位和特殊要求由相关单位讨论后以书面形式通知承包人实施。</w:t>
      </w:r>
    </w:p>
    <w:p w:rsidR="008C0E4D" w:rsidRDefault="00010B91">
      <w:pPr>
        <w:spacing w:line="360" w:lineRule="auto"/>
        <w:ind w:firstLineChars="200" w:firstLine="480"/>
        <w:rPr>
          <w:rFonts w:cs="宋体"/>
          <w:sz w:val="24"/>
        </w:rPr>
      </w:pPr>
      <w:r>
        <w:rPr>
          <w:rFonts w:cs="宋体" w:hint="eastAsia"/>
          <w:sz w:val="24"/>
        </w:rPr>
        <w:t>3.</w:t>
      </w:r>
      <w:r>
        <w:rPr>
          <w:rFonts w:cs="宋体" w:hint="eastAsia"/>
          <w:sz w:val="24"/>
        </w:rPr>
        <w:t>本工程</w:t>
      </w:r>
      <w:proofErr w:type="gramStart"/>
      <w:r>
        <w:rPr>
          <w:rFonts w:cs="宋体" w:hint="eastAsia"/>
          <w:sz w:val="24"/>
        </w:rPr>
        <w:t>砼</w:t>
      </w:r>
      <w:proofErr w:type="gramEnd"/>
      <w:r>
        <w:rPr>
          <w:rFonts w:cs="宋体" w:hint="eastAsia"/>
          <w:sz w:val="24"/>
        </w:rPr>
        <w:t>按商品</w:t>
      </w:r>
      <w:proofErr w:type="gramStart"/>
      <w:r>
        <w:rPr>
          <w:rFonts w:cs="宋体" w:hint="eastAsia"/>
          <w:sz w:val="24"/>
        </w:rPr>
        <w:t>砼</w:t>
      </w:r>
      <w:proofErr w:type="gramEnd"/>
      <w:r>
        <w:rPr>
          <w:rFonts w:cs="宋体" w:hint="eastAsia"/>
          <w:sz w:val="24"/>
        </w:rPr>
        <w:t>计入；</w:t>
      </w:r>
    </w:p>
    <w:p w:rsidR="008C0E4D" w:rsidRDefault="00010B91">
      <w:pPr>
        <w:spacing w:line="360" w:lineRule="auto"/>
        <w:ind w:firstLineChars="200" w:firstLine="480"/>
        <w:rPr>
          <w:rFonts w:cs="宋体"/>
          <w:sz w:val="24"/>
        </w:rPr>
      </w:pPr>
      <w:r>
        <w:rPr>
          <w:rFonts w:cs="宋体" w:hint="eastAsia"/>
          <w:sz w:val="24"/>
        </w:rPr>
        <w:t>4.</w:t>
      </w:r>
      <w:r>
        <w:rPr>
          <w:rFonts w:cs="宋体" w:hint="eastAsia"/>
          <w:sz w:val="24"/>
        </w:rPr>
        <w:t>清单中包含脚手架、垂直运输费、垃圾清运及处置，请投标人自行考虑；</w:t>
      </w:r>
    </w:p>
    <w:p w:rsidR="008C0E4D" w:rsidRDefault="00010B91">
      <w:pPr>
        <w:spacing w:line="360" w:lineRule="auto"/>
        <w:ind w:firstLineChars="200" w:firstLine="480"/>
        <w:rPr>
          <w:rFonts w:cs="宋体"/>
          <w:sz w:val="24"/>
        </w:rPr>
      </w:pPr>
      <w:r>
        <w:rPr>
          <w:rFonts w:cs="宋体" w:hint="eastAsia"/>
          <w:sz w:val="24"/>
        </w:rPr>
        <w:t>5.</w:t>
      </w:r>
      <w:r>
        <w:rPr>
          <w:rFonts w:cs="宋体" w:hint="eastAsia"/>
          <w:sz w:val="24"/>
        </w:rPr>
        <w:t>施工时，请注意成品保护。</w:t>
      </w:r>
    </w:p>
    <w:p w:rsidR="008C0E4D" w:rsidRDefault="008C0E4D">
      <w:pPr>
        <w:widowControl/>
        <w:spacing w:line="440" w:lineRule="exact"/>
        <w:ind w:firstLineChars="200" w:firstLine="480"/>
        <w:rPr>
          <w:rFonts w:cs="宋体"/>
          <w:kern w:val="0"/>
          <w:sz w:val="24"/>
        </w:rPr>
      </w:pPr>
    </w:p>
    <w:p w:rsidR="008C0E4D" w:rsidRDefault="008C0E4D">
      <w:pPr>
        <w:spacing w:line="360" w:lineRule="auto"/>
        <w:ind w:rightChars="-111" w:right="-233"/>
        <w:rPr>
          <w:rFonts w:cs="宋体"/>
          <w:sz w:val="24"/>
        </w:rPr>
      </w:pPr>
    </w:p>
    <w:p w:rsidR="008C0E4D" w:rsidRDefault="008C0E4D">
      <w:pPr>
        <w:spacing w:line="360" w:lineRule="auto"/>
        <w:ind w:rightChars="-111" w:right="-233"/>
        <w:rPr>
          <w:rFonts w:cs="宋体"/>
          <w:sz w:val="24"/>
        </w:rPr>
      </w:pPr>
    </w:p>
    <w:p w:rsidR="008C0E4D" w:rsidRDefault="008C0E4D">
      <w:pPr>
        <w:spacing w:line="360" w:lineRule="auto"/>
        <w:ind w:rightChars="-111" w:right="-233"/>
        <w:rPr>
          <w:rFonts w:cs="宋体"/>
          <w:sz w:val="24"/>
        </w:rPr>
      </w:pPr>
    </w:p>
    <w:p w:rsidR="008C0E4D" w:rsidRDefault="008C0E4D">
      <w:pPr>
        <w:spacing w:line="360" w:lineRule="auto"/>
        <w:ind w:rightChars="-111" w:right="-233"/>
        <w:rPr>
          <w:rFonts w:cs="宋体"/>
          <w:sz w:val="24"/>
        </w:rPr>
      </w:pPr>
    </w:p>
    <w:p w:rsidR="008C0E4D" w:rsidRDefault="008C0E4D">
      <w:pPr>
        <w:spacing w:line="360" w:lineRule="auto"/>
        <w:ind w:rightChars="-111" w:right="-233"/>
        <w:rPr>
          <w:rFonts w:cs="宋体"/>
          <w:sz w:val="24"/>
        </w:rPr>
      </w:pPr>
    </w:p>
    <w:p w:rsidR="008C0E4D" w:rsidRDefault="008C0E4D">
      <w:pPr>
        <w:spacing w:line="360" w:lineRule="auto"/>
        <w:ind w:rightChars="-111" w:right="-233"/>
        <w:rPr>
          <w:rFonts w:cs="宋体"/>
          <w:sz w:val="24"/>
        </w:rPr>
      </w:pPr>
    </w:p>
    <w:p w:rsidR="008C0E4D" w:rsidRDefault="008C0E4D">
      <w:pPr>
        <w:rPr>
          <w:rFonts w:cs="宋体"/>
          <w:b/>
          <w:sz w:val="32"/>
          <w:szCs w:val="32"/>
        </w:rPr>
      </w:pPr>
      <w:bookmarkStart w:id="429" w:name="_Toc286661174"/>
      <w:bookmarkStart w:id="430" w:name="_Toc404174020"/>
      <w:bookmarkStart w:id="431" w:name="_Toc404159962"/>
    </w:p>
    <w:p w:rsidR="008C0E4D" w:rsidRDefault="00010B91">
      <w:pPr>
        <w:spacing w:line="360" w:lineRule="auto"/>
        <w:jc w:val="center"/>
        <w:rPr>
          <w:rFonts w:cs="宋体"/>
          <w:b/>
          <w:sz w:val="32"/>
          <w:szCs w:val="32"/>
        </w:rPr>
      </w:pPr>
      <w:r>
        <w:rPr>
          <w:rFonts w:cs="宋体" w:hint="eastAsia"/>
          <w:b/>
          <w:sz w:val="32"/>
          <w:szCs w:val="32"/>
        </w:rPr>
        <w:t>第五章</w:t>
      </w:r>
      <w:r>
        <w:rPr>
          <w:rFonts w:cs="宋体" w:hint="eastAsia"/>
          <w:b/>
          <w:sz w:val="32"/>
          <w:szCs w:val="32"/>
        </w:rPr>
        <w:t xml:space="preserve"> </w:t>
      </w:r>
      <w:r>
        <w:rPr>
          <w:rFonts w:cs="宋体" w:hint="eastAsia"/>
          <w:b/>
          <w:sz w:val="32"/>
          <w:szCs w:val="32"/>
        </w:rPr>
        <w:t>图纸、技术资料及附件</w:t>
      </w:r>
      <w:bookmarkEnd w:id="429"/>
      <w:bookmarkEnd w:id="430"/>
    </w:p>
    <w:p w:rsidR="008C0E4D" w:rsidRDefault="008C0E4D">
      <w:pPr>
        <w:spacing w:line="360" w:lineRule="auto"/>
        <w:jc w:val="center"/>
        <w:rPr>
          <w:rFonts w:cs="宋体"/>
        </w:rPr>
      </w:pPr>
    </w:p>
    <w:p w:rsidR="008C0E4D" w:rsidRDefault="00010B91">
      <w:pPr>
        <w:spacing w:line="360" w:lineRule="auto"/>
        <w:jc w:val="center"/>
        <w:rPr>
          <w:rFonts w:cs="宋体"/>
          <w:sz w:val="28"/>
          <w:szCs w:val="36"/>
        </w:rPr>
      </w:pPr>
      <w:r>
        <w:rPr>
          <w:rFonts w:cs="宋体" w:hint="eastAsia"/>
          <w:sz w:val="28"/>
          <w:szCs w:val="36"/>
        </w:rPr>
        <w:t>（本项目招标公告附件下载）</w:t>
      </w:r>
      <w:bookmarkEnd w:id="431"/>
    </w:p>
    <w:p w:rsidR="008C0E4D" w:rsidRDefault="008C0E4D">
      <w:pPr>
        <w:spacing w:line="360" w:lineRule="auto"/>
        <w:rPr>
          <w:rFonts w:cs="宋体"/>
          <w:sz w:val="25"/>
        </w:rPr>
      </w:pPr>
    </w:p>
    <w:p w:rsidR="008C0E4D" w:rsidRDefault="00010B91">
      <w:pPr>
        <w:spacing w:line="360" w:lineRule="auto"/>
        <w:jc w:val="center"/>
        <w:rPr>
          <w:rFonts w:cs="宋体"/>
          <w:b/>
          <w:sz w:val="32"/>
          <w:szCs w:val="32"/>
        </w:rPr>
      </w:pPr>
      <w:r>
        <w:rPr>
          <w:rFonts w:cs="宋体" w:hint="eastAsia"/>
          <w:b/>
        </w:rPr>
        <w:br w:type="page"/>
      </w:r>
      <w:bookmarkStart w:id="432" w:name="_Toc286661175"/>
      <w:bookmarkStart w:id="433" w:name="_Toc404174021"/>
      <w:bookmarkStart w:id="434" w:name="_Toc404159963"/>
      <w:r>
        <w:rPr>
          <w:rFonts w:cs="宋体" w:hint="eastAsia"/>
          <w:b/>
          <w:sz w:val="32"/>
          <w:szCs w:val="32"/>
        </w:rPr>
        <w:lastRenderedPageBreak/>
        <w:t>第六章</w:t>
      </w:r>
      <w:r>
        <w:rPr>
          <w:rFonts w:cs="宋体" w:hint="eastAsia"/>
          <w:b/>
          <w:sz w:val="32"/>
          <w:szCs w:val="32"/>
        </w:rPr>
        <w:t xml:space="preserve"> </w:t>
      </w:r>
      <w:r>
        <w:rPr>
          <w:rFonts w:cs="宋体" w:hint="eastAsia"/>
          <w:b/>
          <w:sz w:val="32"/>
          <w:szCs w:val="32"/>
        </w:rPr>
        <w:t>投标文件格式</w:t>
      </w:r>
      <w:bookmarkEnd w:id="432"/>
      <w:bookmarkEnd w:id="433"/>
      <w:bookmarkEnd w:id="434"/>
    </w:p>
    <w:p w:rsidR="008C0E4D" w:rsidRDefault="008C0E4D">
      <w:pPr>
        <w:spacing w:line="500" w:lineRule="exact"/>
        <w:jc w:val="center"/>
        <w:rPr>
          <w:rFonts w:cs="宋体"/>
          <w:sz w:val="32"/>
          <w:szCs w:val="32"/>
        </w:rPr>
      </w:pPr>
      <w:bookmarkStart w:id="435" w:name="_Toc286661178"/>
    </w:p>
    <w:p w:rsidR="008C0E4D" w:rsidRDefault="00010B91">
      <w:pPr>
        <w:spacing w:line="360" w:lineRule="auto"/>
        <w:jc w:val="center"/>
        <w:rPr>
          <w:rFonts w:cs="宋体"/>
          <w:b/>
          <w:bCs/>
          <w:sz w:val="32"/>
        </w:rPr>
      </w:pPr>
      <w:r>
        <w:rPr>
          <w:rFonts w:cs="宋体" w:hint="eastAsia"/>
          <w:sz w:val="32"/>
          <w:szCs w:val="32"/>
        </w:rPr>
        <w:t>（封面）</w:t>
      </w:r>
    </w:p>
    <w:p w:rsidR="008C0E4D" w:rsidRDefault="008C0E4D">
      <w:pPr>
        <w:spacing w:line="360" w:lineRule="auto"/>
        <w:jc w:val="center"/>
        <w:rPr>
          <w:rFonts w:cs="宋体"/>
          <w:b/>
          <w:bCs/>
          <w:sz w:val="32"/>
        </w:rPr>
      </w:pPr>
    </w:p>
    <w:p w:rsidR="008C0E4D" w:rsidRDefault="00010B91">
      <w:pPr>
        <w:pStyle w:val="a3"/>
        <w:adjustRightInd/>
        <w:spacing w:line="360" w:lineRule="auto"/>
        <w:ind w:firstLine="0"/>
        <w:jc w:val="center"/>
        <w:rPr>
          <w:rFonts w:cs="宋体"/>
          <w:sz w:val="32"/>
          <w:szCs w:val="32"/>
        </w:rPr>
      </w:pPr>
      <w:r>
        <w:rPr>
          <w:rFonts w:cs="宋体" w:hint="eastAsia"/>
          <w:sz w:val="32"/>
          <w:szCs w:val="32"/>
        </w:rPr>
        <w:t>（项目名称）</w:t>
      </w:r>
    </w:p>
    <w:p w:rsidR="008C0E4D" w:rsidRDefault="008C0E4D">
      <w:pPr>
        <w:pStyle w:val="a3"/>
        <w:adjustRightInd/>
        <w:spacing w:line="360" w:lineRule="auto"/>
        <w:ind w:firstLine="0"/>
        <w:jc w:val="center"/>
        <w:rPr>
          <w:rFonts w:cs="宋体"/>
          <w:sz w:val="30"/>
        </w:rPr>
      </w:pPr>
    </w:p>
    <w:p w:rsidR="008C0E4D" w:rsidRDefault="008C0E4D">
      <w:pPr>
        <w:pStyle w:val="a3"/>
        <w:adjustRightInd/>
        <w:spacing w:line="360" w:lineRule="auto"/>
        <w:ind w:firstLine="0"/>
        <w:jc w:val="center"/>
        <w:rPr>
          <w:rFonts w:cs="宋体"/>
          <w:sz w:val="30"/>
        </w:rPr>
      </w:pPr>
    </w:p>
    <w:p w:rsidR="008C0E4D" w:rsidRDefault="008C0E4D">
      <w:pPr>
        <w:pStyle w:val="a3"/>
        <w:adjustRightInd/>
        <w:spacing w:line="360" w:lineRule="auto"/>
        <w:ind w:firstLine="0"/>
        <w:rPr>
          <w:rFonts w:cs="宋体"/>
          <w:sz w:val="30"/>
        </w:rPr>
      </w:pPr>
    </w:p>
    <w:p w:rsidR="008C0E4D" w:rsidRDefault="00010B91">
      <w:pPr>
        <w:pStyle w:val="a3"/>
        <w:adjustRightInd/>
        <w:spacing w:line="360" w:lineRule="auto"/>
        <w:ind w:firstLine="0"/>
        <w:jc w:val="center"/>
        <w:rPr>
          <w:rFonts w:cs="宋体"/>
          <w:b/>
          <w:bCs/>
          <w:spacing w:val="60"/>
          <w:sz w:val="84"/>
          <w:szCs w:val="84"/>
        </w:rPr>
      </w:pPr>
      <w:r>
        <w:rPr>
          <w:rFonts w:cs="宋体" w:hint="eastAsia"/>
          <w:b/>
          <w:bCs/>
          <w:spacing w:val="60"/>
          <w:sz w:val="84"/>
          <w:szCs w:val="84"/>
        </w:rPr>
        <w:t>投标书</w:t>
      </w:r>
    </w:p>
    <w:p w:rsidR="008C0E4D" w:rsidRDefault="00010B91">
      <w:pPr>
        <w:pStyle w:val="a3"/>
        <w:adjustRightInd/>
        <w:spacing w:line="360" w:lineRule="auto"/>
        <w:ind w:firstLine="0"/>
        <w:jc w:val="center"/>
        <w:rPr>
          <w:rFonts w:cs="宋体"/>
          <w:sz w:val="48"/>
          <w:szCs w:val="48"/>
        </w:rPr>
      </w:pPr>
      <w:r>
        <w:rPr>
          <w:rFonts w:cs="宋体" w:hint="eastAsia"/>
          <w:sz w:val="48"/>
          <w:szCs w:val="48"/>
        </w:rPr>
        <w:t>（商务标）</w:t>
      </w:r>
    </w:p>
    <w:p w:rsidR="008C0E4D" w:rsidRDefault="008C0E4D">
      <w:pPr>
        <w:pStyle w:val="a3"/>
        <w:adjustRightInd/>
        <w:spacing w:line="360" w:lineRule="auto"/>
        <w:ind w:firstLine="0"/>
        <w:jc w:val="center"/>
        <w:rPr>
          <w:rFonts w:cs="宋体"/>
          <w:sz w:val="30"/>
        </w:rPr>
      </w:pPr>
    </w:p>
    <w:p w:rsidR="008C0E4D" w:rsidRDefault="008C0E4D">
      <w:pPr>
        <w:pStyle w:val="a3"/>
        <w:adjustRightInd/>
        <w:spacing w:line="360" w:lineRule="auto"/>
        <w:ind w:firstLine="0"/>
        <w:jc w:val="center"/>
        <w:rPr>
          <w:rFonts w:cs="宋体"/>
          <w:sz w:val="30"/>
        </w:rPr>
      </w:pPr>
    </w:p>
    <w:p w:rsidR="008C0E4D" w:rsidRDefault="008C0E4D">
      <w:pPr>
        <w:pStyle w:val="a3"/>
        <w:adjustRightInd/>
        <w:spacing w:line="360" w:lineRule="auto"/>
        <w:ind w:firstLine="0"/>
        <w:jc w:val="center"/>
        <w:rPr>
          <w:rFonts w:cs="宋体"/>
          <w:sz w:val="30"/>
        </w:rPr>
      </w:pPr>
    </w:p>
    <w:p w:rsidR="008C0E4D" w:rsidRDefault="008C0E4D">
      <w:pPr>
        <w:pStyle w:val="a3"/>
        <w:adjustRightInd/>
        <w:spacing w:line="360" w:lineRule="auto"/>
        <w:ind w:firstLine="0"/>
        <w:jc w:val="center"/>
        <w:rPr>
          <w:rFonts w:cs="宋体"/>
          <w:sz w:val="30"/>
        </w:rPr>
      </w:pPr>
    </w:p>
    <w:p w:rsidR="008C0E4D" w:rsidRDefault="00010B91">
      <w:pPr>
        <w:spacing w:line="360" w:lineRule="auto"/>
        <w:ind w:firstLineChars="400" w:firstLine="1280"/>
        <w:rPr>
          <w:rFonts w:cs="宋体"/>
          <w:sz w:val="32"/>
          <w:u w:val="single"/>
        </w:rPr>
      </w:pPr>
      <w:r>
        <w:rPr>
          <w:rFonts w:cs="宋体" w:hint="eastAsia"/>
          <w:sz w:val="32"/>
        </w:rPr>
        <w:t>投标人：</w:t>
      </w:r>
      <w:r>
        <w:rPr>
          <w:rFonts w:cs="宋体" w:hint="eastAsia"/>
          <w:sz w:val="32"/>
        </w:rPr>
        <w:t xml:space="preserve"> </w:t>
      </w:r>
      <w:r>
        <w:rPr>
          <w:rFonts w:cs="宋体" w:hint="eastAsia"/>
          <w:sz w:val="32"/>
          <w:u w:val="single"/>
        </w:rPr>
        <w:t xml:space="preserve">                         </w:t>
      </w:r>
      <w:r>
        <w:rPr>
          <w:rFonts w:cs="宋体" w:hint="eastAsia"/>
          <w:sz w:val="32"/>
        </w:rPr>
        <w:t>（盖单位公章）</w:t>
      </w:r>
    </w:p>
    <w:p w:rsidR="008C0E4D" w:rsidRDefault="008C0E4D">
      <w:pPr>
        <w:spacing w:line="360" w:lineRule="auto"/>
        <w:ind w:firstLineChars="400" w:firstLine="720"/>
        <w:rPr>
          <w:rFonts w:cs="宋体"/>
          <w:sz w:val="18"/>
          <w:szCs w:val="18"/>
        </w:rPr>
      </w:pPr>
    </w:p>
    <w:p w:rsidR="008C0E4D" w:rsidRDefault="00010B91">
      <w:pPr>
        <w:spacing w:line="360" w:lineRule="auto"/>
        <w:ind w:firstLineChars="400" w:firstLine="1280"/>
        <w:rPr>
          <w:rFonts w:cs="宋体"/>
          <w:sz w:val="32"/>
          <w:u w:val="single"/>
        </w:rPr>
      </w:pPr>
      <w:r>
        <w:rPr>
          <w:rFonts w:cs="宋体" w:hint="eastAsia"/>
          <w:sz w:val="32"/>
        </w:rPr>
        <w:t>法定代表人或其委托代理人：</w:t>
      </w:r>
      <w:r>
        <w:rPr>
          <w:rFonts w:cs="宋体" w:hint="eastAsia"/>
          <w:sz w:val="32"/>
          <w:u w:val="single"/>
        </w:rPr>
        <w:t xml:space="preserve">              </w:t>
      </w:r>
      <w:r>
        <w:rPr>
          <w:rFonts w:cs="宋体" w:hint="eastAsia"/>
          <w:sz w:val="32"/>
        </w:rPr>
        <w:t>（签字或盖章）</w:t>
      </w:r>
    </w:p>
    <w:p w:rsidR="008C0E4D" w:rsidRDefault="008C0E4D">
      <w:pPr>
        <w:spacing w:line="360" w:lineRule="auto"/>
        <w:ind w:firstLineChars="400" w:firstLine="720"/>
        <w:jc w:val="center"/>
        <w:rPr>
          <w:rFonts w:cs="宋体"/>
          <w:sz w:val="18"/>
          <w:szCs w:val="18"/>
        </w:rPr>
      </w:pPr>
    </w:p>
    <w:p w:rsidR="008C0E4D" w:rsidRDefault="008C0E4D">
      <w:pPr>
        <w:spacing w:line="360" w:lineRule="auto"/>
        <w:ind w:firstLineChars="400" w:firstLine="720"/>
        <w:rPr>
          <w:rFonts w:cs="宋体"/>
          <w:sz w:val="18"/>
          <w:szCs w:val="18"/>
        </w:rPr>
      </w:pPr>
    </w:p>
    <w:p w:rsidR="008C0E4D" w:rsidRDefault="00010B91">
      <w:pPr>
        <w:spacing w:line="360" w:lineRule="auto"/>
        <w:ind w:firstLineChars="400" w:firstLine="1280"/>
        <w:rPr>
          <w:rFonts w:cs="宋体"/>
          <w:sz w:val="36"/>
        </w:rPr>
      </w:pPr>
      <w:r>
        <w:rPr>
          <w:rFonts w:cs="宋体" w:hint="eastAsia"/>
          <w:sz w:val="32"/>
        </w:rPr>
        <w:t>日期：</w:t>
      </w:r>
      <w:r>
        <w:rPr>
          <w:rFonts w:cs="宋体" w:hint="eastAsia"/>
          <w:sz w:val="32"/>
          <w:u w:val="single"/>
        </w:rPr>
        <w:t xml:space="preserve">          </w:t>
      </w:r>
      <w:r>
        <w:rPr>
          <w:rFonts w:cs="宋体" w:hint="eastAsia"/>
          <w:sz w:val="32"/>
        </w:rPr>
        <w:t>年</w:t>
      </w:r>
      <w:r>
        <w:rPr>
          <w:rFonts w:cs="宋体" w:hint="eastAsia"/>
          <w:sz w:val="32"/>
          <w:u w:val="single"/>
        </w:rPr>
        <w:t xml:space="preserve">          </w:t>
      </w:r>
      <w:r>
        <w:rPr>
          <w:rFonts w:cs="宋体" w:hint="eastAsia"/>
          <w:sz w:val="32"/>
        </w:rPr>
        <w:t>月</w:t>
      </w:r>
      <w:r>
        <w:rPr>
          <w:rFonts w:cs="宋体" w:hint="eastAsia"/>
          <w:sz w:val="32"/>
          <w:u w:val="single"/>
        </w:rPr>
        <w:t xml:space="preserve">          </w:t>
      </w:r>
      <w:r>
        <w:rPr>
          <w:rFonts w:cs="宋体" w:hint="eastAsia"/>
          <w:sz w:val="32"/>
        </w:rPr>
        <w:t>日</w:t>
      </w:r>
    </w:p>
    <w:p w:rsidR="008C0E4D" w:rsidRDefault="008C0E4D">
      <w:pPr>
        <w:pStyle w:val="a3"/>
        <w:spacing w:line="360" w:lineRule="auto"/>
        <w:ind w:firstLine="0"/>
        <w:jc w:val="center"/>
        <w:rPr>
          <w:rFonts w:cs="宋体"/>
          <w:sz w:val="30"/>
        </w:rPr>
      </w:pPr>
    </w:p>
    <w:p w:rsidR="008C0E4D" w:rsidRDefault="00010B91">
      <w:pPr>
        <w:rPr>
          <w:rFonts w:cs="宋体"/>
          <w:b/>
          <w:sz w:val="28"/>
          <w:szCs w:val="28"/>
        </w:rPr>
      </w:pPr>
      <w:r>
        <w:rPr>
          <w:rFonts w:cs="宋体" w:hint="eastAsia"/>
          <w:b/>
          <w:sz w:val="28"/>
          <w:szCs w:val="28"/>
        </w:rPr>
        <w:br w:type="page"/>
      </w:r>
    </w:p>
    <w:p w:rsidR="008C0E4D" w:rsidRDefault="00010B91">
      <w:pPr>
        <w:pStyle w:val="a3"/>
        <w:spacing w:line="360" w:lineRule="auto"/>
        <w:ind w:firstLine="0"/>
        <w:jc w:val="center"/>
        <w:outlineLvl w:val="1"/>
        <w:rPr>
          <w:rFonts w:cs="宋体"/>
          <w:sz w:val="25"/>
          <w:u w:val="single"/>
        </w:rPr>
      </w:pPr>
      <w:r>
        <w:rPr>
          <w:rFonts w:cs="宋体" w:hint="eastAsia"/>
          <w:b/>
          <w:sz w:val="28"/>
          <w:szCs w:val="28"/>
        </w:rPr>
        <w:lastRenderedPageBreak/>
        <w:t>一、</w:t>
      </w:r>
      <w:bookmarkEnd w:id="435"/>
      <w:r>
        <w:rPr>
          <w:rFonts w:cs="宋体" w:hint="eastAsia"/>
          <w:b/>
          <w:bCs/>
          <w:sz w:val="28"/>
          <w:szCs w:val="28"/>
        </w:rPr>
        <w:t>投</w:t>
      </w:r>
      <w:r>
        <w:rPr>
          <w:rFonts w:cs="宋体" w:hint="eastAsia"/>
          <w:b/>
          <w:bCs/>
          <w:sz w:val="28"/>
          <w:szCs w:val="28"/>
        </w:rPr>
        <w:t xml:space="preserve">  </w:t>
      </w:r>
      <w:r>
        <w:rPr>
          <w:rFonts w:cs="宋体" w:hint="eastAsia"/>
          <w:b/>
          <w:bCs/>
          <w:sz w:val="28"/>
          <w:szCs w:val="28"/>
        </w:rPr>
        <w:t>标</w:t>
      </w:r>
      <w:r>
        <w:rPr>
          <w:rFonts w:cs="宋体" w:hint="eastAsia"/>
          <w:b/>
          <w:bCs/>
          <w:sz w:val="28"/>
          <w:szCs w:val="28"/>
        </w:rPr>
        <w:t xml:space="preserve">  </w:t>
      </w:r>
      <w:r>
        <w:rPr>
          <w:rFonts w:cs="宋体" w:hint="eastAsia"/>
          <w:b/>
          <w:bCs/>
          <w:sz w:val="28"/>
          <w:szCs w:val="28"/>
        </w:rPr>
        <w:t>函</w:t>
      </w:r>
    </w:p>
    <w:p w:rsidR="008C0E4D" w:rsidRDefault="00010B91">
      <w:pPr>
        <w:pStyle w:val="a3"/>
        <w:spacing w:line="360" w:lineRule="auto"/>
        <w:ind w:firstLine="0"/>
        <w:rPr>
          <w:rFonts w:cs="宋体"/>
        </w:rPr>
      </w:pPr>
      <w:r>
        <w:rPr>
          <w:rFonts w:cs="宋体" w:hint="eastAsia"/>
        </w:rPr>
        <w:t>江苏商贸职业学院：</w:t>
      </w:r>
    </w:p>
    <w:p w:rsidR="008C0E4D" w:rsidRDefault="00010B91">
      <w:pPr>
        <w:pStyle w:val="a3"/>
        <w:spacing w:line="360" w:lineRule="auto"/>
        <w:ind w:firstLineChars="200" w:firstLine="480"/>
        <w:jc w:val="left"/>
        <w:rPr>
          <w:rFonts w:cs="宋体"/>
        </w:rPr>
      </w:pPr>
      <w:r>
        <w:rPr>
          <w:rFonts w:cs="宋体" w:hint="eastAsia"/>
        </w:rPr>
        <w:t>（一）根据已收到的（工程名称）</w:t>
      </w:r>
      <w:r>
        <w:rPr>
          <w:rFonts w:cs="宋体" w:hint="eastAsia"/>
          <w:u w:val="single"/>
        </w:rPr>
        <w:t xml:space="preserve">              </w:t>
      </w:r>
      <w:r>
        <w:rPr>
          <w:rFonts w:cs="宋体" w:hint="eastAsia"/>
        </w:rPr>
        <w:t>工程的招标文件，我方经仔细研究招标文件全部内容后，愿遵守《中华人民共和国招标投标法》等有关法律文件的规定，并愿以人民币（大写）</w:t>
      </w:r>
      <w:r>
        <w:rPr>
          <w:rFonts w:cs="宋体" w:hint="eastAsia"/>
          <w:u w:val="single"/>
        </w:rPr>
        <w:t xml:space="preserve">             </w:t>
      </w:r>
      <w:r>
        <w:rPr>
          <w:rFonts w:cs="宋体" w:hint="eastAsia"/>
        </w:rPr>
        <w:t>元</w:t>
      </w:r>
      <w:r>
        <w:rPr>
          <w:rFonts w:cs="宋体" w:hint="eastAsia"/>
        </w:rPr>
        <w:t>[¥</w:t>
      </w:r>
      <w:r>
        <w:rPr>
          <w:rFonts w:cs="宋体" w:hint="eastAsia"/>
        </w:rPr>
        <w:t>（小写）</w:t>
      </w:r>
      <w:r>
        <w:rPr>
          <w:rFonts w:cs="宋体" w:hint="eastAsia"/>
          <w:u w:val="single"/>
        </w:rPr>
        <w:t xml:space="preserve">               </w:t>
      </w:r>
      <w:r>
        <w:rPr>
          <w:rFonts w:cs="宋体" w:hint="eastAsia"/>
          <w:u w:val="single"/>
        </w:rPr>
        <w:t>元</w:t>
      </w:r>
      <w:r>
        <w:rPr>
          <w:rFonts w:cs="宋体" w:hint="eastAsia"/>
        </w:rPr>
        <w:t>］的总价，按招标文件的要求承包本次招标范围内的全部工程，修补工程中的任何缺陷。</w:t>
      </w:r>
    </w:p>
    <w:p w:rsidR="008C0E4D" w:rsidRDefault="00010B91">
      <w:pPr>
        <w:pStyle w:val="a3"/>
        <w:spacing w:line="360" w:lineRule="auto"/>
        <w:ind w:firstLineChars="200" w:firstLine="480"/>
        <w:jc w:val="left"/>
        <w:rPr>
          <w:rFonts w:cs="宋体"/>
        </w:rPr>
      </w:pPr>
      <w:r>
        <w:rPr>
          <w:rFonts w:cs="宋体" w:hint="eastAsia"/>
        </w:rPr>
        <w:t>（二）我方保证在收到贵单位发出的书面开</w:t>
      </w:r>
      <w:proofErr w:type="gramStart"/>
      <w:r>
        <w:rPr>
          <w:rFonts w:cs="宋体" w:hint="eastAsia"/>
        </w:rPr>
        <w:t>工令</w:t>
      </w:r>
      <w:proofErr w:type="gramEnd"/>
      <w:r>
        <w:rPr>
          <w:rFonts w:cs="宋体" w:hint="eastAsia"/>
        </w:rPr>
        <w:t>后立即开工，并保证在</w:t>
      </w:r>
      <w:r>
        <w:rPr>
          <w:rFonts w:cs="宋体" w:hint="eastAsia"/>
          <w:u w:val="single"/>
        </w:rPr>
        <w:t xml:space="preserve">    </w:t>
      </w:r>
      <w:proofErr w:type="gramStart"/>
      <w:r>
        <w:rPr>
          <w:rFonts w:cs="宋体" w:hint="eastAsia"/>
        </w:rPr>
        <w:t>日历天</w:t>
      </w:r>
      <w:proofErr w:type="gramEnd"/>
      <w:r>
        <w:rPr>
          <w:rFonts w:cs="宋体" w:hint="eastAsia"/>
        </w:rPr>
        <w:t>内竣工并移交整个工程及相关资料。</w:t>
      </w:r>
    </w:p>
    <w:p w:rsidR="008C0E4D" w:rsidRDefault="00010B91">
      <w:pPr>
        <w:widowControl/>
        <w:spacing w:line="360" w:lineRule="auto"/>
        <w:ind w:firstLineChars="200" w:firstLine="480"/>
        <w:jc w:val="left"/>
        <w:rPr>
          <w:rFonts w:cs="宋体"/>
          <w:sz w:val="24"/>
        </w:rPr>
      </w:pPr>
      <w:r>
        <w:rPr>
          <w:rFonts w:cs="宋体" w:hint="eastAsia"/>
          <w:sz w:val="24"/>
        </w:rPr>
        <w:t>（三）我方保证本工程质量达到</w:t>
      </w:r>
      <w:r>
        <w:rPr>
          <w:rFonts w:cs="宋体" w:hint="eastAsia"/>
          <w:sz w:val="24"/>
          <w:u w:val="single"/>
        </w:rPr>
        <w:t xml:space="preserve">           </w:t>
      </w:r>
      <w:r>
        <w:rPr>
          <w:rFonts w:cs="宋体" w:hint="eastAsia"/>
          <w:sz w:val="24"/>
        </w:rPr>
        <w:t>。</w:t>
      </w:r>
    </w:p>
    <w:p w:rsidR="008C0E4D" w:rsidRDefault="00010B91">
      <w:pPr>
        <w:pStyle w:val="a3"/>
        <w:widowControl/>
        <w:adjustRightInd/>
        <w:spacing w:line="360" w:lineRule="auto"/>
        <w:ind w:firstLineChars="200" w:firstLine="480"/>
        <w:jc w:val="left"/>
        <w:textAlignment w:val="auto"/>
        <w:rPr>
          <w:rFonts w:cs="宋体"/>
        </w:rPr>
      </w:pPr>
      <w:r>
        <w:rPr>
          <w:rFonts w:cs="宋体" w:hint="eastAsia"/>
        </w:rPr>
        <w:t>（四）如我方中标，我方承诺：出现故障时，我方在接到报修电话后一小时内必须到场。</w:t>
      </w:r>
    </w:p>
    <w:p w:rsidR="008C0E4D" w:rsidRDefault="00010B91">
      <w:pPr>
        <w:pStyle w:val="a3"/>
        <w:widowControl/>
        <w:adjustRightInd/>
        <w:spacing w:line="360" w:lineRule="auto"/>
        <w:ind w:firstLineChars="200" w:firstLine="480"/>
        <w:jc w:val="left"/>
        <w:textAlignment w:val="auto"/>
        <w:rPr>
          <w:rFonts w:cs="宋体"/>
        </w:rPr>
      </w:pPr>
      <w:r>
        <w:rPr>
          <w:rFonts w:cs="宋体" w:hint="eastAsia"/>
        </w:rPr>
        <w:t>（五）如果我方中标，我方承诺在收到中标通知书后，在中标通知书规定的期限内与贵方签订合同，并将按照招标文件规定的时间、数额提交履约保证金。</w:t>
      </w:r>
    </w:p>
    <w:p w:rsidR="008C0E4D" w:rsidRDefault="00010B91">
      <w:pPr>
        <w:pStyle w:val="a3"/>
        <w:spacing w:line="360" w:lineRule="auto"/>
        <w:ind w:firstLineChars="200" w:firstLine="480"/>
        <w:rPr>
          <w:rFonts w:cs="宋体"/>
        </w:rPr>
      </w:pPr>
      <w:r>
        <w:rPr>
          <w:rFonts w:cs="宋体" w:hint="eastAsia"/>
        </w:rPr>
        <w:t>（六）贵单位的招标文件、中标通知书和本投标文件将构成约束我们双方的合同。</w:t>
      </w:r>
    </w:p>
    <w:p w:rsidR="008C0E4D" w:rsidRDefault="008C0E4D">
      <w:pPr>
        <w:pStyle w:val="a3"/>
        <w:spacing w:line="360" w:lineRule="auto"/>
        <w:ind w:firstLine="0"/>
        <w:rPr>
          <w:rFonts w:cs="宋体"/>
        </w:rPr>
      </w:pPr>
    </w:p>
    <w:p w:rsidR="008C0E4D" w:rsidRDefault="00010B91">
      <w:pPr>
        <w:pStyle w:val="a3"/>
        <w:adjustRightInd/>
        <w:spacing w:line="360" w:lineRule="auto"/>
        <w:ind w:firstLineChars="200" w:firstLine="480"/>
        <w:rPr>
          <w:rFonts w:cs="宋体"/>
          <w:u w:val="single"/>
        </w:rPr>
      </w:pPr>
      <w:r>
        <w:rPr>
          <w:rFonts w:cs="宋体" w:hint="eastAsia"/>
        </w:rPr>
        <w:t>投标人（盖单位公章）：</w:t>
      </w:r>
    </w:p>
    <w:p w:rsidR="008C0E4D" w:rsidRDefault="00010B91">
      <w:pPr>
        <w:pStyle w:val="a3"/>
        <w:adjustRightInd/>
        <w:spacing w:line="360" w:lineRule="auto"/>
        <w:ind w:firstLineChars="200" w:firstLine="480"/>
        <w:rPr>
          <w:rFonts w:cs="宋体"/>
          <w:u w:val="single"/>
        </w:rPr>
      </w:pPr>
      <w:r>
        <w:rPr>
          <w:rFonts w:cs="宋体" w:hint="eastAsia"/>
        </w:rPr>
        <w:t>法定代表人或委托代理人（签字或盖章）：</w:t>
      </w:r>
    </w:p>
    <w:p w:rsidR="008C0E4D" w:rsidRDefault="00010B91">
      <w:pPr>
        <w:pStyle w:val="a3"/>
        <w:adjustRightInd/>
        <w:spacing w:line="360" w:lineRule="auto"/>
        <w:ind w:firstLineChars="200" w:firstLine="480"/>
        <w:rPr>
          <w:rFonts w:cs="宋体"/>
        </w:rPr>
      </w:pPr>
      <w:r>
        <w:rPr>
          <w:rFonts w:cs="宋体" w:hint="eastAsia"/>
        </w:rPr>
        <w:t>日期：</w:t>
      </w:r>
    </w:p>
    <w:p w:rsidR="008C0E4D" w:rsidRDefault="008C0E4D">
      <w:pPr>
        <w:spacing w:line="360" w:lineRule="auto"/>
        <w:jc w:val="center"/>
        <w:outlineLvl w:val="2"/>
        <w:rPr>
          <w:rFonts w:cs="宋体"/>
          <w:sz w:val="28"/>
          <w:szCs w:val="28"/>
        </w:rPr>
      </w:pPr>
    </w:p>
    <w:p w:rsidR="008C0E4D" w:rsidRDefault="008C0E4D">
      <w:pPr>
        <w:spacing w:line="360" w:lineRule="auto"/>
        <w:jc w:val="center"/>
        <w:outlineLvl w:val="2"/>
        <w:rPr>
          <w:rFonts w:cs="宋体"/>
          <w:sz w:val="28"/>
          <w:szCs w:val="28"/>
        </w:rPr>
      </w:pPr>
    </w:p>
    <w:p w:rsidR="008C0E4D" w:rsidRDefault="00010B91">
      <w:pPr>
        <w:jc w:val="center"/>
        <w:rPr>
          <w:rFonts w:cs="宋体"/>
          <w:sz w:val="28"/>
          <w:szCs w:val="28"/>
        </w:rPr>
      </w:pPr>
      <w:r>
        <w:rPr>
          <w:rFonts w:cs="宋体" w:hint="eastAsia"/>
          <w:sz w:val="28"/>
          <w:szCs w:val="28"/>
        </w:rPr>
        <w:br w:type="page"/>
      </w:r>
      <w:r>
        <w:rPr>
          <w:rFonts w:cs="宋体" w:hint="eastAsia"/>
          <w:b/>
          <w:sz w:val="28"/>
          <w:szCs w:val="28"/>
        </w:rPr>
        <w:lastRenderedPageBreak/>
        <w:t>二、已标价工程量清单</w:t>
      </w:r>
    </w:p>
    <w:p w:rsidR="008C0E4D" w:rsidRDefault="00010B91">
      <w:pPr>
        <w:rPr>
          <w:rFonts w:cs="宋体"/>
          <w:b/>
          <w:bCs/>
          <w:sz w:val="28"/>
          <w:szCs w:val="28"/>
        </w:rPr>
      </w:pPr>
      <w:r>
        <w:rPr>
          <w:rFonts w:cs="宋体" w:hint="eastAsia"/>
          <w:b/>
          <w:bCs/>
          <w:sz w:val="28"/>
          <w:szCs w:val="28"/>
        </w:rPr>
        <w:br w:type="page"/>
      </w:r>
    </w:p>
    <w:p w:rsidR="008C0E4D" w:rsidRDefault="00010B91">
      <w:pPr>
        <w:spacing w:line="360" w:lineRule="auto"/>
        <w:jc w:val="center"/>
        <w:outlineLvl w:val="2"/>
        <w:rPr>
          <w:rFonts w:cs="宋体"/>
          <w:sz w:val="25"/>
        </w:rPr>
      </w:pPr>
      <w:r>
        <w:rPr>
          <w:rFonts w:cs="宋体" w:hint="eastAsia"/>
          <w:b/>
          <w:bCs/>
          <w:sz w:val="28"/>
          <w:szCs w:val="28"/>
        </w:rPr>
        <w:lastRenderedPageBreak/>
        <w:t>三、</w:t>
      </w:r>
      <w:r>
        <w:rPr>
          <w:rFonts w:cs="宋体" w:hint="eastAsia"/>
          <w:b/>
          <w:sz w:val="28"/>
          <w:szCs w:val="28"/>
        </w:rPr>
        <w:t>主要施工管理人员表</w:t>
      </w:r>
    </w:p>
    <w:tbl>
      <w:tblPr>
        <w:tblW w:w="101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7"/>
        <w:gridCol w:w="1767"/>
        <w:gridCol w:w="941"/>
        <w:gridCol w:w="942"/>
        <w:gridCol w:w="942"/>
        <w:gridCol w:w="4359"/>
      </w:tblGrid>
      <w:tr w:rsidR="008C0E4D">
        <w:trPr>
          <w:trHeight w:val="565"/>
          <w:jc w:val="center"/>
        </w:trPr>
        <w:tc>
          <w:tcPr>
            <w:tcW w:w="1187" w:type="dxa"/>
          </w:tcPr>
          <w:p w:rsidR="008C0E4D" w:rsidRDefault="00010B91">
            <w:pPr>
              <w:spacing w:line="420" w:lineRule="atLeast"/>
              <w:jc w:val="center"/>
              <w:rPr>
                <w:rFonts w:cs="宋体"/>
                <w:kern w:val="0"/>
                <w:sz w:val="24"/>
              </w:rPr>
            </w:pPr>
            <w:r>
              <w:rPr>
                <w:rFonts w:cs="宋体" w:hint="eastAsia"/>
                <w:kern w:val="0"/>
                <w:sz w:val="24"/>
              </w:rPr>
              <w:t>机构</w:t>
            </w:r>
          </w:p>
        </w:tc>
        <w:tc>
          <w:tcPr>
            <w:tcW w:w="1767" w:type="dxa"/>
          </w:tcPr>
          <w:p w:rsidR="008C0E4D" w:rsidRDefault="00010B91">
            <w:pPr>
              <w:spacing w:line="420" w:lineRule="atLeast"/>
              <w:jc w:val="center"/>
              <w:rPr>
                <w:rFonts w:cs="宋体"/>
                <w:kern w:val="0"/>
                <w:sz w:val="24"/>
              </w:rPr>
            </w:pPr>
            <w:r>
              <w:rPr>
                <w:rFonts w:cs="宋体" w:hint="eastAsia"/>
                <w:kern w:val="0"/>
                <w:sz w:val="24"/>
              </w:rPr>
              <w:t>项目工程师</w:t>
            </w:r>
          </w:p>
        </w:tc>
        <w:tc>
          <w:tcPr>
            <w:tcW w:w="941" w:type="dxa"/>
          </w:tcPr>
          <w:p w:rsidR="008C0E4D" w:rsidRDefault="00010B91">
            <w:pPr>
              <w:spacing w:line="420" w:lineRule="atLeast"/>
              <w:jc w:val="center"/>
              <w:rPr>
                <w:rFonts w:cs="宋体"/>
                <w:kern w:val="0"/>
                <w:sz w:val="24"/>
              </w:rPr>
            </w:pPr>
            <w:r>
              <w:rPr>
                <w:rFonts w:cs="宋体" w:hint="eastAsia"/>
                <w:kern w:val="0"/>
                <w:sz w:val="24"/>
              </w:rPr>
              <w:t>姓名</w:t>
            </w:r>
          </w:p>
        </w:tc>
        <w:tc>
          <w:tcPr>
            <w:tcW w:w="942" w:type="dxa"/>
          </w:tcPr>
          <w:p w:rsidR="008C0E4D" w:rsidRDefault="00010B91">
            <w:pPr>
              <w:spacing w:line="420" w:lineRule="atLeast"/>
              <w:jc w:val="center"/>
              <w:rPr>
                <w:rFonts w:cs="宋体"/>
                <w:kern w:val="0"/>
                <w:sz w:val="24"/>
              </w:rPr>
            </w:pPr>
            <w:r>
              <w:rPr>
                <w:rFonts w:cs="宋体" w:hint="eastAsia"/>
                <w:kern w:val="0"/>
                <w:sz w:val="24"/>
              </w:rPr>
              <w:t>职务</w:t>
            </w:r>
          </w:p>
        </w:tc>
        <w:tc>
          <w:tcPr>
            <w:tcW w:w="942" w:type="dxa"/>
          </w:tcPr>
          <w:p w:rsidR="008C0E4D" w:rsidRDefault="00010B91">
            <w:pPr>
              <w:spacing w:line="420" w:lineRule="atLeast"/>
              <w:jc w:val="center"/>
              <w:rPr>
                <w:rFonts w:cs="宋体"/>
                <w:kern w:val="0"/>
                <w:sz w:val="24"/>
              </w:rPr>
            </w:pPr>
            <w:r>
              <w:rPr>
                <w:rFonts w:cs="宋体" w:hint="eastAsia"/>
                <w:kern w:val="0"/>
                <w:sz w:val="24"/>
              </w:rPr>
              <w:t>职称</w:t>
            </w:r>
          </w:p>
        </w:tc>
        <w:tc>
          <w:tcPr>
            <w:tcW w:w="4359" w:type="dxa"/>
          </w:tcPr>
          <w:p w:rsidR="008C0E4D" w:rsidRDefault="00010B91">
            <w:pPr>
              <w:spacing w:line="420" w:lineRule="atLeast"/>
              <w:jc w:val="center"/>
              <w:rPr>
                <w:rFonts w:cs="宋体"/>
                <w:kern w:val="0"/>
                <w:sz w:val="24"/>
              </w:rPr>
            </w:pPr>
            <w:r>
              <w:rPr>
                <w:rFonts w:cs="宋体" w:hint="eastAsia"/>
                <w:kern w:val="0"/>
                <w:sz w:val="24"/>
              </w:rPr>
              <w:t>主要资历、经验及承担过的工程</w:t>
            </w:r>
          </w:p>
        </w:tc>
      </w:tr>
      <w:tr w:rsidR="008C0E4D">
        <w:trPr>
          <w:cantSplit/>
          <w:trHeight w:val="565"/>
          <w:jc w:val="center"/>
        </w:trPr>
        <w:tc>
          <w:tcPr>
            <w:tcW w:w="1187" w:type="dxa"/>
            <w:vMerge w:val="restart"/>
            <w:vAlign w:val="center"/>
          </w:tcPr>
          <w:p w:rsidR="008C0E4D" w:rsidRDefault="00010B91">
            <w:pPr>
              <w:spacing w:line="420" w:lineRule="atLeast"/>
              <w:jc w:val="center"/>
              <w:rPr>
                <w:rFonts w:cs="宋体"/>
                <w:kern w:val="0"/>
                <w:sz w:val="24"/>
              </w:rPr>
            </w:pPr>
            <w:r>
              <w:rPr>
                <w:rFonts w:cs="宋体" w:hint="eastAsia"/>
                <w:kern w:val="0"/>
                <w:sz w:val="24"/>
              </w:rPr>
              <w:t>总</w:t>
            </w:r>
          </w:p>
          <w:p w:rsidR="008C0E4D" w:rsidRDefault="008C0E4D">
            <w:pPr>
              <w:spacing w:line="420" w:lineRule="atLeast"/>
              <w:jc w:val="center"/>
              <w:rPr>
                <w:rFonts w:cs="宋体"/>
                <w:kern w:val="0"/>
                <w:sz w:val="24"/>
              </w:rPr>
            </w:pPr>
          </w:p>
          <w:p w:rsidR="008C0E4D" w:rsidRDefault="00010B91">
            <w:pPr>
              <w:spacing w:line="420" w:lineRule="atLeast"/>
              <w:jc w:val="center"/>
              <w:rPr>
                <w:rFonts w:cs="宋体"/>
                <w:kern w:val="0"/>
                <w:sz w:val="24"/>
              </w:rPr>
            </w:pPr>
            <w:r>
              <w:rPr>
                <w:rFonts w:cs="宋体" w:hint="eastAsia"/>
                <w:kern w:val="0"/>
                <w:sz w:val="24"/>
              </w:rPr>
              <w:t>部</w:t>
            </w:r>
          </w:p>
        </w:tc>
        <w:tc>
          <w:tcPr>
            <w:tcW w:w="1767" w:type="dxa"/>
          </w:tcPr>
          <w:p w:rsidR="008C0E4D" w:rsidRDefault="00010B91">
            <w:pPr>
              <w:spacing w:line="420" w:lineRule="atLeast"/>
              <w:rPr>
                <w:rFonts w:cs="宋体"/>
                <w:kern w:val="0"/>
                <w:sz w:val="24"/>
              </w:rPr>
            </w:pPr>
            <w:r>
              <w:rPr>
                <w:rFonts w:cs="宋体" w:hint="eastAsia"/>
                <w:kern w:val="0"/>
                <w:sz w:val="24"/>
              </w:rPr>
              <w:t>项目主管</w:t>
            </w: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vAlign w:val="center"/>
          </w:tcPr>
          <w:p w:rsidR="008C0E4D" w:rsidRDefault="008C0E4D">
            <w:pPr>
              <w:jc w:val="center"/>
            </w:pPr>
          </w:p>
        </w:tc>
        <w:tc>
          <w:tcPr>
            <w:tcW w:w="1767" w:type="dxa"/>
          </w:tcPr>
          <w:p w:rsidR="008C0E4D" w:rsidRDefault="00010B91">
            <w:pPr>
              <w:spacing w:line="420" w:lineRule="atLeast"/>
              <w:rPr>
                <w:rFonts w:cs="宋体"/>
                <w:kern w:val="0"/>
                <w:sz w:val="24"/>
              </w:rPr>
            </w:pPr>
            <w:r>
              <w:rPr>
                <w:rFonts w:cs="宋体" w:hint="eastAsia"/>
                <w:kern w:val="0"/>
                <w:sz w:val="24"/>
              </w:rPr>
              <w:t>技术负责人</w:t>
            </w: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vAlign w:val="center"/>
          </w:tcPr>
          <w:p w:rsidR="008C0E4D" w:rsidRDefault="008C0E4D">
            <w:pPr>
              <w:jc w:val="center"/>
            </w:pPr>
          </w:p>
        </w:tc>
        <w:tc>
          <w:tcPr>
            <w:tcW w:w="1767" w:type="dxa"/>
          </w:tcPr>
          <w:p w:rsidR="008C0E4D" w:rsidRDefault="008C0E4D">
            <w:pPr>
              <w:spacing w:line="420" w:lineRule="atLeast"/>
              <w:rPr>
                <w:rFonts w:cs="宋体"/>
                <w:kern w:val="0"/>
                <w:sz w:val="24"/>
              </w:rPr>
            </w:pP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vAlign w:val="center"/>
          </w:tcPr>
          <w:p w:rsidR="008C0E4D" w:rsidRDefault="008C0E4D">
            <w:pPr>
              <w:jc w:val="center"/>
            </w:pPr>
          </w:p>
        </w:tc>
        <w:tc>
          <w:tcPr>
            <w:tcW w:w="1767" w:type="dxa"/>
          </w:tcPr>
          <w:p w:rsidR="008C0E4D" w:rsidRDefault="008C0E4D">
            <w:pPr>
              <w:spacing w:line="420" w:lineRule="atLeast"/>
              <w:rPr>
                <w:rFonts w:cs="宋体"/>
                <w:kern w:val="0"/>
                <w:sz w:val="24"/>
              </w:rPr>
            </w:pP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vAlign w:val="center"/>
          </w:tcPr>
          <w:p w:rsidR="008C0E4D" w:rsidRDefault="008C0E4D">
            <w:pPr>
              <w:jc w:val="center"/>
            </w:pPr>
          </w:p>
        </w:tc>
        <w:tc>
          <w:tcPr>
            <w:tcW w:w="1767" w:type="dxa"/>
          </w:tcPr>
          <w:p w:rsidR="008C0E4D" w:rsidRDefault="008C0E4D">
            <w:pPr>
              <w:spacing w:line="420" w:lineRule="atLeast"/>
              <w:rPr>
                <w:rFonts w:cs="宋体"/>
                <w:kern w:val="0"/>
                <w:sz w:val="24"/>
              </w:rPr>
            </w:pP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vAlign w:val="center"/>
          </w:tcPr>
          <w:p w:rsidR="008C0E4D" w:rsidRDefault="008C0E4D">
            <w:pPr>
              <w:jc w:val="center"/>
            </w:pPr>
          </w:p>
        </w:tc>
        <w:tc>
          <w:tcPr>
            <w:tcW w:w="1767" w:type="dxa"/>
          </w:tcPr>
          <w:p w:rsidR="008C0E4D" w:rsidRDefault="008C0E4D">
            <w:pPr>
              <w:spacing w:line="420" w:lineRule="atLeast"/>
              <w:rPr>
                <w:rFonts w:cs="宋体"/>
                <w:kern w:val="0"/>
                <w:sz w:val="24"/>
              </w:rPr>
            </w:pP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vAlign w:val="center"/>
          </w:tcPr>
          <w:p w:rsidR="008C0E4D" w:rsidRDefault="008C0E4D">
            <w:pPr>
              <w:jc w:val="center"/>
            </w:pPr>
          </w:p>
        </w:tc>
        <w:tc>
          <w:tcPr>
            <w:tcW w:w="1767" w:type="dxa"/>
          </w:tcPr>
          <w:p w:rsidR="008C0E4D" w:rsidRDefault="008C0E4D">
            <w:pPr>
              <w:spacing w:line="420" w:lineRule="atLeast"/>
              <w:rPr>
                <w:rFonts w:cs="宋体"/>
                <w:kern w:val="0"/>
                <w:sz w:val="24"/>
              </w:rPr>
            </w:pP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val="restart"/>
            <w:vAlign w:val="center"/>
          </w:tcPr>
          <w:p w:rsidR="008C0E4D" w:rsidRDefault="00010B91">
            <w:pPr>
              <w:spacing w:line="420" w:lineRule="atLeast"/>
              <w:jc w:val="center"/>
              <w:rPr>
                <w:rFonts w:cs="宋体"/>
                <w:kern w:val="0"/>
                <w:sz w:val="24"/>
              </w:rPr>
            </w:pPr>
            <w:r>
              <w:rPr>
                <w:rFonts w:cs="宋体" w:hint="eastAsia"/>
                <w:kern w:val="0"/>
                <w:sz w:val="24"/>
              </w:rPr>
              <w:t>现</w:t>
            </w:r>
          </w:p>
          <w:p w:rsidR="008C0E4D" w:rsidRDefault="008C0E4D">
            <w:pPr>
              <w:spacing w:line="420" w:lineRule="atLeast"/>
              <w:jc w:val="center"/>
              <w:rPr>
                <w:rFonts w:cs="宋体"/>
                <w:kern w:val="0"/>
                <w:sz w:val="24"/>
              </w:rPr>
            </w:pPr>
          </w:p>
          <w:p w:rsidR="008C0E4D" w:rsidRDefault="008C0E4D">
            <w:pPr>
              <w:spacing w:line="420" w:lineRule="atLeast"/>
              <w:jc w:val="center"/>
              <w:rPr>
                <w:rFonts w:cs="宋体"/>
                <w:kern w:val="0"/>
                <w:sz w:val="24"/>
              </w:rPr>
            </w:pPr>
          </w:p>
          <w:p w:rsidR="008C0E4D" w:rsidRDefault="00010B91">
            <w:pPr>
              <w:spacing w:line="420" w:lineRule="atLeast"/>
              <w:jc w:val="center"/>
              <w:rPr>
                <w:rFonts w:cs="宋体"/>
                <w:kern w:val="0"/>
                <w:sz w:val="24"/>
              </w:rPr>
            </w:pPr>
            <w:r>
              <w:rPr>
                <w:rFonts w:cs="宋体" w:hint="eastAsia"/>
                <w:kern w:val="0"/>
                <w:sz w:val="24"/>
              </w:rPr>
              <w:t>场</w:t>
            </w:r>
          </w:p>
        </w:tc>
        <w:tc>
          <w:tcPr>
            <w:tcW w:w="1767" w:type="dxa"/>
          </w:tcPr>
          <w:p w:rsidR="008C0E4D" w:rsidRDefault="00010B91">
            <w:pPr>
              <w:spacing w:line="420" w:lineRule="atLeast"/>
              <w:rPr>
                <w:rFonts w:cs="宋体"/>
                <w:kern w:val="0"/>
                <w:sz w:val="24"/>
              </w:rPr>
            </w:pPr>
            <w:r>
              <w:rPr>
                <w:rFonts w:cs="宋体" w:hint="eastAsia"/>
                <w:kern w:val="0"/>
                <w:sz w:val="24"/>
              </w:rPr>
              <w:t>项目负责人</w:t>
            </w: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tcPr>
          <w:p w:rsidR="008C0E4D" w:rsidRDefault="008C0E4D"/>
        </w:tc>
        <w:tc>
          <w:tcPr>
            <w:tcW w:w="1767" w:type="dxa"/>
          </w:tcPr>
          <w:p w:rsidR="008C0E4D" w:rsidRDefault="00010B91">
            <w:pPr>
              <w:spacing w:line="420" w:lineRule="atLeast"/>
              <w:rPr>
                <w:rFonts w:cs="宋体"/>
                <w:kern w:val="0"/>
                <w:sz w:val="24"/>
              </w:rPr>
            </w:pPr>
            <w:r>
              <w:rPr>
                <w:rFonts w:cs="宋体" w:hint="eastAsia"/>
                <w:kern w:val="0"/>
                <w:sz w:val="24"/>
              </w:rPr>
              <w:t>技术负责人</w:t>
            </w: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tcPr>
          <w:p w:rsidR="008C0E4D" w:rsidRDefault="008C0E4D"/>
        </w:tc>
        <w:tc>
          <w:tcPr>
            <w:tcW w:w="1767" w:type="dxa"/>
          </w:tcPr>
          <w:p w:rsidR="008C0E4D" w:rsidRDefault="00010B91">
            <w:pPr>
              <w:spacing w:line="420" w:lineRule="atLeast"/>
              <w:rPr>
                <w:rFonts w:cs="宋体"/>
                <w:kern w:val="0"/>
                <w:sz w:val="24"/>
              </w:rPr>
            </w:pPr>
            <w:r>
              <w:rPr>
                <w:rFonts w:cs="宋体" w:hint="eastAsia"/>
                <w:kern w:val="0"/>
                <w:sz w:val="24"/>
              </w:rPr>
              <w:t>安全员</w:t>
            </w: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tcPr>
          <w:p w:rsidR="008C0E4D" w:rsidRDefault="008C0E4D"/>
        </w:tc>
        <w:tc>
          <w:tcPr>
            <w:tcW w:w="1767" w:type="dxa"/>
          </w:tcPr>
          <w:p w:rsidR="008C0E4D" w:rsidRDefault="00010B91">
            <w:pPr>
              <w:spacing w:line="420" w:lineRule="atLeast"/>
              <w:rPr>
                <w:rFonts w:cs="宋体"/>
                <w:kern w:val="0"/>
                <w:sz w:val="24"/>
              </w:rPr>
            </w:pPr>
            <w:r>
              <w:rPr>
                <w:rFonts w:cs="宋体" w:hint="eastAsia"/>
                <w:kern w:val="0"/>
                <w:sz w:val="24"/>
              </w:rPr>
              <w:t>施工员</w:t>
            </w: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tcPr>
          <w:p w:rsidR="008C0E4D" w:rsidRDefault="008C0E4D"/>
        </w:tc>
        <w:tc>
          <w:tcPr>
            <w:tcW w:w="1767" w:type="dxa"/>
          </w:tcPr>
          <w:p w:rsidR="008C0E4D" w:rsidRDefault="00010B91">
            <w:pPr>
              <w:spacing w:line="420" w:lineRule="atLeast"/>
              <w:rPr>
                <w:rFonts w:cs="宋体"/>
                <w:kern w:val="0"/>
                <w:sz w:val="24"/>
              </w:rPr>
            </w:pPr>
            <w:proofErr w:type="gramStart"/>
            <w:r>
              <w:rPr>
                <w:rFonts w:cs="宋体" w:hint="eastAsia"/>
                <w:kern w:val="0"/>
                <w:sz w:val="24"/>
              </w:rPr>
              <w:t>质量员</w:t>
            </w:r>
            <w:proofErr w:type="gramEnd"/>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tcPr>
          <w:p w:rsidR="008C0E4D" w:rsidRDefault="008C0E4D"/>
        </w:tc>
        <w:tc>
          <w:tcPr>
            <w:tcW w:w="1767" w:type="dxa"/>
          </w:tcPr>
          <w:p w:rsidR="008C0E4D" w:rsidRDefault="00010B91">
            <w:pPr>
              <w:spacing w:line="420" w:lineRule="atLeast"/>
              <w:rPr>
                <w:rFonts w:cs="宋体"/>
                <w:kern w:val="0"/>
                <w:sz w:val="24"/>
              </w:rPr>
            </w:pPr>
            <w:r>
              <w:rPr>
                <w:rFonts w:cs="宋体" w:hint="eastAsia"/>
                <w:kern w:val="0"/>
                <w:sz w:val="24"/>
              </w:rPr>
              <w:t>其他人员</w:t>
            </w: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tcPr>
          <w:p w:rsidR="008C0E4D" w:rsidRDefault="008C0E4D"/>
        </w:tc>
        <w:tc>
          <w:tcPr>
            <w:tcW w:w="1767" w:type="dxa"/>
          </w:tcPr>
          <w:p w:rsidR="008C0E4D" w:rsidRDefault="008C0E4D">
            <w:pPr>
              <w:spacing w:line="420" w:lineRule="atLeast"/>
              <w:rPr>
                <w:rFonts w:cs="宋体"/>
                <w:kern w:val="0"/>
                <w:sz w:val="24"/>
              </w:rPr>
            </w:pP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65"/>
          <w:jc w:val="center"/>
        </w:trPr>
        <w:tc>
          <w:tcPr>
            <w:tcW w:w="1187" w:type="dxa"/>
            <w:vMerge/>
          </w:tcPr>
          <w:p w:rsidR="008C0E4D" w:rsidRDefault="008C0E4D"/>
        </w:tc>
        <w:tc>
          <w:tcPr>
            <w:tcW w:w="1767" w:type="dxa"/>
          </w:tcPr>
          <w:p w:rsidR="008C0E4D" w:rsidRDefault="008C0E4D">
            <w:pPr>
              <w:spacing w:line="420" w:lineRule="atLeast"/>
              <w:rPr>
                <w:rFonts w:cs="宋体"/>
                <w:kern w:val="0"/>
                <w:sz w:val="24"/>
              </w:rPr>
            </w:pP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rPr>
                <w:rFonts w:cs="宋体"/>
                <w:kern w:val="0"/>
                <w:sz w:val="24"/>
              </w:rPr>
            </w:pPr>
          </w:p>
        </w:tc>
      </w:tr>
      <w:tr w:rsidR="008C0E4D">
        <w:trPr>
          <w:cantSplit/>
          <w:trHeight w:val="578"/>
          <w:jc w:val="center"/>
        </w:trPr>
        <w:tc>
          <w:tcPr>
            <w:tcW w:w="1187" w:type="dxa"/>
            <w:vMerge/>
          </w:tcPr>
          <w:p w:rsidR="008C0E4D" w:rsidRDefault="008C0E4D"/>
        </w:tc>
        <w:tc>
          <w:tcPr>
            <w:tcW w:w="1767" w:type="dxa"/>
          </w:tcPr>
          <w:p w:rsidR="008C0E4D" w:rsidRDefault="008C0E4D">
            <w:pPr>
              <w:spacing w:line="420" w:lineRule="atLeast"/>
              <w:rPr>
                <w:rFonts w:cs="宋体"/>
                <w:kern w:val="0"/>
                <w:sz w:val="24"/>
              </w:rPr>
            </w:pPr>
          </w:p>
        </w:tc>
        <w:tc>
          <w:tcPr>
            <w:tcW w:w="941"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942" w:type="dxa"/>
          </w:tcPr>
          <w:p w:rsidR="008C0E4D" w:rsidRDefault="008C0E4D">
            <w:pPr>
              <w:spacing w:line="420" w:lineRule="atLeast"/>
              <w:rPr>
                <w:rFonts w:cs="宋体"/>
                <w:kern w:val="0"/>
                <w:sz w:val="24"/>
              </w:rPr>
            </w:pPr>
          </w:p>
        </w:tc>
        <w:tc>
          <w:tcPr>
            <w:tcW w:w="4359" w:type="dxa"/>
          </w:tcPr>
          <w:p w:rsidR="008C0E4D" w:rsidRDefault="008C0E4D">
            <w:pPr>
              <w:spacing w:line="420" w:lineRule="atLeast"/>
              <w:jc w:val="center"/>
              <w:rPr>
                <w:rFonts w:cs="宋体"/>
                <w:kern w:val="0"/>
                <w:sz w:val="24"/>
              </w:rPr>
            </w:pPr>
          </w:p>
        </w:tc>
      </w:tr>
    </w:tbl>
    <w:p w:rsidR="008C0E4D" w:rsidRDefault="008C0E4D">
      <w:pPr>
        <w:spacing w:line="420" w:lineRule="atLeast"/>
        <w:rPr>
          <w:rFonts w:cs="宋体"/>
          <w:sz w:val="24"/>
        </w:rPr>
      </w:pPr>
    </w:p>
    <w:p w:rsidR="008C0E4D" w:rsidRDefault="00010B91">
      <w:pPr>
        <w:rPr>
          <w:rFonts w:cs="宋体"/>
          <w:b/>
          <w:sz w:val="28"/>
          <w:szCs w:val="28"/>
        </w:rPr>
      </w:pPr>
      <w:r>
        <w:rPr>
          <w:rFonts w:cs="宋体" w:hint="eastAsia"/>
          <w:b/>
          <w:sz w:val="28"/>
          <w:szCs w:val="28"/>
        </w:rPr>
        <w:br w:type="page"/>
      </w:r>
    </w:p>
    <w:p w:rsidR="008C0E4D" w:rsidRDefault="00010B91">
      <w:pPr>
        <w:keepNext/>
        <w:keepLines/>
        <w:spacing w:line="360" w:lineRule="auto"/>
        <w:jc w:val="center"/>
        <w:outlineLvl w:val="1"/>
        <w:rPr>
          <w:rFonts w:cs="宋体"/>
          <w:sz w:val="25"/>
        </w:rPr>
      </w:pPr>
      <w:r>
        <w:rPr>
          <w:rFonts w:cs="宋体" w:hint="eastAsia"/>
          <w:b/>
          <w:sz w:val="28"/>
          <w:szCs w:val="28"/>
        </w:rPr>
        <w:lastRenderedPageBreak/>
        <w:t>四、计划投入的主要施工机械设备表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1"/>
        <w:gridCol w:w="2316"/>
        <w:gridCol w:w="705"/>
        <w:gridCol w:w="705"/>
        <w:gridCol w:w="906"/>
        <w:gridCol w:w="906"/>
        <w:gridCol w:w="1107"/>
        <w:gridCol w:w="1107"/>
        <w:gridCol w:w="1693"/>
      </w:tblGrid>
      <w:tr w:rsidR="008C0E4D">
        <w:trPr>
          <w:trHeight w:val="711"/>
        </w:trPr>
        <w:tc>
          <w:tcPr>
            <w:tcW w:w="511" w:type="dxa"/>
            <w:vAlign w:val="center"/>
          </w:tcPr>
          <w:p w:rsidR="008C0E4D" w:rsidRDefault="00010B91">
            <w:pPr>
              <w:widowControl/>
              <w:spacing w:line="300" w:lineRule="exact"/>
              <w:jc w:val="center"/>
              <w:rPr>
                <w:rFonts w:cs="宋体"/>
                <w:szCs w:val="21"/>
              </w:rPr>
            </w:pPr>
            <w:r>
              <w:rPr>
                <w:rFonts w:cs="宋体" w:hint="eastAsia"/>
                <w:szCs w:val="21"/>
              </w:rPr>
              <w:t>序号</w:t>
            </w:r>
          </w:p>
        </w:tc>
        <w:tc>
          <w:tcPr>
            <w:tcW w:w="2316" w:type="dxa"/>
            <w:vAlign w:val="center"/>
          </w:tcPr>
          <w:p w:rsidR="008C0E4D" w:rsidRDefault="00010B91">
            <w:pPr>
              <w:widowControl/>
              <w:spacing w:line="300" w:lineRule="exact"/>
              <w:jc w:val="center"/>
              <w:rPr>
                <w:rFonts w:cs="宋体"/>
                <w:szCs w:val="21"/>
              </w:rPr>
            </w:pPr>
            <w:r>
              <w:rPr>
                <w:rFonts w:cs="宋体" w:hint="eastAsia"/>
                <w:szCs w:val="21"/>
              </w:rPr>
              <w:t>机械设备名称</w:t>
            </w:r>
          </w:p>
        </w:tc>
        <w:tc>
          <w:tcPr>
            <w:tcW w:w="705" w:type="dxa"/>
            <w:vAlign w:val="center"/>
          </w:tcPr>
          <w:p w:rsidR="008C0E4D" w:rsidRDefault="00010B91">
            <w:pPr>
              <w:widowControl/>
              <w:spacing w:line="300" w:lineRule="exact"/>
              <w:jc w:val="center"/>
              <w:rPr>
                <w:rFonts w:cs="宋体"/>
                <w:szCs w:val="21"/>
              </w:rPr>
            </w:pPr>
            <w:r>
              <w:rPr>
                <w:rFonts w:cs="宋体" w:hint="eastAsia"/>
                <w:szCs w:val="21"/>
              </w:rPr>
              <w:t>型号规格</w:t>
            </w:r>
          </w:p>
        </w:tc>
        <w:tc>
          <w:tcPr>
            <w:tcW w:w="705" w:type="dxa"/>
            <w:vAlign w:val="center"/>
          </w:tcPr>
          <w:p w:rsidR="008C0E4D" w:rsidRDefault="00010B91">
            <w:pPr>
              <w:widowControl/>
              <w:spacing w:line="300" w:lineRule="exact"/>
              <w:jc w:val="center"/>
              <w:rPr>
                <w:rFonts w:cs="宋体"/>
                <w:szCs w:val="21"/>
              </w:rPr>
            </w:pPr>
            <w:r>
              <w:rPr>
                <w:rFonts w:cs="宋体" w:hint="eastAsia"/>
                <w:szCs w:val="21"/>
              </w:rPr>
              <w:t>数量</w:t>
            </w:r>
          </w:p>
        </w:tc>
        <w:tc>
          <w:tcPr>
            <w:tcW w:w="906" w:type="dxa"/>
            <w:vAlign w:val="center"/>
          </w:tcPr>
          <w:p w:rsidR="008C0E4D" w:rsidRDefault="00010B91">
            <w:pPr>
              <w:widowControl/>
              <w:spacing w:line="300" w:lineRule="exact"/>
              <w:jc w:val="center"/>
              <w:rPr>
                <w:rFonts w:cs="宋体"/>
                <w:szCs w:val="21"/>
              </w:rPr>
            </w:pPr>
            <w:r>
              <w:rPr>
                <w:rFonts w:cs="宋体" w:hint="eastAsia"/>
                <w:szCs w:val="21"/>
              </w:rPr>
              <w:t>国</w:t>
            </w:r>
            <w:r>
              <w:rPr>
                <w:rFonts w:cs="宋体" w:hint="eastAsia"/>
                <w:szCs w:val="21"/>
              </w:rPr>
              <w:t xml:space="preserve"> </w:t>
            </w:r>
            <w:r>
              <w:rPr>
                <w:rFonts w:cs="宋体" w:hint="eastAsia"/>
                <w:szCs w:val="21"/>
              </w:rPr>
              <w:t>别</w:t>
            </w:r>
          </w:p>
          <w:p w:rsidR="008C0E4D" w:rsidRDefault="00010B91">
            <w:pPr>
              <w:widowControl/>
              <w:spacing w:line="300" w:lineRule="exact"/>
              <w:jc w:val="center"/>
              <w:rPr>
                <w:rFonts w:cs="宋体"/>
                <w:szCs w:val="21"/>
              </w:rPr>
            </w:pPr>
            <w:r>
              <w:rPr>
                <w:rFonts w:cs="宋体" w:hint="eastAsia"/>
                <w:szCs w:val="21"/>
              </w:rPr>
              <w:t>产</w:t>
            </w:r>
            <w:r>
              <w:rPr>
                <w:rFonts w:cs="宋体" w:hint="eastAsia"/>
                <w:szCs w:val="21"/>
              </w:rPr>
              <w:t xml:space="preserve"> </w:t>
            </w:r>
            <w:r>
              <w:rPr>
                <w:rFonts w:cs="宋体" w:hint="eastAsia"/>
                <w:szCs w:val="21"/>
              </w:rPr>
              <w:t>地</w:t>
            </w:r>
          </w:p>
        </w:tc>
        <w:tc>
          <w:tcPr>
            <w:tcW w:w="906" w:type="dxa"/>
            <w:vAlign w:val="center"/>
          </w:tcPr>
          <w:p w:rsidR="008C0E4D" w:rsidRDefault="00010B91">
            <w:pPr>
              <w:widowControl/>
              <w:spacing w:line="300" w:lineRule="exact"/>
              <w:jc w:val="center"/>
              <w:rPr>
                <w:rFonts w:cs="宋体"/>
                <w:szCs w:val="21"/>
              </w:rPr>
            </w:pPr>
            <w:r>
              <w:rPr>
                <w:rFonts w:cs="宋体" w:hint="eastAsia"/>
                <w:szCs w:val="21"/>
              </w:rPr>
              <w:t>制</w:t>
            </w:r>
            <w:r>
              <w:rPr>
                <w:rFonts w:cs="宋体" w:hint="eastAsia"/>
                <w:szCs w:val="21"/>
              </w:rPr>
              <w:t xml:space="preserve"> </w:t>
            </w:r>
            <w:r>
              <w:rPr>
                <w:rFonts w:cs="宋体" w:hint="eastAsia"/>
                <w:szCs w:val="21"/>
              </w:rPr>
              <w:t>造</w:t>
            </w:r>
          </w:p>
          <w:p w:rsidR="008C0E4D" w:rsidRDefault="00010B91">
            <w:pPr>
              <w:widowControl/>
              <w:spacing w:line="300" w:lineRule="exact"/>
              <w:jc w:val="center"/>
              <w:rPr>
                <w:rFonts w:cs="宋体"/>
                <w:szCs w:val="21"/>
              </w:rPr>
            </w:pPr>
            <w:r>
              <w:rPr>
                <w:rFonts w:cs="宋体" w:hint="eastAsia"/>
                <w:szCs w:val="21"/>
              </w:rPr>
              <w:t>年</w:t>
            </w:r>
            <w:r>
              <w:rPr>
                <w:rFonts w:cs="宋体" w:hint="eastAsia"/>
                <w:szCs w:val="21"/>
              </w:rPr>
              <w:t xml:space="preserve"> </w:t>
            </w:r>
            <w:r>
              <w:rPr>
                <w:rFonts w:cs="宋体" w:hint="eastAsia"/>
                <w:szCs w:val="21"/>
              </w:rPr>
              <w:t>份</w:t>
            </w:r>
          </w:p>
        </w:tc>
        <w:tc>
          <w:tcPr>
            <w:tcW w:w="1107" w:type="dxa"/>
            <w:vAlign w:val="center"/>
          </w:tcPr>
          <w:p w:rsidR="008C0E4D" w:rsidRDefault="00010B91">
            <w:pPr>
              <w:widowControl/>
              <w:spacing w:line="300" w:lineRule="exact"/>
              <w:jc w:val="center"/>
              <w:rPr>
                <w:rFonts w:cs="宋体"/>
                <w:szCs w:val="21"/>
              </w:rPr>
            </w:pPr>
            <w:r>
              <w:rPr>
                <w:rFonts w:cs="宋体" w:hint="eastAsia"/>
                <w:szCs w:val="21"/>
              </w:rPr>
              <w:t>额定功率（</w:t>
            </w:r>
            <w:r>
              <w:rPr>
                <w:rFonts w:cs="宋体" w:hint="eastAsia"/>
                <w:szCs w:val="21"/>
              </w:rPr>
              <w:t>KW</w:t>
            </w:r>
            <w:r>
              <w:rPr>
                <w:rFonts w:cs="宋体" w:hint="eastAsia"/>
                <w:szCs w:val="21"/>
              </w:rPr>
              <w:t>）</w:t>
            </w:r>
          </w:p>
        </w:tc>
        <w:tc>
          <w:tcPr>
            <w:tcW w:w="1107" w:type="dxa"/>
            <w:vAlign w:val="center"/>
          </w:tcPr>
          <w:p w:rsidR="008C0E4D" w:rsidRDefault="00010B91">
            <w:pPr>
              <w:widowControl/>
              <w:spacing w:line="300" w:lineRule="exact"/>
              <w:jc w:val="center"/>
              <w:rPr>
                <w:rFonts w:cs="宋体"/>
                <w:szCs w:val="21"/>
              </w:rPr>
            </w:pPr>
            <w:r>
              <w:rPr>
                <w:rFonts w:cs="宋体" w:hint="eastAsia"/>
                <w:szCs w:val="21"/>
              </w:rPr>
              <w:t>生产能力（</w:t>
            </w:r>
            <w:r>
              <w:rPr>
                <w:rFonts w:cs="宋体" w:hint="eastAsia"/>
                <w:szCs w:val="21"/>
              </w:rPr>
              <w:t>MH</w:t>
            </w:r>
            <w:r>
              <w:rPr>
                <w:rFonts w:cs="宋体" w:hint="eastAsia"/>
                <w:szCs w:val="21"/>
              </w:rPr>
              <w:t>）</w:t>
            </w:r>
          </w:p>
        </w:tc>
        <w:tc>
          <w:tcPr>
            <w:tcW w:w="1693" w:type="dxa"/>
            <w:vAlign w:val="center"/>
          </w:tcPr>
          <w:p w:rsidR="008C0E4D" w:rsidRDefault="00010B91">
            <w:pPr>
              <w:widowControl/>
              <w:spacing w:line="300" w:lineRule="exact"/>
              <w:jc w:val="center"/>
              <w:rPr>
                <w:rFonts w:cs="宋体"/>
                <w:szCs w:val="21"/>
              </w:rPr>
            </w:pPr>
            <w:r>
              <w:rPr>
                <w:rFonts w:cs="宋体" w:hint="eastAsia"/>
                <w:szCs w:val="21"/>
              </w:rPr>
              <w:t>备注</w:t>
            </w: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06"/>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r w:rsidR="008C0E4D">
        <w:trPr>
          <w:trHeight w:val="617"/>
        </w:trPr>
        <w:tc>
          <w:tcPr>
            <w:tcW w:w="511" w:type="dxa"/>
            <w:vAlign w:val="center"/>
          </w:tcPr>
          <w:p w:rsidR="008C0E4D" w:rsidRDefault="008C0E4D">
            <w:pPr>
              <w:widowControl/>
              <w:spacing w:line="300" w:lineRule="exact"/>
              <w:jc w:val="center"/>
              <w:rPr>
                <w:rFonts w:cs="宋体"/>
                <w:szCs w:val="21"/>
              </w:rPr>
            </w:pPr>
          </w:p>
        </w:tc>
        <w:tc>
          <w:tcPr>
            <w:tcW w:w="2316"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705"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906"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107" w:type="dxa"/>
            <w:vAlign w:val="center"/>
          </w:tcPr>
          <w:p w:rsidR="008C0E4D" w:rsidRDefault="008C0E4D">
            <w:pPr>
              <w:widowControl/>
              <w:spacing w:line="300" w:lineRule="exact"/>
              <w:jc w:val="center"/>
              <w:rPr>
                <w:rFonts w:cs="宋体"/>
                <w:szCs w:val="21"/>
              </w:rPr>
            </w:pPr>
          </w:p>
        </w:tc>
        <w:tc>
          <w:tcPr>
            <w:tcW w:w="1693" w:type="dxa"/>
            <w:vAlign w:val="center"/>
          </w:tcPr>
          <w:p w:rsidR="008C0E4D" w:rsidRDefault="008C0E4D">
            <w:pPr>
              <w:widowControl/>
              <w:spacing w:line="300" w:lineRule="exact"/>
              <w:jc w:val="center"/>
              <w:rPr>
                <w:rFonts w:cs="宋体"/>
                <w:szCs w:val="21"/>
              </w:rPr>
            </w:pPr>
          </w:p>
        </w:tc>
      </w:tr>
    </w:tbl>
    <w:p w:rsidR="008C0E4D" w:rsidRDefault="008C0E4D">
      <w:pPr>
        <w:widowControl/>
        <w:spacing w:line="360" w:lineRule="auto"/>
        <w:jc w:val="center"/>
        <w:rPr>
          <w:rFonts w:cs="宋体"/>
          <w:sz w:val="25"/>
        </w:rPr>
      </w:pPr>
    </w:p>
    <w:p w:rsidR="008C0E4D" w:rsidRDefault="008C0E4D">
      <w:pPr>
        <w:spacing w:line="420" w:lineRule="atLeast"/>
        <w:rPr>
          <w:rFonts w:cs="宋体"/>
          <w:sz w:val="24"/>
        </w:rPr>
      </w:pPr>
    </w:p>
    <w:p w:rsidR="008C0E4D" w:rsidRDefault="008C0E4D">
      <w:pPr>
        <w:jc w:val="right"/>
        <w:rPr>
          <w:rFonts w:cs="宋体"/>
          <w:szCs w:val="21"/>
        </w:rPr>
      </w:pPr>
    </w:p>
    <w:p w:rsidR="008C0E4D" w:rsidRDefault="00010B91">
      <w:pPr>
        <w:pStyle w:val="1"/>
        <w:spacing w:before="0" w:after="0" w:line="360" w:lineRule="auto"/>
        <w:jc w:val="center"/>
        <w:rPr>
          <w:rFonts w:cs="宋体"/>
          <w:sz w:val="36"/>
          <w:szCs w:val="36"/>
        </w:rPr>
      </w:pPr>
      <w:r>
        <w:rPr>
          <w:rFonts w:cs="宋体" w:hint="eastAsia"/>
          <w:sz w:val="32"/>
        </w:rPr>
        <w:br w:type="page"/>
      </w:r>
      <w:bookmarkStart w:id="436" w:name="_Toc404174022"/>
      <w:bookmarkStart w:id="437" w:name="_Toc404159964"/>
      <w:r>
        <w:rPr>
          <w:rFonts w:cs="宋体" w:hint="eastAsia"/>
          <w:kern w:val="0"/>
          <w:sz w:val="32"/>
          <w:szCs w:val="32"/>
        </w:rPr>
        <w:lastRenderedPageBreak/>
        <w:t>第七章</w:t>
      </w:r>
      <w:bookmarkStart w:id="438" w:name="_Toc288889655"/>
      <w:bookmarkStart w:id="439" w:name="_Toc288209286"/>
      <w:bookmarkStart w:id="440" w:name="_Toc262456721"/>
      <w:r>
        <w:rPr>
          <w:rFonts w:cs="宋体" w:hint="eastAsia"/>
          <w:kern w:val="0"/>
          <w:sz w:val="32"/>
          <w:szCs w:val="32"/>
        </w:rPr>
        <w:t xml:space="preserve"> </w:t>
      </w:r>
      <w:r>
        <w:rPr>
          <w:rFonts w:cs="宋体" w:hint="eastAsia"/>
          <w:kern w:val="0"/>
          <w:sz w:val="32"/>
          <w:szCs w:val="32"/>
        </w:rPr>
        <w:t>资格审查证明材料</w:t>
      </w:r>
      <w:bookmarkEnd w:id="436"/>
      <w:bookmarkEnd w:id="437"/>
      <w:bookmarkEnd w:id="438"/>
      <w:bookmarkEnd w:id="439"/>
      <w:bookmarkEnd w:id="440"/>
    </w:p>
    <w:p w:rsidR="008C0E4D" w:rsidRDefault="008C0E4D">
      <w:pPr>
        <w:spacing w:line="360" w:lineRule="auto"/>
        <w:jc w:val="center"/>
        <w:rPr>
          <w:rFonts w:cs="宋体"/>
          <w:sz w:val="44"/>
          <w:szCs w:val="44"/>
        </w:rPr>
      </w:pPr>
    </w:p>
    <w:p w:rsidR="008C0E4D" w:rsidRDefault="00010B91">
      <w:pPr>
        <w:spacing w:line="360" w:lineRule="auto"/>
        <w:jc w:val="center"/>
        <w:rPr>
          <w:rFonts w:cs="宋体"/>
          <w:sz w:val="44"/>
          <w:szCs w:val="44"/>
        </w:rPr>
      </w:pPr>
      <w:r>
        <w:rPr>
          <w:rFonts w:cs="宋体" w:hint="eastAsia"/>
          <w:sz w:val="44"/>
          <w:szCs w:val="44"/>
        </w:rPr>
        <w:t>封面</w:t>
      </w:r>
    </w:p>
    <w:p w:rsidR="008C0E4D" w:rsidRDefault="008C0E4D">
      <w:pPr>
        <w:spacing w:line="360" w:lineRule="auto"/>
        <w:rPr>
          <w:rFonts w:cs="宋体"/>
          <w:szCs w:val="21"/>
        </w:rPr>
      </w:pPr>
    </w:p>
    <w:p w:rsidR="008C0E4D" w:rsidRDefault="008C0E4D">
      <w:pPr>
        <w:spacing w:line="360" w:lineRule="auto"/>
        <w:rPr>
          <w:rFonts w:cs="宋体"/>
          <w:szCs w:val="21"/>
        </w:rPr>
      </w:pPr>
    </w:p>
    <w:p w:rsidR="008C0E4D" w:rsidRDefault="00010B91">
      <w:pPr>
        <w:spacing w:line="360" w:lineRule="auto"/>
        <w:jc w:val="center"/>
        <w:rPr>
          <w:rFonts w:cs="宋体"/>
          <w:sz w:val="36"/>
        </w:rPr>
      </w:pPr>
      <w:r>
        <w:rPr>
          <w:rFonts w:cs="宋体" w:hint="eastAsia"/>
          <w:sz w:val="36"/>
        </w:rPr>
        <w:t>（工程名称）施工招标</w:t>
      </w:r>
    </w:p>
    <w:p w:rsidR="008C0E4D" w:rsidRDefault="008C0E4D">
      <w:pPr>
        <w:spacing w:line="360" w:lineRule="auto"/>
        <w:jc w:val="center"/>
        <w:rPr>
          <w:rFonts w:cs="宋体"/>
          <w:sz w:val="52"/>
          <w:szCs w:val="52"/>
        </w:rPr>
      </w:pPr>
      <w:bookmarkStart w:id="441" w:name="_Toc288889656"/>
      <w:bookmarkStart w:id="442" w:name="_Toc288209287"/>
      <w:bookmarkStart w:id="443" w:name="_Toc262456722"/>
    </w:p>
    <w:p w:rsidR="008C0E4D" w:rsidRDefault="008C0E4D">
      <w:pPr>
        <w:spacing w:line="360" w:lineRule="auto"/>
        <w:jc w:val="center"/>
        <w:rPr>
          <w:rFonts w:cs="宋体"/>
          <w:sz w:val="52"/>
          <w:szCs w:val="52"/>
        </w:rPr>
      </w:pPr>
    </w:p>
    <w:p w:rsidR="008C0E4D" w:rsidRDefault="00010B91">
      <w:pPr>
        <w:spacing w:line="360" w:lineRule="auto"/>
        <w:jc w:val="center"/>
        <w:rPr>
          <w:rFonts w:cs="宋体"/>
          <w:b/>
          <w:bCs/>
          <w:sz w:val="52"/>
          <w:szCs w:val="52"/>
        </w:rPr>
      </w:pPr>
      <w:r>
        <w:rPr>
          <w:rFonts w:cs="宋体" w:hint="eastAsia"/>
          <w:b/>
          <w:bCs/>
          <w:sz w:val="52"/>
          <w:szCs w:val="52"/>
        </w:rPr>
        <w:t>资格审查</w:t>
      </w:r>
      <w:bookmarkEnd w:id="441"/>
      <w:bookmarkEnd w:id="442"/>
      <w:bookmarkEnd w:id="443"/>
      <w:r>
        <w:rPr>
          <w:rFonts w:cs="宋体" w:hint="eastAsia"/>
          <w:b/>
          <w:bCs/>
          <w:sz w:val="52"/>
          <w:szCs w:val="52"/>
        </w:rPr>
        <w:t>资料包</w:t>
      </w:r>
    </w:p>
    <w:p w:rsidR="008C0E4D" w:rsidRDefault="008C0E4D">
      <w:pPr>
        <w:spacing w:line="360" w:lineRule="auto"/>
        <w:rPr>
          <w:rFonts w:cs="宋体"/>
          <w:sz w:val="32"/>
        </w:rPr>
      </w:pPr>
    </w:p>
    <w:p w:rsidR="008C0E4D" w:rsidRDefault="008C0E4D">
      <w:pPr>
        <w:spacing w:line="360" w:lineRule="auto"/>
        <w:rPr>
          <w:rFonts w:cs="宋体"/>
          <w:sz w:val="32"/>
        </w:rPr>
      </w:pPr>
    </w:p>
    <w:p w:rsidR="008C0E4D" w:rsidRDefault="008C0E4D">
      <w:pPr>
        <w:spacing w:line="360" w:lineRule="auto"/>
        <w:rPr>
          <w:rFonts w:cs="宋体"/>
          <w:sz w:val="24"/>
        </w:rPr>
      </w:pPr>
    </w:p>
    <w:p w:rsidR="008C0E4D" w:rsidRDefault="008C0E4D">
      <w:pPr>
        <w:spacing w:line="360" w:lineRule="auto"/>
        <w:rPr>
          <w:rFonts w:cs="宋体"/>
          <w:sz w:val="24"/>
        </w:rPr>
      </w:pPr>
    </w:p>
    <w:p w:rsidR="008C0E4D" w:rsidRDefault="008C0E4D">
      <w:pPr>
        <w:spacing w:line="360" w:lineRule="auto"/>
        <w:ind w:firstLineChars="400" w:firstLine="1280"/>
        <w:jc w:val="center"/>
        <w:rPr>
          <w:rFonts w:cs="宋体"/>
          <w:sz w:val="32"/>
        </w:rPr>
      </w:pPr>
    </w:p>
    <w:p w:rsidR="008C0E4D" w:rsidRDefault="00010B91">
      <w:pPr>
        <w:spacing w:line="360" w:lineRule="auto"/>
        <w:ind w:firstLineChars="400" w:firstLine="1280"/>
        <w:rPr>
          <w:rFonts w:cs="宋体"/>
          <w:sz w:val="32"/>
          <w:u w:val="single"/>
        </w:rPr>
      </w:pPr>
      <w:r>
        <w:rPr>
          <w:rFonts w:cs="宋体" w:hint="eastAsia"/>
          <w:sz w:val="32"/>
        </w:rPr>
        <w:t>投标人：</w:t>
      </w:r>
      <w:r>
        <w:rPr>
          <w:rFonts w:cs="宋体" w:hint="eastAsia"/>
          <w:sz w:val="32"/>
          <w:u w:val="single"/>
        </w:rPr>
        <w:t xml:space="preserve">                         </w:t>
      </w:r>
      <w:r>
        <w:rPr>
          <w:rFonts w:cs="宋体" w:hint="eastAsia"/>
          <w:sz w:val="32"/>
        </w:rPr>
        <w:t>（盖单位公章）</w:t>
      </w:r>
    </w:p>
    <w:p w:rsidR="008C0E4D" w:rsidRDefault="008C0E4D">
      <w:pPr>
        <w:spacing w:line="360" w:lineRule="auto"/>
        <w:ind w:firstLineChars="400" w:firstLine="720"/>
        <w:rPr>
          <w:rFonts w:cs="宋体"/>
          <w:sz w:val="18"/>
          <w:szCs w:val="18"/>
        </w:rPr>
      </w:pPr>
    </w:p>
    <w:p w:rsidR="008C0E4D" w:rsidRDefault="00010B91">
      <w:pPr>
        <w:spacing w:line="360" w:lineRule="auto"/>
        <w:ind w:firstLineChars="400" w:firstLine="1280"/>
        <w:rPr>
          <w:rFonts w:cs="宋体"/>
          <w:sz w:val="32"/>
          <w:u w:val="single"/>
        </w:rPr>
      </w:pPr>
      <w:r>
        <w:rPr>
          <w:rFonts w:cs="宋体" w:hint="eastAsia"/>
          <w:sz w:val="32"/>
        </w:rPr>
        <w:t>法定代表人或其委托代理人：</w:t>
      </w:r>
      <w:r>
        <w:rPr>
          <w:rFonts w:cs="宋体" w:hint="eastAsia"/>
          <w:sz w:val="32"/>
          <w:u w:val="single"/>
        </w:rPr>
        <w:t xml:space="preserve">              </w:t>
      </w:r>
      <w:r>
        <w:rPr>
          <w:rFonts w:cs="宋体" w:hint="eastAsia"/>
          <w:sz w:val="32"/>
        </w:rPr>
        <w:t>（签字或盖章）</w:t>
      </w:r>
    </w:p>
    <w:p w:rsidR="008C0E4D" w:rsidRDefault="008C0E4D">
      <w:pPr>
        <w:spacing w:line="360" w:lineRule="auto"/>
        <w:ind w:firstLineChars="400" w:firstLine="720"/>
        <w:jc w:val="center"/>
        <w:rPr>
          <w:rFonts w:cs="宋体"/>
          <w:sz w:val="18"/>
          <w:szCs w:val="18"/>
        </w:rPr>
      </w:pPr>
    </w:p>
    <w:p w:rsidR="008C0E4D" w:rsidRDefault="008C0E4D">
      <w:pPr>
        <w:spacing w:line="360" w:lineRule="auto"/>
        <w:ind w:firstLineChars="400" w:firstLine="720"/>
        <w:rPr>
          <w:rFonts w:cs="宋体"/>
          <w:sz w:val="18"/>
          <w:szCs w:val="18"/>
        </w:rPr>
      </w:pPr>
    </w:p>
    <w:p w:rsidR="008C0E4D" w:rsidRDefault="00010B91">
      <w:pPr>
        <w:spacing w:line="360" w:lineRule="auto"/>
        <w:ind w:firstLineChars="400" w:firstLine="1280"/>
        <w:rPr>
          <w:rFonts w:cs="宋体"/>
          <w:sz w:val="36"/>
        </w:rPr>
      </w:pPr>
      <w:r>
        <w:rPr>
          <w:rFonts w:cs="宋体" w:hint="eastAsia"/>
          <w:sz w:val="32"/>
        </w:rPr>
        <w:t>日期：</w:t>
      </w:r>
      <w:r>
        <w:rPr>
          <w:rFonts w:cs="宋体" w:hint="eastAsia"/>
          <w:sz w:val="32"/>
          <w:u w:val="single"/>
        </w:rPr>
        <w:t xml:space="preserve">          </w:t>
      </w:r>
      <w:r>
        <w:rPr>
          <w:rFonts w:cs="宋体" w:hint="eastAsia"/>
          <w:sz w:val="32"/>
        </w:rPr>
        <w:t>年</w:t>
      </w:r>
      <w:r>
        <w:rPr>
          <w:rFonts w:cs="宋体" w:hint="eastAsia"/>
          <w:sz w:val="32"/>
          <w:u w:val="single"/>
        </w:rPr>
        <w:t xml:space="preserve">          </w:t>
      </w:r>
      <w:r>
        <w:rPr>
          <w:rFonts w:cs="宋体" w:hint="eastAsia"/>
          <w:sz w:val="32"/>
        </w:rPr>
        <w:t>月</w:t>
      </w:r>
      <w:r>
        <w:rPr>
          <w:rFonts w:cs="宋体" w:hint="eastAsia"/>
          <w:sz w:val="32"/>
          <w:u w:val="single"/>
        </w:rPr>
        <w:t xml:space="preserve">          </w:t>
      </w:r>
      <w:r>
        <w:rPr>
          <w:rFonts w:cs="宋体" w:hint="eastAsia"/>
          <w:sz w:val="32"/>
        </w:rPr>
        <w:t>日</w:t>
      </w:r>
    </w:p>
    <w:p w:rsidR="008C0E4D" w:rsidRDefault="008C0E4D">
      <w:pPr>
        <w:tabs>
          <w:tab w:val="left" w:pos="993"/>
        </w:tabs>
        <w:spacing w:line="360" w:lineRule="auto"/>
        <w:rPr>
          <w:rFonts w:cs="宋体"/>
        </w:rPr>
      </w:pPr>
    </w:p>
    <w:p w:rsidR="008C0E4D" w:rsidRDefault="008C0E4D">
      <w:pPr>
        <w:tabs>
          <w:tab w:val="left" w:pos="993"/>
        </w:tabs>
        <w:spacing w:line="360" w:lineRule="auto"/>
        <w:rPr>
          <w:rFonts w:cs="宋体"/>
        </w:rPr>
      </w:pPr>
    </w:p>
    <w:p w:rsidR="008C0E4D" w:rsidRDefault="008C0E4D">
      <w:pPr>
        <w:tabs>
          <w:tab w:val="left" w:pos="993"/>
        </w:tabs>
        <w:spacing w:line="360" w:lineRule="auto"/>
        <w:rPr>
          <w:rFonts w:cs="宋体"/>
        </w:rPr>
      </w:pPr>
    </w:p>
    <w:p w:rsidR="008C0E4D" w:rsidRDefault="008C0E4D">
      <w:pPr>
        <w:tabs>
          <w:tab w:val="left" w:pos="993"/>
        </w:tabs>
        <w:spacing w:line="360" w:lineRule="auto"/>
        <w:rPr>
          <w:rFonts w:cs="宋体"/>
        </w:rPr>
      </w:pPr>
    </w:p>
    <w:p w:rsidR="008C0E4D" w:rsidRDefault="00010B91">
      <w:pPr>
        <w:rPr>
          <w:rFonts w:cs="宋体"/>
          <w:b/>
          <w:sz w:val="28"/>
          <w:szCs w:val="28"/>
        </w:rPr>
      </w:pPr>
      <w:r>
        <w:rPr>
          <w:rFonts w:cs="宋体" w:hint="eastAsia"/>
          <w:b/>
          <w:sz w:val="28"/>
          <w:szCs w:val="28"/>
        </w:rPr>
        <w:br w:type="page"/>
      </w:r>
    </w:p>
    <w:p w:rsidR="008C0E4D" w:rsidRDefault="00010B91">
      <w:pPr>
        <w:pStyle w:val="a3"/>
        <w:adjustRightInd/>
        <w:spacing w:line="360" w:lineRule="auto"/>
        <w:ind w:firstLine="0"/>
        <w:jc w:val="center"/>
        <w:outlineLvl w:val="1"/>
        <w:rPr>
          <w:rFonts w:cs="宋体"/>
          <w:sz w:val="30"/>
        </w:rPr>
      </w:pPr>
      <w:r>
        <w:rPr>
          <w:rFonts w:cs="宋体" w:hint="eastAsia"/>
          <w:b/>
          <w:sz w:val="28"/>
          <w:szCs w:val="28"/>
        </w:rPr>
        <w:lastRenderedPageBreak/>
        <w:t>法定代表人身份证明</w:t>
      </w:r>
    </w:p>
    <w:p w:rsidR="008C0E4D" w:rsidRDefault="00010B91">
      <w:pPr>
        <w:pStyle w:val="a3"/>
        <w:adjustRightInd/>
        <w:spacing w:line="360" w:lineRule="auto"/>
        <w:ind w:firstLineChars="200" w:firstLine="480"/>
        <w:rPr>
          <w:rFonts w:cs="宋体"/>
          <w:u w:val="single"/>
        </w:rPr>
      </w:pPr>
      <w:r>
        <w:rPr>
          <w:rFonts w:cs="宋体" w:hint="eastAsia"/>
        </w:rPr>
        <w:t>投标人单位名称：</w:t>
      </w:r>
      <w:r>
        <w:rPr>
          <w:rFonts w:cs="宋体" w:hint="eastAsia"/>
          <w:sz w:val="32"/>
          <w:u w:val="single"/>
        </w:rPr>
        <w:t xml:space="preserve">                         </w:t>
      </w:r>
    </w:p>
    <w:p w:rsidR="008C0E4D" w:rsidRDefault="00010B91">
      <w:pPr>
        <w:pStyle w:val="a3"/>
        <w:adjustRightInd/>
        <w:spacing w:line="360" w:lineRule="auto"/>
        <w:ind w:firstLineChars="200" w:firstLine="480"/>
        <w:rPr>
          <w:rFonts w:cs="宋体"/>
          <w:u w:val="single"/>
        </w:rPr>
      </w:pPr>
      <w:r>
        <w:rPr>
          <w:rFonts w:cs="宋体" w:hint="eastAsia"/>
        </w:rPr>
        <w:t>投标人单位性质：</w:t>
      </w:r>
      <w:r>
        <w:rPr>
          <w:rFonts w:cs="宋体" w:hint="eastAsia"/>
          <w:sz w:val="32"/>
          <w:u w:val="single"/>
        </w:rPr>
        <w:t xml:space="preserve">                         </w:t>
      </w:r>
    </w:p>
    <w:p w:rsidR="008C0E4D" w:rsidRDefault="00010B91">
      <w:pPr>
        <w:pStyle w:val="a3"/>
        <w:adjustRightInd/>
        <w:spacing w:line="360" w:lineRule="auto"/>
        <w:ind w:firstLineChars="200" w:firstLine="480"/>
        <w:rPr>
          <w:rFonts w:cs="宋体"/>
          <w:u w:val="single"/>
        </w:rPr>
      </w:pPr>
      <w:r>
        <w:rPr>
          <w:rFonts w:cs="宋体" w:hint="eastAsia"/>
        </w:rPr>
        <w:t>投标人单位地址：</w:t>
      </w:r>
      <w:r>
        <w:rPr>
          <w:rFonts w:cs="宋体" w:hint="eastAsia"/>
          <w:sz w:val="32"/>
          <w:u w:val="single"/>
        </w:rPr>
        <w:t xml:space="preserve">                         </w:t>
      </w:r>
    </w:p>
    <w:p w:rsidR="008C0E4D" w:rsidRDefault="00010B91">
      <w:pPr>
        <w:pStyle w:val="a3"/>
        <w:adjustRightInd/>
        <w:spacing w:line="360" w:lineRule="auto"/>
        <w:ind w:firstLineChars="200" w:firstLine="480"/>
        <w:rPr>
          <w:rFonts w:cs="宋体"/>
          <w:u w:val="single"/>
        </w:rPr>
      </w:pPr>
      <w:r>
        <w:rPr>
          <w:rFonts w:cs="宋体" w:hint="eastAsia"/>
        </w:rPr>
        <w:t>成立时间：</w:t>
      </w:r>
      <w:r>
        <w:rPr>
          <w:rFonts w:cs="宋体" w:hint="eastAsia"/>
          <w:sz w:val="32"/>
          <w:u w:val="single"/>
        </w:rPr>
        <w:t xml:space="preserve">        </w:t>
      </w:r>
      <w:r>
        <w:rPr>
          <w:rFonts w:cs="宋体" w:hint="eastAsia"/>
        </w:rPr>
        <w:t>年</w:t>
      </w:r>
      <w:r>
        <w:rPr>
          <w:rFonts w:cs="宋体" w:hint="eastAsia"/>
          <w:sz w:val="32"/>
          <w:u w:val="single"/>
        </w:rPr>
        <w:t xml:space="preserve">        </w:t>
      </w:r>
      <w:r>
        <w:rPr>
          <w:rFonts w:cs="宋体" w:hint="eastAsia"/>
        </w:rPr>
        <w:t>月</w:t>
      </w:r>
      <w:r>
        <w:rPr>
          <w:rFonts w:cs="宋体" w:hint="eastAsia"/>
        </w:rPr>
        <w:t xml:space="preserve"> </w:t>
      </w:r>
      <w:r>
        <w:rPr>
          <w:rFonts w:cs="宋体" w:hint="eastAsia"/>
          <w:sz w:val="32"/>
          <w:u w:val="single"/>
        </w:rPr>
        <w:t xml:space="preserve">        </w:t>
      </w:r>
      <w:r>
        <w:rPr>
          <w:rFonts w:cs="宋体" w:hint="eastAsia"/>
        </w:rPr>
        <w:t>日</w:t>
      </w:r>
    </w:p>
    <w:p w:rsidR="008C0E4D" w:rsidRDefault="00010B91">
      <w:pPr>
        <w:pStyle w:val="a3"/>
        <w:adjustRightInd/>
        <w:spacing w:line="360" w:lineRule="auto"/>
        <w:ind w:firstLineChars="200" w:firstLine="480"/>
        <w:rPr>
          <w:rFonts w:cs="宋体"/>
          <w:u w:val="single"/>
        </w:rPr>
      </w:pPr>
      <w:r>
        <w:rPr>
          <w:rFonts w:cs="宋体" w:hint="eastAsia"/>
        </w:rPr>
        <w:t>经营期限：</w:t>
      </w:r>
      <w:r>
        <w:rPr>
          <w:rFonts w:cs="宋体" w:hint="eastAsia"/>
          <w:sz w:val="32"/>
          <w:u w:val="single"/>
        </w:rPr>
        <w:t xml:space="preserve">                         </w:t>
      </w:r>
    </w:p>
    <w:p w:rsidR="008C0E4D" w:rsidRDefault="00010B91">
      <w:pPr>
        <w:pStyle w:val="a3"/>
        <w:adjustRightInd/>
        <w:spacing w:line="360" w:lineRule="auto"/>
        <w:ind w:firstLineChars="200" w:firstLine="480"/>
        <w:rPr>
          <w:rFonts w:cs="宋体"/>
          <w:u w:val="single"/>
        </w:rPr>
      </w:pPr>
      <w:r>
        <w:rPr>
          <w:rFonts w:cs="宋体" w:hint="eastAsia"/>
        </w:rPr>
        <w:t>姓名：</w:t>
      </w:r>
      <w:r>
        <w:rPr>
          <w:rFonts w:cs="宋体" w:hint="eastAsia"/>
          <w:sz w:val="32"/>
          <w:u w:val="single"/>
        </w:rPr>
        <w:t xml:space="preserve">           </w:t>
      </w:r>
      <w:r>
        <w:rPr>
          <w:rFonts w:cs="宋体" w:hint="eastAsia"/>
        </w:rPr>
        <w:t>性别：</w:t>
      </w:r>
      <w:r>
        <w:rPr>
          <w:rFonts w:cs="宋体" w:hint="eastAsia"/>
          <w:sz w:val="32"/>
          <w:u w:val="single"/>
        </w:rPr>
        <w:t xml:space="preserve">           </w:t>
      </w:r>
    </w:p>
    <w:p w:rsidR="008C0E4D" w:rsidRDefault="00010B91">
      <w:pPr>
        <w:pStyle w:val="a3"/>
        <w:adjustRightInd/>
        <w:spacing w:line="360" w:lineRule="auto"/>
        <w:ind w:firstLineChars="200" w:firstLine="480"/>
        <w:rPr>
          <w:rFonts w:cs="宋体"/>
          <w:u w:val="single"/>
        </w:rPr>
      </w:pPr>
      <w:r>
        <w:rPr>
          <w:rFonts w:cs="宋体" w:hint="eastAsia"/>
        </w:rPr>
        <w:t>年龄：</w:t>
      </w:r>
      <w:r>
        <w:rPr>
          <w:rFonts w:cs="宋体" w:hint="eastAsia"/>
          <w:sz w:val="32"/>
          <w:u w:val="single"/>
        </w:rPr>
        <w:t xml:space="preserve">           </w:t>
      </w:r>
      <w:r>
        <w:rPr>
          <w:rFonts w:cs="宋体" w:hint="eastAsia"/>
        </w:rPr>
        <w:t>职务：</w:t>
      </w:r>
      <w:r>
        <w:rPr>
          <w:rFonts w:cs="宋体" w:hint="eastAsia"/>
          <w:sz w:val="32"/>
          <w:u w:val="single"/>
        </w:rPr>
        <w:t xml:space="preserve">           </w:t>
      </w:r>
    </w:p>
    <w:p w:rsidR="008C0E4D" w:rsidRDefault="00010B91">
      <w:pPr>
        <w:pStyle w:val="a3"/>
        <w:adjustRightInd/>
        <w:spacing w:line="360" w:lineRule="auto"/>
        <w:ind w:firstLineChars="200" w:firstLine="480"/>
        <w:rPr>
          <w:rFonts w:cs="宋体"/>
        </w:rPr>
      </w:pPr>
      <w:r>
        <w:rPr>
          <w:rFonts w:cs="宋体" w:hint="eastAsia"/>
        </w:rPr>
        <w:t>系：</w:t>
      </w:r>
      <w:r>
        <w:rPr>
          <w:rFonts w:cs="宋体" w:hint="eastAsia"/>
          <w:sz w:val="32"/>
          <w:u w:val="single"/>
        </w:rPr>
        <w:t xml:space="preserve">                      </w:t>
      </w:r>
      <w:r>
        <w:rPr>
          <w:rFonts w:cs="宋体" w:hint="eastAsia"/>
        </w:rPr>
        <w:t>（投标人单位名称）的法定代表人。</w:t>
      </w:r>
    </w:p>
    <w:p w:rsidR="008C0E4D" w:rsidRDefault="00010B91">
      <w:pPr>
        <w:pStyle w:val="a3"/>
        <w:adjustRightInd/>
        <w:spacing w:line="360" w:lineRule="auto"/>
        <w:ind w:firstLineChars="200" w:firstLine="480"/>
        <w:rPr>
          <w:rFonts w:cs="宋体"/>
        </w:rPr>
      </w:pPr>
      <w:r>
        <w:rPr>
          <w:rFonts w:cs="宋体" w:hint="eastAsia"/>
        </w:rPr>
        <w:t>法定代表人联系电话：</w:t>
      </w:r>
    </w:p>
    <w:p w:rsidR="008C0E4D" w:rsidRDefault="00010B91">
      <w:pPr>
        <w:pStyle w:val="a3"/>
        <w:adjustRightInd/>
        <w:spacing w:line="360" w:lineRule="auto"/>
        <w:ind w:firstLineChars="200" w:firstLine="480"/>
        <w:rPr>
          <w:rFonts w:cs="宋体"/>
        </w:rPr>
      </w:pPr>
      <w:r>
        <w:rPr>
          <w:rFonts w:cs="宋体" w:hint="eastAsia"/>
        </w:rPr>
        <w:t>特此证明。</w:t>
      </w:r>
    </w:p>
    <w:p w:rsidR="008C0E4D" w:rsidRDefault="008C0E4D">
      <w:pPr>
        <w:pStyle w:val="a3"/>
        <w:adjustRightInd/>
        <w:spacing w:line="360" w:lineRule="auto"/>
        <w:ind w:firstLineChars="200" w:firstLine="480"/>
        <w:rPr>
          <w:rFonts w:cs="宋体"/>
        </w:rPr>
      </w:pPr>
    </w:p>
    <w:p w:rsidR="008C0E4D" w:rsidRDefault="00010B91">
      <w:pPr>
        <w:pStyle w:val="a3"/>
        <w:adjustRightInd/>
        <w:spacing w:line="360" w:lineRule="auto"/>
        <w:ind w:firstLineChars="200" w:firstLine="480"/>
        <w:rPr>
          <w:rFonts w:cs="宋体"/>
        </w:rPr>
      </w:pPr>
      <w:r>
        <w:rPr>
          <w:rFonts w:cs="宋体" w:hint="eastAsia"/>
        </w:rPr>
        <w:t>投标人：（盖单位章）</w:t>
      </w:r>
    </w:p>
    <w:p w:rsidR="008C0E4D" w:rsidRDefault="00010B91">
      <w:pPr>
        <w:pStyle w:val="a3"/>
        <w:adjustRightInd/>
        <w:spacing w:line="360" w:lineRule="auto"/>
        <w:ind w:firstLineChars="200" w:firstLine="480"/>
        <w:rPr>
          <w:rFonts w:cs="宋体"/>
          <w:u w:val="single"/>
        </w:rPr>
      </w:pPr>
      <w:r>
        <w:rPr>
          <w:rFonts w:cs="宋体" w:hint="eastAsia"/>
        </w:rPr>
        <w:t>日</w:t>
      </w:r>
      <w:r>
        <w:rPr>
          <w:rFonts w:cs="宋体" w:hint="eastAsia"/>
        </w:rPr>
        <w:t xml:space="preserve">   </w:t>
      </w:r>
      <w:r>
        <w:rPr>
          <w:rFonts w:cs="宋体" w:hint="eastAsia"/>
        </w:rPr>
        <w:t>期：年月日</w:t>
      </w:r>
    </w:p>
    <w:p w:rsidR="008C0E4D" w:rsidRDefault="008C0E4D">
      <w:pPr>
        <w:pStyle w:val="a3"/>
        <w:adjustRightInd/>
        <w:spacing w:line="360" w:lineRule="auto"/>
        <w:ind w:firstLine="0"/>
        <w:rPr>
          <w:rFonts w:cs="宋体"/>
          <w:sz w:val="30"/>
        </w:rPr>
      </w:pPr>
    </w:p>
    <w:p w:rsidR="008C0E4D" w:rsidRDefault="00010B91">
      <w:pPr>
        <w:pStyle w:val="a3"/>
        <w:adjustRightInd/>
        <w:spacing w:line="360" w:lineRule="auto"/>
        <w:ind w:firstLine="0"/>
        <w:jc w:val="center"/>
        <w:rPr>
          <w:rFonts w:cs="宋体"/>
          <w:sz w:val="30"/>
        </w:rPr>
      </w:pPr>
      <w:r>
        <w:rPr>
          <w:rFonts w:cs="宋体"/>
          <w:noProof/>
          <w:sz w:val="30"/>
        </w:rPr>
        <mc:AlternateContent>
          <mc:Choice Requires="wps">
            <w:drawing>
              <wp:anchor distT="0" distB="0" distL="114300" distR="114300" simplePos="0" relativeHeight="251659264" behindDoc="0" locked="0" layoutInCell="1" allowOverlap="1">
                <wp:simplePos x="0" y="0"/>
                <wp:positionH relativeFrom="column">
                  <wp:posOffset>-39370</wp:posOffset>
                </wp:positionH>
                <wp:positionV relativeFrom="paragraph">
                  <wp:posOffset>5080</wp:posOffset>
                </wp:positionV>
                <wp:extent cx="6173470" cy="2353945"/>
                <wp:effectExtent l="7620" t="7620" r="10160" b="19685"/>
                <wp:wrapNone/>
                <wp:docPr id="3" name="自选图形 29 9"/>
                <wp:cNvGraphicFramePr/>
                <a:graphic xmlns:a="http://schemas.openxmlformats.org/drawingml/2006/main">
                  <a:graphicData uri="http://schemas.microsoft.com/office/word/2010/wordprocessingShape">
                    <wps:wsp>
                      <wps:cNvSpPr/>
                      <wps:spPr>
                        <a:xfrm>
                          <a:off x="0" y="0"/>
                          <a:ext cx="6173470" cy="2353945"/>
                        </a:xfrm>
                        <a:prstGeom prst="roundRect">
                          <a:avLst>
                            <a:gd name="adj" fmla="val 16667"/>
                          </a:avLst>
                        </a:prstGeom>
                        <a:noFill/>
                        <a:ln w="15875" cap="flat" cmpd="sng">
                          <a:solidFill>
                            <a:srgbClr val="000000"/>
                          </a:solidFill>
                          <a:prstDash val="dash"/>
                          <a:headEnd type="none" w="med" len="med"/>
                          <a:tailEnd type="none" w="med" len="med"/>
                        </a:ln>
                      </wps:spPr>
                      <wps:txbx>
                        <w:txbxContent>
                          <w:p w:rsidR="008C0E4D" w:rsidRDefault="00010B91">
                            <w:pPr>
                              <w:jc w:val="center"/>
                              <w:rPr>
                                <w:bCs/>
                                <w:sz w:val="24"/>
                                <w:szCs w:val="32"/>
                              </w:rPr>
                            </w:pPr>
                            <w:r>
                              <w:rPr>
                                <w:rFonts w:cs="宋体" w:hint="eastAsia"/>
                                <w:bCs/>
                                <w:sz w:val="24"/>
                                <w:szCs w:val="32"/>
                              </w:rPr>
                              <w:t>法定代表人身份证复印件贴于此处，否则该证明无效</w:t>
                            </w:r>
                          </w:p>
                        </w:txbxContent>
                      </wps:txbx>
                      <wps:bodyPr upright="1"/>
                    </wps:wsp>
                  </a:graphicData>
                </a:graphic>
              </wp:anchor>
            </w:drawing>
          </mc:Choice>
          <mc:Fallback xmlns:w15="http://schemas.microsoft.com/office/word/2012/wordml" xmlns:wpsCustomData="http://www.wps.cn/officeDocument/2013/wpsCustomData">
            <w:pict>
              <v:roundrect id="自选图形 29 9" o:spid="_x0000_s1026" o:spt="2" style="position:absolute;left:0pt;margin-left:-3.1pt;margin-top:0.4pt;height:185.35pt;width:486.1pt;z-index:251659264;mso-width-relative:page;mso-height-relative:page;" filled="f" stroked="t" coordsize="21600,21600" arcsize="0.166666666666667" o:gfxdata="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Pyfa0TW&#10;AAAABwEAAA8AAAAAAAAAAQAgAAAAIgAAAGRycy9kb3ducmV2LnhtbFBLAQIUABQAAAAIAIdO4kB6&#10;8H4jIgIAADEEAAAOAAAAAAAAAAEAIAAAACUBAABkcnMvZTJvRG9jLnhtbFBLBQYAAAAABgAGAFkB&#10;AAC5BQAAAAA=&#10;">
                <v:fill on="f" focussize="0,0"/>
                <v:stroke weight="1.25pt" color="#000000" joinstyle="round" dashstyle="dash"/>
                <v:imagedata o:title=""/>
                <o:lock v:ext="edit" aspectratio="f"/>
                <v:textbox>
                  <w:txbxContent>
                    <w:p w14:paraId="26717623">
                      <w:pPr>
                        <w:jc w:val="center"/>
                        <w:rPr>
                          <w:bCs/>
                          <w:sz w:val="24"/>
                          <w:szCs w:val="32"/>
                        </w:rPr>
                      </w:pPr>
                      <w:r>
                        <w:rPr>
                          <w:rFonts w:hint="eastAsia" w:cs="宋体"/>
                          <w:bCs/>
                          <w:sz w:val="24"/>
                          <w:szCs w:val="32"/>
                        </w:rPr>
                        <w:t>法定代表人身份证复印件贴于此处，否则该证明无效</w:t>
                      </w:r>
                    </w:p>
                  </w:txbxContent>
                </v:textbox>
              </v:roundrect>
            </w:pict>
          </mc:Fallback>
        </mc:AlternateContent>
      </w:r>
    </w:p>
    <w:p w:rsidR="008C0E4D" w:rsidRDefault="008C0E4D">
      <w:pPr>
        <w:pStyle w:val="a3"/>
        <w:adjustRightInd/>
        <w:spacing w:line="360" w:lineRule="auto"/>
        <w:ind w:firstLineChars="200"/>
        <w:rPr>
          <w:rFonts w:cs="宋体"/>
          <w:b/>
        </w:rPr>
      </w:pPr>
    </w:p>
    <w:p w:rsidR="008C0E4D" w:rsidRDefault="008C0E4D">
      <w:pPr>
        <w:pStyle w:val="a3"/>
        <w:adjustRightInd/>
        <w:spacing w:line="360" w:lineRule="auto"/>
        <w:ind w:firstLine="0"/>
        <w:jc w:val="center"/>
        <w:rPr>
          <w:rFonts w:cs="宋体"/>
          <w:sz w:val="30"/>
        </w:rPr>
      </w:pPr>
    </w:p>
    <w:p w:rsidR="008C0E4D" w:rsidRDefault="008C0E4D">
      <w:pPr>
        <w:pStyle w:val="a3"/>
        <w:adjustRightInd/>
        <w:spacing w:line="360" w:lineRule="auto"/>
        <w:ind w:firstLine="0"/>
        <w:jc w:val="center"/>
        <w:rPr>
          <w:rFonts w:cs="宋体"/>
          <w:sz w:val="30"/>
        </w:rPr>
      </w:pPr>
    </w:p>
    <w:p w:rsidR="008C0E4D" w:rsidRDefault="008C0E4D">
      <w:pPr>
        <w:pStyle w:val="a3"/>
        <w:spacing w:line="360" w:lineRule="auto"/>
        <w:ind w:firstLine="0"/>
        <w:jc w:val="center"/>
        <w:rPr>
          <w:rFonts w:cs="宋体"/>
          <w:sz w:val="25"/>
        </w:rPr>
      </w:pPr>
    </w:p>
    <w:p w:rsidR="008C0E4D" w:rsidRDefault="00010B91">
      <w:pPr>
        <w:rPr>
          <w:rFonts w:cs="宋体"/>
          <w:sz w:val="28"/>
          <w:szCs w:val="28"/>
        </w:rPr>
      </w:pPr>
      <w:r>
        <w:rPr>
          <w:rFonts w:cs="宋体" w:hint="eastAsia"/>
          <w:sz w:val="28"/>
          <w:szCs w:val="28"/>
        </w:rPr>
        <w:br w:type="page"/>
      </w:r>
    </w:p>
    <w:p w:rsidR="008C0E4D" w:rsidRDefault="00010B91">
      <w:pPr>
        <w:pStyle w:val="a3"/>
        <w:adjustRightInd/>
        <w:spacing w:line="360" w:lineRule="auto"/>
        <w:ind w:firstLine="0"/>
        <w:jc w:val="center"/>
        <w:outlineLvl w:val="1"/>
        <w:rPr>
          <w:rFonts w:cs="宋体"/>
        </w:rPr>
      </w:pPr>
      <w:r>
        <w:rPr>
          <w:rFonts w:cs="宋体" w:hint="eastAsia"/>
          <w:b/>
          <w:sz w:val="28"/>
          <w:szCs w:val="28"/>
        </w:rPr>
        <w:lastRenderedPageBreak/>
        <w:t>授权委托书</w:t>
      </w:r>
    </w:p>
    <w:p w:rsidR="008C0E4D" w:rsidRDefault="00010B91">
      <w:pPr>
        <w:pStyle w:val="a3"/>
        <w:adjustRightInd/>
        <w:spacing w:line="360" w:lineRule="auto"/>
        <w:ind w:firstLineChars="200" w:firstLine="480"/>
        <w:rPr>
          <w:rFonts w:cs="宋体"/>
        </w:rPr>
      </w:pPr>
      <w:r>
        <w:rPr>
          <w:rFonts w:cs="宋体" w:hint="eastAsia"/>
        </w:rPr>
        <w:t>本授权委托书声明：本人</w:t>
      </w:r>
      <w:r>
        <w:rPr>
          <w:rFonts w:cs="宋体" w:hint="eastAsia"/>
          <w:sz w:val="32"/>
          <w:u w:val="single"/>
        </w:rPr>
        <w:t xml:space="preserve">        </w:t>
      </w:r>
      <w:r>
        <w:rPr>
          <w:rFonts w:cs="宋体" w:hint="eastAsia"/>
        </w:rPr>
        <w:t>（姓名）系</w:t>
      </w:r>
      <w:r>
        <w:rPr>
          <w:rFonts w:cs="宋体" w:hint="eastAsia"/>
          <w:sz w:val="32"/>
          <w:u w:val="single"/>
        </w:rPr>
        <w:t xml:space="preserve">                </w:t>
      </w:r>
      <w:r>
        <w:rPr>
          <w:rFonts w:cs="宋体" w:hint="eastAsia"/>
        </w:rPr>
        <w:t>（投标人单位名称）的法定代表人，现委托（姓名）</w:t>
      </w:r>
      <w:r>
        <w:rPr>
          <w:rFonts w:cs="宋体" w:hint="eastAsia"/>
          <w:sz w:val="32"/>
          <w:u w:val="single"/>
        </w:rPr>
        <w:t xml:space="preserve">        </w:t>
      </w:r>
      <w:r>
        <w:rPr>
          <w:rFonts w:cs="宋体" w:hint="eastAsia"/>
        </w:rPr>
        <w:t>（身份证号：</w:t>
      </w:r>
      <w:r>
        <w:rPr>
          <w:rFonts w:cs="宋体" w:hint="eastAsia"/>
          <w:sz w:val="32"/>
          <w:u w:val="single"/>
        </w:rPr>
        <w:t xml:space="preserve">                </w:t>
      </w:r>
      <w:r>
        <w:rPr>
          <w:rFonts w:cs="宋体" w:hint="eastAsia"/>
        </w:rPr>
        <w:t>）为我方代理人。代理人根据授权，以我方名义签署、澄清、说明、补正、递交、撤回、修改（项目名称）施工投标文件，签订合同和处理有关事宜，其法律后果由我方承担。</w:t>
      </w:r>
    </w:p>
    <w:p w:rsidR="008C0E4D" w:rsidRDefault="00010B91">
      <w:pPr>
        <w:pStyle w:val="a3"/>
        <w:adjustRightInd/>
        <w:spacing w:line="360" w:lineRule="auto"/>
        <w:ind w:firstLineChars="200" w:firstLine="480"/>
        <w:rPr>
          <w:rFonts w:cs="宋体"/>
        </w:rPr>
      </w:pPr>
      <w:r>
        <w:rPr>
          <w:rFonts w:cs="宋体" w:hint="eastAsia"/>
        </w:rPr>
        <w:t>委托期限：</w:t>
      </w:r>
      <w:r>
        <w:rPr>
          <w:rFonts w:cs="宋体" w:hint="eastAsia"/>
          <w:sz w:val="32"/>
          <w:u w:val="single"/>
        </w:rPr>
        <w:t xml:space="preserve">                </w:t>
      </w:r>
      <w:r>
        <w:rPr>
          <w:rFonts w:cs="宋体" w:hint="eastAsia"/>
        </w:rPr>
        <w:t>。</w:t>
      </w:r>
    </w:p>
    <w:p w:rsidR="008C0E4D" w:rsidRDefault="00010B91">
      <w:pPr>
        <w:pStyle w:val="a3"/>
        <w:adjustRightInd/>
        <w:spacing w:line="360" w:lineRule="auto"/>
        <w:ind w:firstLineChars="200" w:firstLine="480"/>
        <w:jc w:val="left"/>
        <w:rPr>
          <w:rFonts w:cs="宋体"/>
        </w:rPr>
      </w:pPr>
      <w:r>
        <w:rPr>
          <w:rFonts w:cs="宋体" w:hint="eastAsia"/>
        </w:rPr>
        <w:t>授权委托人联系电话：</w:t>
      </w:r>
      <w:r>
        <w:rPr>
          <w:rFonts w:cs="宋体" w:hint="eastAsia"/>
          <w:sz w:val="32"/>
          <w:u w:val="single"/>
        </w:rPr>
        <w:t xml:space="preserve">                </w:t>
      </w:r>
    </w:p>
    <w:p w:rsidR="008C0E4D" w:rsidRDefault="00010B91">
      <w:pPr>
        <w:pStyle w:val="a3"/>
        <w:adjustRightInd/>
        <w:spacing w:line="360" w:lineRule="auto"/>
        <w:ind w:firstLineChars="200" w:firstLine="480"/>
        <w:rPr>
          <w:rFonts w:cs="宋体"/>
        </w:rPr>
      </w:pPr>
      <w:r>
        <w:rPr>
          <w:rFonts w:cs="宋体" w:hint="eastAsia"/>
        </w:rPr>
        <w:t>代理人无转委托权。</w:t>
      </w:r>
    </w:p>
    <w:p w:rsidR="008C0E4D" w:rsidRDefault="008C0E4D">
      <w:pPr>
        <w:pStyle w:val="a3"/>
        <w:adjustRightInd/>
        <w:spacing w:line="360" w:lineRule="auto"/>
        <w:ind w:firstLineChars="200" w:firstLine="480"/>
        <w:rPr>
          <w:rFonts w:cs="宋体"/>
        </w:rPr>
      </w:pPr>
    </w:p>
    <w:p w:rsidR="008C0E4D" w:rsidRDefault="00010B91">
      <w:pPr>
        <w:pStyle w:val="a3"/>
        <w:adjustRightInd/>
        <w:spacing w:line="360" w:lineRule="auto"/>
        <w:ind w:firstLineChars="200" w:firstLine="480"/>
        <w:rPr>
          <w:rFonts w:cs="宋体"/>
        </w:rPr>
      </w:pPr>
      <w:r>
        <w:rPr>
          <w:rFonts w:cs="宋体" w:hint="eastAsia"/>
        </w:rPr>
        <w:t>代理人：</w:t>
      </w:r>
      <w:r>
        <w:rPr>
          <w:rFonts w:cs="宋体" w:hint="eastAsia"/>
          <w:sz w:val="32"/>
          <w:u w:val="single"/>
        </w:rPr>
        <w:t xml:space="preserve">        </w:t>
      </w:r>
      <w:r>
        <w:rPr>
          <w:rFonts w:cs="宋体" w:hint="eastAsia"/>
        </w:rPr>
        <w:t>性别：</w:t>
      </w:r>
      <w:r>
        <w:rPr>
          <w:rFonts w:cs="宋体" w:hint="eastAsia"/>
          <w:sz w:val="32"/>
          <w:u w:val="single"/>
        </w:rPr>
        <w:t xml:space="preserve">        </w:t>
      </w:r>
      <w:r>
        <w:rPr>
          <w:rFonts w:cs="宋体" w:hint="eastAsia"/>
        </w:rPr>
        <w:t>年龄：</w:t>
      </w:r>
      <w:r>
        <w:rPr>
          <w:rFonts w:cs="宋体" w:hint="eastAsia"/>
          <w:sz w:val="32"/>
          <w:u w:val="single"/>
        </w:rPr>
        <w:t xml:space="preserve">        </w:t>
      </w:r>
    </w:p>
    <w:p w:rsidR="008C0E4D" w:rsidRDefault="00010B91">
      <w:pPr>
        <w:pStyle w:val="a3"/>
        <w:adjustRightInd/>
        <w:spacing w:line="360" w:lineRule="auto"/>
        <w:ind w:firstLineChars="200" w:firstLine="480"/>
        <w:rPr>
          <w:rFonts w:cs="宋体"/>
        </w:rPr>
      </w:pPr>
      <w:r>
        <w:rPr>
          <w:rFonts w:cs="宋体" w:hint="eastAsia"/>
        </w:rPr>
        <w:t>代理人单位：</w:t>
      </w:r>
      <w:r>
        <w:rPr>
          <w:rFonts w:cs="宋体" w:hint="eastAsia"/>
          <w:sz w:val="32"/>
          <w:u w:val="single"/>
        </w:rPr>
        <w:t xml:space="preserve">        </w:t>
      </w:r>
      <w:r>
        <w:rPr>
          <w:rFonts w:cs="宋体" w:hint="eastAsia"/>
        </w:rPr>
        <w:t>部门：</w:t>
      </w:r>
      <w:r>
        <w:rPr>
          <w:rFonts w:cs="宋体" w:hint="eastAsia"/>
          <w:sz w:val="32"/>
          <w:u w:val="single"/>
        </w:rPr>
        <w:t xml:space="preserve">        </w:t>
      </w:r>
      <w:r>
        <w:rPr>
          <w:rFonts w:cs="宋体" w:hint="eastAsia"/>
        </w:rPr>
        <w:t>职务：</w:t>
      </w:r>
      <w:r>
        <w:rPr>
          <w:rFonts w:cs="宋体" w:hint="eastAsia"/>
          <w:sz w:val="32"/>
          <w:u w:val="single"/>
        </w:rPr>
        <w:t xml:space="preserve">        </w:t>
      </w:r>
    </w:p>
    <w:p w:rsidR="008C0E4D" w:rsidRDefault="008C0E4D">
      <w:pPr>
        <w:pStyle w:val="a3"/>
        <w:adjustRightInd/>
        <w:spacing w:line="360" w:lineRule="auto"/>
        <w:ind w:firstLineChars="200" w:firstLine="480"/>
        <w:rPr>
          <w:rFonts w:cs="宋体"/>
        </w:rPr>
      </w:pPr>
    </w:p>
    <w:p w:rsidR="008C0E4D" w:rsidRDefault="00010B91">
      <w:pPr>
        <w:pStyle w:val="a3"/>
        <w:adjustRightInd/>
        <w:spacing w:line="360" w:lineRule="auto"/>
        <w:ind w:firstLineChars="200" w:firstLine="480"/>
        <w:rPr>
          <w:rFonts w:cs="宋体"/>
        </w:rPr>
      </w:pPr>
      <w:r>
        <w:rPr>
          <w:rFonts w:cs="宋体" w:hint="eastAsia"/>
        </w:rPr>
        <w:t>投标人：</w:t>
      </w:r>
      <w:r>
        <w:rPr>
          <w:rFonts w:cs="宋体" w:hint="eastAsia"/>
          <w:sz w:val="32"/>
          <w:u w:val="single"/>
        </w:rPr>
        <w:t xml:space="preserve">                </w:t>
      </w:r>
      <w:r>
        <w:rPr>
          <w:rFonts w:cs="宋体" w:hint="eastAsia"/>
        </w:rPr>
        <w:t>（盖单位章）</w:t>
      </w:r>
    </w:p>
    <w:p w:rsidR="008C0E4D" w:rsidRDefault="00010B91">
      <w:pPr>
        <w:pStyle w:val="a3"/>
        <w:adjustRightInd/>
        <w:spacing w:line="360" w:lineRule="auto"/>
        <w:ind w:firstLineChars="200" w:firstLine="480"/>
        <w:rPr>
          <w:rFonts w:cs="宋体"/>
        </w:rPr>
      </w:pPr>
      <w:r>
        <w:rPr>
          <w:rFonts w:cs="宋体" w:hint="eastAsia"/>
        </w:rPr>
        <w:t>法定代表人：</w:t>
      </w:r>
      <w:r>
        <w:rPr>
          <w:rFonts w:cs="宋体" w:hint="eastAsia"/>
          <w:sz w:val="32"/>
          <w:u w:val="single"/>
        </w:rPr>
        <w:t xml:space="preserve">                </w:t>
      </w:r>
      <w:r>
        <w:rPr>
          <w:rFonts w:cs="宋体" w:hint="eastAsia"/>
        </w:rPr>
        <w:t>（签字或印章）</w:t>
      </w:r>
    </w:p>
    <w:p w:rsidR="008C0E4D" w:rsidRDefault="00010B91">
      <w:pPr>
        <w:pStyle w:val="a3"/>
        <w:adjustRightInd/>
        <w:spacing w:line="360" w:lineRule="auto"/>
        <w:ind w:firstLineChars="200" w:firstLine="480"/>
        <w:rPr>
          <w:rFonts w:cs="宋体"/>
        </w:rPr>
      </w:pPr>
      <w:r>
        <w:rPr>
          <w:rFonts w:cs="宋体" w:hint="eastAsia"/>
        </w:rPr>
        <w:t>日期：</w:t>
      </w:r>
      <w:r>
        <w:rPr>
          <w:rFonts w:cs="宋体" w:hint="eastAsia"/>
        </w:rPr>
        <w:t xml:space="preserve">    </w:t>
      </w:r>
      <w:r>
        <w:rPr>
          <w:rFonts w:cs="宋体" w:hint="eastAsia"/>
        </w:rPr>
        <w:t>年</w:t>
      </w:r>
      <w:r>
        <w:rPr>
          <w:rFonts w:cs="宋体" w:hint="eastAsia"/>
        </w:rPr>
        <w:t xml:space="preserve">    </w:t>
      </w:r>
      <w:r>
        <w:rPr>
          <w:rFonts w:cs="宋体" w:hint="eastAsia"/>
        </w:rPr>
        <w:t>月</w:t>
      </w:r>
      <w:r>
        <w:rPr>
          <w:rFonts w:cs="宋体" w:hint="eastAsia"/>
        </w:rPr>
        <w:t xml:space="preserve">    </w:t>
      </w:r>
      <w:r>
        <w:rPr>
          <w:rFonts w:cs="宋体" w:hint="eastAsia"/>
        </w:rPr>
        <w:t>日</w:t>
      </w:r>
    </w:p>
    <w:p w:rsidR="008C0E4D" w:rsidRDefault="008C0E4D">
      <w:pPr>
        <w:pStyle w:val="a3"/>
        <w:ind w:firstLine="0"/>
        <w:jc w:val="left"/>
        <w:rPr>
          <w:rFonts w:cs="宋体"/>
          <w:sz w:val="30"/>
        </w:rPr>
      </w:pPr>
    </w:p>
    <w:p w:rsidR="008C0E4D" w:rsidRDefault="00010B91">
      <w:pPr>
        <w:pStyle w:val="a3"/>
        <w:spacing w:line="360" w:lineRule="auto"/>
        <w:ind w:firstLine="0"/>
        <w:jc w:val="center"/>
        <w:rPr>
          <w:rFonts w:cs="宋体"/>
          <w:sz w:val="30"/>
        </w:rPr>
      </w:pPr>
      <w:r>
        <w:rPr>
          <w:rFonts w:cs="宋体"/>
          <w:noProof/>
          <w:sz w:val="30"/>
        </w:rPr>
        <mc:AlternateContent>
          <mc:Choice Requires="wps">
            <w:drawing>
              <wp:anchor distT="0" distB="0" distL="114300" distR="114300" simplePos="0" relativeHeight="251660288" behindDoc="0" locked="0" layoutInCell="1" allowOverlap="1">
                <wp:simplePos x="0" y="0"/>
                <wp:positionH relativeFrom="column">
                  <wp:posOffset>516890</wp:posOffset>
                </wp:positionH>
                <wp:positionV relativeFrom="paragraph">
                  <wp:posOffset>135890</wp:posOffset>
                </wp:positionV>
                <wp:extent cx="5839460" cy="2318385"/>
                <wp:effectExtent l="7620" t="7620" r="20320" b="17145"/>
                <wp:wrapNone/>
                <wp:docPr id="4" name="自选图形 30 12"/>
                <wp:cNvGraphicFramePr/>
                <a:graphic xmlns:a="http://schemas.openxmlformats.org/drawingml/2006/main">
                  <a:graphicData uri="http://schemas.microsoft.com/office/word/2010/wordprocessingShape">
                    <wps:wsp>
                      <wps:cNvSpPr/>
                      <wps:spPr>
                        <a:xfrm>
                          <a:off x="0" y="0"/>
                          <a:ext cx="5839460" cy="2318385"/>
                        </a:xfrm>
                        <a:prstGeom prst="roundRect">
                          <a:avLst>
                            <a:gd name="adj" fmla="val 16667"/>
                          </a:avLst>
                        </a:prstGeom>
                        <a:noFill/>
                        <a:ln w="15875" cap="flat" cmpd="sng">
                          <a:solidFill>
                            <a:srgbClr val="000000"/>
                          </a:solidFill>
                          <a:prstDash val="dash"/>
                          <a:headEnd type="none" w="med" len="med"/>
                          <a:tailEnd type="none" w="med" len="med"/>
                        </a:ln>
                      </wps:spPr>
                      <wps:txbx>
                        <w:txbxContent>
                          <w:p w:rsidR="008C0E4D" w:rsidRDefault="008C0E4D">
                            <w:pPr>
                              <w:jc w:val="center"/>
                            </w:pPr>
                          </w:p>
                        </w:txbxContent>
                      </wps:txbx>
                      <wps:bodyPr upright="1"/>
                    </wps:wsp>
                  </a:graphicData>
                </a:graphic>
              </wp:anchor>
            </w:drawing>
          </mc:Choice>
          <mc:Fallback xmlns:w15="http://schemas.microsoft.com/office/word/2012/wordml" xmlns:wpsCustomData="http://www.wps.cn/officeDocument/2013/wpsCustomData">
            <w:pict>
              <v:roundrect id="自选图形 30 12" o:spid="_x0000_s1026" o:spt="2" style="position:absolute;left:0pt;margin-left:40.7pt;margin-top:10.7pt;height:182.55pt;width:459.8pt;z-index:251660288;mso-width-relative:page;mso-height-relative:page;" filled="f" stroked="t" coordsize="21600,21600" arcsize="0.166666666666667" o:gfxdata="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p05wC&#10;1wAAAAoBAAAPAAAAAAAAAAEAIAAAACIAAABkcnMvZG93bnJldi54bWxQSwECFAAUAAAACACHTuJA&#10;8eNwiyICAAAyBAAADgAAAAAAAAABACAAAAAmAQAAZHJzL2Uyb0RvYy54bWxQSwUGAAAAAAYABgBZ&#10;AQAAugUAAAAA&#10;">
                <v:fill on="f" focussize="0,0"/>
                <v:stroke weight="1.25pt" color="#000000" joinstyle="round" dashstyle="dash"/>
                <v:imagedata o:title=""/>
                <o:lock v:ext="edit" aspectratio="f"/>
                <v:textbox>
                  <w:txbxContent>
                    <w:p w14:paraId="1859B23C">
                      <w:pPr>
                        <w:jc w:val="center"/>
                      </w:pPr>
                    </w:p>
                  </w:txbxContent>
                </v:textbox>
              </v:roundrect>
            </w:pict>
          </mc:Fallback>
        </mc:AlternateContent>
      </w:r>
    </w:p>
    <w:p w:rsidR="008C0E4D" w:rsidRDefault="00010B91">
      <w:pPr>
        <w:pStyle w:val="a3"/>
        <w:spacing w:line="360" w:lineRule="auto"/>
        <w:ind w:firstLine="0"/>
        <w:jc w:val="center"/>
        <w:rPr>
          <w:rFonts w:cs="宋体"/>
        </w:rPr>
      </w:pPr>
      <w:r>
        <w:rPr>
          <w:rFonts w:cs="宋体" w:hint="eastAsia"/>
        </w:rPr>
        <w:t>授权委托人身份证复印件贴于此处，否则该证明无效。</w:t>
      </w:r>
    </w:p>
    <w:p w:rsidR="008C0E4D" w:rsidRDefault="008C0E4D">
      <w:pPr>
        <w:pStyle w:val="a3"/>
        <w:spacing w:line="360" w:lineRule="auto"/>
        <w:ind w:firstLine="0"/>
        <w:jc w:val="center"/>
        <w:rPr>
          <w:rFonts w:cs="宋体"/>
          <w:sz w:val="30"/>
        </w:rPr>
      </w:pPr>
    </w:p>
    <w:p w:rsidR="008C0E4D" w:rsidRDefault="008C0E4D">
      <w:pPr>
        <w:pStyle w:val="a3"/>
        <w:spacing w:line="360" w:lineRule="auto"/>
        <w:ind w:firstLine="0"/>
        <w:jc w:val="center"/>
        <w:rPr>
          <w:rFonts w:cs="宋体"/>
          <w:sz w:val="30"/>
        </w:rPr>
      </w:pPr>
    </w:p>
    <w:p w:rsidR="008C0E4D" w:rsidRDefault="008C0E4D">
      <w:pPr>
        <w:pStyle w:val="a3"/>
        <w:snapToGrid w:val="0"/>
        <w:spacing w:line="440" w:lineRule="exact"/>
        <w:ind w:firstLine="0"/>
        <w:rPr>
          <w:rFonts w:cs="宋体"/>
        </w:rPr>
      </w:pPr>
    </w:p>
    <w:p w:rsidR="008C0E4D" w:rsidRDefault="008C0E4D">
      <w:pPr>
        <w:pStyle w:val="a3"/>
        <w:snapToGrid w:val="0"/>
        <w:spacing w:line="440" w:lineRule="exact"/>
        <w:ind w:firstLine="0"/>
        <w:jc w:val="right"/>
        <w:rPr>
          <w:rFonts w:cs="宋体"/>
        </w:rPr>
      </w:pPr>
    </w:p>
    <w:p w:rsidR="008C0E4D" w:rsidRDefault="008C0E4D">
      <w:pPr>
        <w:pStyle w:val="a3"/>
        <w:snapToGrid w:val="0"/>
        <w:spacing w:line="440" w:lineRule="exact"/>
        <w:ind w:firstLine="0"/>
        <w:jc w:val="right"/>
        <w:rPr>
          <w:rFonts w:cs="宋体"/>
        </w:rPr>
      </w:pPr>
    </w:p>
    <w:p w:rsidR="008C0E4D" w:rsidRDefault="008C0E4D">
      <w:pPr>
        <w:pStyle w:val="a3"/>
        <w:snapToGrid w:val="0"/>
        <w:spacing w:line="440" w:lineRule="exact"/>
        <w:ind w:firstLine="0"/>
        <w:jc w:val="right"/>
        <w:rPr>
          <w:rFonts w:cs="宋体"/>
        </w:rPr>
      </w:pPr>
    </w:p>
    <w:p w:rsidR="008C0E4D" w:rsidRDefault="008C0E4D">
      <w:pPr>
        <w:tabs>
          <w:tab w:val="left" w:pos="993"/>
        </w:tabs>
        <w:spacing w:line="360" w:lineRule="auto"/>
        <w:rPr>
          <w:rFonts w:cs="宋体"/>
        </w:rPr>
      </w:pPr>
    </w:p>
    <w:p w:rsidR="008C0E4D" w:rsidRDefault="008C0E4D">
      <w:pPr>
        <w:spacing w:line="420" w:lineRule="auto"/>
        <w:ind w:left="240"/>
        <w:rPr>
          <w:sz w:val="24"/>
        </w:rPr>
      </w:pPr>
      <w:bookmarkStart w:id="444" w:name="_Toc404174023"/>
      <w:bookmarkStart w:id="445" w:name="_Toc404159965"/>
    </w:p>
    <w:p w:rsidR="008C0E4D" w:rsidRDefault="00010B91">
      <w:pPr>
        <w:rPr>
          <w:sz w:val="28"/>
        </w:rPr>
      </w:pPr>
      <w:r>
        <w:rPr>
          <w:rFonts w:hint="eastAsia"/>
          <w:sz w:val="28"/>
        </w:rPr>
        <w:br w:type="page"/>
      </w:r>
    </w:p>
    <w:p w:rsidR="008C0E4D" w:rsidRDefault="00010B91">
      <w:pPr>
        <w:pStyle w:val="a3"/>
        <w:adjustRightInd/>
        <w:spacing w:line="360" w:lineRule="auto"/>
        <w:ind w:firstLine="0"/>
        <w:jc w:val="center"/>
        <w:outlineLvl w:val="1"/>
        <w:rPr>
          <w:rFonts w:cs="宋体"/>
          <w:b/>
          <w:sz w:val="28"/>
          <w:szCs w:val="28"/>
        </w:rPr>
      </w:pPr>
      <w:r>
        <w:rPr>
          <w:rFonts w:cs="宋体" w:hint="eastAsia"/>
          <w:b/>
          <w:sz w:val="28"/>
          <w:szCs w:val="28"/>
        </w:rPr>
        <w:lastRenderedPageBreak/>
        <w:t>无不良记录承诺书</w:t>
      </w:r>
    </w:p>
    <w:p w:rsidR="008C0E4D" w:rsidRDefault="00010B91">
      <w:pPr>
        <w:spacing w:line="360" w:lineRule="auto"/>
        <w:rPr>
          <w:sz w:val="24"/>
          <w:u w:val="single"/>
        </w:rPr>
      </w:pPr>
      <w:r>
        <w:rPr>
          <w:sz w:val="24"/>
          <w:u w:val="single"/>
        </w:rPr>
        <w:t xml:space="preserve"> </w:t>
      </w:r>
      <w:r>
        <w:rPr>
          <w:rFonts w:hint="eastAsia"/>
          <w:sz w:val="24"/>
          <w:u w:val="single"/>
        </w:rPr>
        <w:t xml:space="preserve">       </w:t>
      </w:r>
      <w:r>
        <w:rPr>
          <w:rFonts w:hint="eastAsia"/>
          <w:sz w:val="24"/>
          <w:u w:val="single"/>
        </w:rPr>
        <w:t>（招标人名称）：</w:t>
      </w:r>
    </w:p>
    <w:p w:rsidR="008C0E4D" w:rsidRDefault="00010B91">
      <w:pPr>
        <w:widowControl/>
        <w:spacing w:line="360" w:lineRule="auto"/>
        <w:ind w:firstLineChars="200" w:firstLine="480"/>
        <w:jc w:val="left"/>
        <w:rPr>
          <w:sz w:val="24"/>
        </w:rPr>
      </w:pPr>
      <w:r>
        <w:rPr>
          <w:rFonts w:hint="eastAsia"/>
          <w:sz w:val="24"/>
        </w:rPr>
        <w:t>我方参加你方的</w:t>
      </w:r>
      <w:r>
        <w:rPr>
          <w:sz w:val="24"/>
          <w:u w:val="single"/>
        </w:rPr>
        <w:t xml:space="preserve">  </w:t>
      </w:r>
      <w:r>
        <w:rPr>
          <w:rFonts w:hint="eastAsia"/>
          <w:sz w:val="24"/>
          <w:u w:val="single"/>
        </w:rPr>
        <w:t xml:space="preserve">   </w:t>
      </w:r>
      <w:r>
        <w:rPr>
          <w:rFonts w:hint="eastAsia"/>
          <w:sz w:val="24"/>
          <w:u w:val="single"/>
        </w:rPr>
        <w:t>（工程名称）</w:t>
      </w:r>
      <w:r>
        <w:rPr>
          <w:rFonts w:hint="eastAsia"/>
          <w:sz w:val="24"/>
        </w:rPr>
        <w:t>（以下简称“本工程”）施工投标的申请，现我方向你方慎重承诺：</w:t>
      </w:r>
    </w:p>
    <w:p w:rsidR="008C0E4D" w:rsidRDefault="00010B91">
      <w:pPr>
        <w:widowControl/>
        <w:spacing w:line="360" w:lineRule="auto"/>
        <w:ind w:firstLineChars="200" w:firstLine="480"/>
        <w:jc w:val="left"/>
        <w:rPr>
          <w:sz w:val="24"/>
        </w:rPr>
      </w:pPr>
      <w:r>
        <w:rPr>
          <w:rFonts w:hint="eastAsia"/>
          <w:sz w:val="24"/>
        </w:rPr>
        <w:t>企业财务和经营状况良好，具备履行合同能力，无不良经营行为；未处于被责令停业、投标资格被取消或者财产被接管、冻结和破产状态；近三年无因投标申请人违约或不恰当履约引起的合同争议纠纷及仲裁和诉讼记录。如果我方经本工程评标委员会评定为第一中标候选人，在公示期间被他人举报并经招标投标监管机构核实，确认存在上述不良记录，你方即可取消我方第一中标候选人资格。</w:t>
      </w:r>
    </w:p>
    <w:p w:rsidR="008C0E4D" w:rsidRDefault="008C0E4D">
      <w:pPr>
        <w:spacing w:line="360" w:lineRule="auto"/>
        <w:ind w:firstLineChars="200" w:firstLine="480"/>
        <w:rPr>
          <w:sz w:val="24"/>
        </w:rPr>
      </w:pPr>
    </w:p>
    <w:p w:rsidR="008C0E4D" w:rsidRDefault="008C0E4D">
      <w:pPr>
        <w:spacing w:line="360" w:lineRule="auto"/>
        <w:ind w:firstLineChars="200" w:firstLine="480"/>
        <w:rPr>
          <w:sz w:val="24"/>
        </w:rPr>
      </w:pPr>
    </w:p>
    <w:p w:rsidR="008C0E4D" w:rsidRDefault="00010B91">
      <w:pPr>
        <w:spacing w:line="360" w:lineRule="auto"/>
        <w:ind w:firstLineChars="200" w:firstLine="480"/>
        <w:rPr>
          <w:sz w:val="24"/>
        </w:rPr>
      </w:pPr>
      <w:r>
        <w:rPr>
          <w:rFonts w:hint="eastAsia"/>
          <w:sz w:val="24"/>
        </w:rPr>
        <w:t>投标人（盖单位公章）：</w:t>
      </w:r>
      <w:r>
        <w:rPr>
          <w:sz w:val="24"/>
          <w:u w:val="single"/>
        </w:rPr>
        <w:t xml:space="preserve">                 </w:t>
      </w:r>
      <w:r>
        <w:rPr>
          <w:sz w:val="24"/>
        </w:rPr>
        <w:t xml:space="preserve"> </w:t>
      </w:r>
    </w:p>
    <w:p w:rsidR="008C0E4D" w:rsidRDefault="00010B91">
      <w:pPr>
        <w:spacing w:line="360" w:lineRule="auto"/>
        <w:ind w:firstLineChars="200" w:firstLine="480"/>
        <w:rPr>
          <w:sz w:val="24"/>
        </w:rPr>
      </w:pPr>
      <w:r>
        <w:rPr>
          <w:rFonts w:hint="eastAsia"/>
          <w:sz w:val="24"/>
        </w:rPr>
        <w:t>法定代表人（签字或盖章）：</w:t>
      </w:r>
      <w:r>
        <w:rPr>
          <w:sz w:val="24"/>
          <w:u w:val="single"/>
        </w:rPr>
        <w:t xml:space="preserve">               </w:t>
      </w:r>
      <w:r>
        <w:rPr>
          <w:sz w:val="24"/>
        </w:rPr>
        <w:t xml:space="preserve"> </w:t>
      </w:r>
    </w:p>
    <w:p w:rsidR="008C0E4D" w:rsidRDefault="00010B91">
      <w:pPr>
        <w:spacing w:line="360" w:lineRule="auto"/>
        <w:ind w:firstLineChars="200" w:firstLine="480"/>
        <w:rPr>
          <w:sz w:val="36"/>
        </w:rPr>
      </w:pPr>
      <w:r>
        <w:rPr>
          <w:sz w:val="24"/>
          <w:u w:val="single"/>
        </w:rPr>
        <w:t xml:space="preserve">          </w:t>
      </w:r>
      <w:r>
        <w:rPr>
          <w:rFonts w:hint="eastAsia"/>
          <w:sz w:val="24"/>
        </w:rPr>
        <w:t>年</w:t>
      </w:r>
      <w:r>
        <w:rPr>
          <w:sz w:val="24"/>
          <w:u w:val="single"/>
        </w:rPr>
        <w:t xml:space="preserve">      </w:t>
      </w:r>
      <w:r>
        <w:rPr>
          <w:rFonts w:hint="eastAsia"/>
          <w:sz w:val="24"/>
        </w:rPr>
        <w:t>月</w:t>
      </w:r>
      <w:r>
        <w:rPr>
          <w:sz w:val="24"/>
          <w:u w:val="single"/>
        </w:rPr>
        <w:t xml:space="preserve">     </w:t>
      </w:r>
      <w:r>
        <w:rPr>
          <w:rFonts w:hint="eastAsia"/>
          <w:sz w:val="24"/>
        </w:rPr>
        <w:t>日</w:t>
      </w:r>
    </w:p>
    <w:p w:rsidR="008C0E4D" w:rsidRDefault="008C0E4D">
      <w:pPr>
        <w:jc w:val="center"/>
        <w:rPr>
          <w:rFonts w:cs="宋体"/>
          <w:kern w:val="0"/>
          <w:sz w:val="36"/>
          <w:szCs w:val="36"/>
        </w:rPr>
      </w:pPr>
    </w:p>
    <w:p w:rsidR="008C0E4D" w:rsidRDefault="008C0E4D">
      <w:pPr>
        <w:snapToGrid w:val="0"/>
        <w:spacing w:line="360" w:lineRule="auto"/>
        <w:jc w:val="center"/>
        <w:rPr>
          <w:b/>
          <w:sz w:val="32"/>
        </w:rPr>
      </w:pPr>
    </w:p>
    <w:p w:rsidR="008C0E4D" w:rsidRDefault="00010B91">
      <w:pPr>
        <w:rPr>
          <w:rFonts w:cs="宋体"/>
          <w:kern w:val="0"/>
          <w:sz w:val="36"/>
          <w:szCs w:val="36"/>
        </w:rPr>
      </w:pPr>
      <w:r>
        <w:rPr>
          <w:rFonts w:cs="宋体" w:hint="eastAsia"/>
          <w:kern w:val="0"/>
          <w:sz w:val="36"/>
          <w:szCs w:val="36"/>
        </w:rPr>
        <w:br w:type="page"/>
      </w:r>
    </w:p>
    <w:p w:rsidR="008C0E4D" w:rsidRDefault="00010B91">
      <w:pPr>
        <w:spacing w:line="360" w:lineRule="auto"/>
        <w:jc w:val="center"/>
        <w:rPr>
          <w:rFonts w:cs="宋体"/>
          <w:b/>
          <w:bCs/>
          <w:kern w:val="0"/>
          <w:sz w:val="32"/>
          <w:szCs w:val="32"/>
        </w:rPr>
      </w:pPr>
      <w:r>
        <w:rPr>
          <w:rFonts w:cs="宋体" w:hint="eastAsia"/>
          <w:b/>
          <w:bCs/>
          <w:kern w:val="0"/>
          <w:sz w:val="32"/>
          <w:szCs w:val="32"/>
        </w:rPr>
        <w:lastRenderedPageBreak/>
        <w:t>第八章</w:t>
      </w:r>
      <w:r>
        <w:rPr>
          <w:rFonts w:cs="宋体" w:hint="eastAsia"/>
          <w:b/>
          <w:bCs/>
          <w:kern w:val="0"/>
          <w:sz w:val="32"/>
          <w:szCs w:val="32"/>
        </w:rPr>
        <w:t xml:space="preserve"> </w:t>
      </w:r>
      <w:r>
        <w:rPr>
          <w:rFonts w:cs="宋体" w:hint="eastAsia"/>
          <w:b/>
          <w:bCs/>
          <w:kern w:val="0"/>
          <w:sz w:val="32"/>
          <w:szCs w:val="32"/>
        </w:rPr>
        <w:t>工程量清单</w:t>
      </w:r>
      <w:bookmarkEnd w:id="444"/>
      <w:bookmarkEnd w:id="445"/>
    </w:p>
    <w:p w:rsidR="008C0E4D" w:rsidRDefault="00010B91">
      <w:pPr>
        <w:spacing w:line="360" w:lineRule="auto"/>
        <w:jc w:val="center"/>
        <w:rPr>
          <w:rFonts w:cs="宋体"/>
          <w:b/>
          <w:bCs/>
          <w:kern w:val="0"/>
          <w:sz w:val="32"/>
          <w:szCs w:val="32"/>
        </w:rPr>
      </w:pPr>
      <w:r>
        <w:rPr>
          <w:rFonts w:cs="宋体" w:hint="eastAsia"/>
          <w:b/>
          <w:bCs/>
          <w:kern w:val="0"/>
          <w:sz w:val="32"/>
          <w:szCs w:val="32"/>
        </w:rPr>
        <w:t>（本项目招标公告附件下载）</w:t>
      </w:r>
    </w:p>
    <w:p w:rsidR="008C0E4D" w:rsidRDefault="008C0E4D">
      <w:pPr>
        <w:jc w:val="center"/>
        <w:rPr>
          <w:rFonts w:cs="宋体"/>
          <w:sz w:val="36"/>
          <w:szCs w:val="36"/>
        </w:rPr>
      </w:pPr>
    </w:p>
    <w:p w:rsidR="008C0E4D" w:rsidRDefault="008C0E4D">
      <w:pPr>
        <w:jc w:val="center"/>
        <w:rPr>
          <w:rFonts w:cs="宋体"/>
          <w:sz w:val="36"/>
          <w:szCs w:val="36"/>
        </w:rPr>
      </w:pPr>
    </w:p>
    <w:p w:rsidR="008C0E4D" w:rsidRDefault="008C0E4D">
      <w:pPr>
        <w:rPr>
          <w:rFonts w:cs="宋体"/>
          <w:sz w:val="36"/>
          <w:szCs w:val="36"/>
        </w:rPr>
      </w:pPr>
    </w:p>
    <w:sectPr w:rsidR="008C0E4D">
      <w:footerReference w:type="default" r:id="rId19"/>
      <w:pgSz w:w="11907" w:h="16840"/>
      <w:pgMar w:top="1440" w:right="1080" w:bottom="1440" w:left="1080" w:header="720" w:footer="720" w:gutter="0"/>
      <w:pgNumType w:start="1" w:chapStyle="1"/>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17088" w:rsidRDefault="00D17088">
      <w:r>
        <w:separator/>
      </w:r>
    </w:p>
  </w:endnote>
  <w:endnote w:type="continuationSeparator" w:id="0">
    <w:p w:rsidR="00D17088" w:rsidRDefault="00D170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楷体_GB2312">
    <w:altName w:val="楷体"/>
    <w:charset w:val="86"/>
    <w:family w:val="auto"/>
    <w:pitch w:val="default"/>
    <w:sig w:usb0="00000000" w:usb1="00000000" w:usb2="0000000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仿宋_GB2312">
    <w:altName w:val="仿宋"/>
    <w:charset w:val="86"/>
    <w:family w:val="modern"/>
    <w:pitch w:val="default"/>
    <w:sig w:usb0="00000000" w:usb1="00000000" w:usb2="00000000" w:usb3="00000000" w:csb0="0004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长城仿宋">
    <w:altName w:val="宋体"/>
    <w:charset w:val="86"/>
    <w:family w:val="modern"/>
    <w:pitch w:val="default"/>
    <w:sig w:usb0="00000000" w:usb1="0000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华文细黑">
    <w:panose1 w:val="02010600040101010101"/>
    <w:charset w:val="86"/>
    <w:family w:val="auto"/>
    <w:pitch w:val="variable"/>
    <w:sig w:usb0="00000287" w:usb1="080F0000" w:usb2="00000010" w:usb3="00000000" w:csb0="0004009F" w:csb1="00000000"/>
  </w:font>
  <w:font w:name="Arial Unicode MS">
    <w:panose1 w:val="020B0604020202020204"/>
    <w:charset w:val="86"/>
    <w:family w:val="swiss"/>
    <w:pitch w:val="variable"/>
    <w:sig w:usb0="F7FFAFFF" w:usb1="E9DFFFFF" w:usb2="0000003F" w:usb3="00000000" w:csb0="003F01FF" w:csb1="00000000"/>
  </w:font>
  <w:font w:name="方正黑体_GBK">
    <w:altName w:val="微软雅黑"/>
    <w:charset w:val="86"/>
    <w:family w:val="script"/>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E4D" w:rsidRDefault="00010B91">
    <w:pPr>
      <w:pStyle w:val="af"/>
      <w:framePr w:wrap="around" w:vAnchor="text" w:hAnchor="margin" w:xAlign="center" w:y="1"/>
      <w:rPr>
        <w:rStyle w:val="af6"/>
      </w:rPr>
    </w:pPr>
    <w:r>
      <w:rPr>
        <w:rStyle w:val="af6"/>
      </w:rPr>
      <w:fldChar w:fldCharType="begin"/>
    </w:r>
    <w:r>
      <w:rPr>
        <w:rStyle w:val="af6"/>
      </w:rPr>
      <w:instrText xml:space="preserve">PAGE  </w:instrText>
    </w:r>
    <w:r>
      <w:fldChar w:fldCharType="end"/>
    </w:r>
  </w:p>
  <w:p w:rsidR="008C0E4D" w:rsidRDefault="008C0E4D">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E4D" w:rsidRDefault="00010B91">
    <w:pPr>
      <w:jc w:val="center"/>
    </w:pPr>
    <w:r>
      <w:rPr>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align>top</wp:align>
              </wp:positionV>
              <wp:extent cx="9525" cy="153670"/>
              <wp:effectExtent l="0" t="0" r="0" b="0"/>
              <wp:wrapNone/>
              <wp:docPr id="5" name="文本框6 6"/>
              <wp:cNvGraphicFramePr/>
              <a:graphic xmlns:a="http://schemas.openxmlformats.org/drawingml/2006/main">
                <a:graphicData uri="http://schemas.microsoft.com/office/word/2010/wordprocessingShape">
                  <wps:wsp>
                    <wps:cNvSpPr txBox="1"/>
                    <wps:spPr>
                      <a:xfrm>
                        <a:off x="0" y="0"/>
                        <a:ext cx="9525" cy="153670"/>
                      </a:xfrm>
                      <a:prstGeom prst="rect">
                        <a:avLst/>
                      </a:prstGeom>
                      <a:noFill/>
                      <a:ln>
                        <a:noFill/>
                      </a:ln>
                    </wps:spPr>
                    <wps:txbx>
                      <w:txbxContent>
                        <w:p w:rsidR="008C0E4D" w:rsidRDefault="008C0E4D"/>
                      </w:txbxContent>
                    </wps:txbx>
                    <wps:bodyPr wrap="none" lIns="0" tIns="0" rIns="0" bIns="0" upright="1">
                      <a:spAutoFit/>
                    </wps:bodyPr>
                  </wps:wsp>
                </a:graphicData>
              </a:graphic>
            </wp:anchor>
          </w:drawing>
        </mc:Choice>
        <mc:Fallback xmlns:w15="http://schemas.microsoft.com/office/word/2012/wordml" xmlns:wpsCustomData="http://www.wps.cn/officeDocument/2013/wpsCustomData">
          <w:pict>
            <v:shape id="文本框6 6" o:spid="_x0000_s1026" o:spt="202" type="#_x0000_t202" style="position:absolute;left:0pt;height:12.1pt;width:0.75pt;mso-position-horizontal:center;mso-position-horizontal-relative:margin;mso-position-vertical:top;mso-wrap-style:none;z-index:251661312;mso-width-relative:page;mso-height-relative:page;" filled="f" stroked="f" coordsize="21600,21600" o:gfxdata="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gW5UWNAAAAACAQAADwAAAAAAAAABACAAAAAiAAAAZHJzL2Rvd25y&#10;ZXYueG1sUEsBAhQAFAAAAAgAh07iQAYM0M/NAQAAlgMAAA4AAAAAAAAAAQAgAAAAHwEAAGRycy9l&#10;Mm9Eb2MueG1sUEsFBgAAAAAGAAYAWQEAAF4FAAAAAA==&#10;">
              <v:fill on="f" focussize="0,0"/>
              <v:stroke on="f"/>
              <v:imagedata o:title=""/>
              <o:lock v:ext="edit" aspectratio="f"/>
              <v:textbox inset="0mm,0mm,0mm,0mm" style="mso-fit-shape-to-text:t;">
                <w:txbxContent>
                  <w:p w14:paraId="79EE1A5D"/>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0E4D" w:rsidRDefault="00010B91">
    <w:pPr>
      <w:pStyle w:val="af"/>
      <w:framePr w:wrap="around" w:vAnchor="text" w:hAnchor="margin" w:xAlign="center" w:y="1"/>
      <w:rPr>
        <w:rStyle w:val="af6"/>
      </w:rPr>
    </w:pPr>
    <w:r>
      <w:rPr>
        <w:rStyle w:val="af6"/>
      </w:rPr>
      <w:fldChar w:fldCharType="begin"/>
    </w:r>
    <w:r>
      <w:rPr>
        <w:rStyle w:val="af6"/>
      </w:rPr>
      <w:instrText xml:space="preserve">PAGE  </w:instrText>
    </w:r>
    <w:r>
      <w:fldChar w:fldCharType="separate"/>
    </w:r>
    <w:r w:rsidR="00DA2F50">
      <w:rPr>
        <w:rStyle w:val="af6"/>
        <w:noProof/>
      </w:rPr>
      <w:t>27</w:t>
    </w:r>
    <w:r>
      <w:fldChar w:fldCharType="end"/>
    </w:r>
  </w:p>
  <w:p w:rsidR="008C0E4D" w:rsidRDefault="008C0E4D">
    <w:pPr>
      <w:pStyle w:val="af"/>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17088" w:rsidRDefault="00D17088">
      <w:r>
        <w:separator/>
      </w:r>
    </w:p>
  </w:footnote>
  <w:footnote w:type="continuationSeparator" w:id="0">
    <w:p w:rsidR="00D17088" w:rsidRDefault="00D1708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multilevel"/>
    <w:tmpl w:val="00000005"/>
    <w:lvl w:ilvl="0">
      <w:start w:val="1"/>
      <w:numFmt w:val="decimal"/>
      <w:lvlText w:val="4.%1"/>
      <w:lvlJc w:val="left"/>
      <w:pPr>
        <w:tabs>
          <w:tab w:val="left" w:pos="720"/>
        </w:tabs>
        <w:ind w:left="720" w:hanging="360"/>
      </w:pPr>
    </w:lvl>
    <w:lvl w:ilvl="1">
      <w:numFmt w:val="decimal"/>
      <w:lvlText w:val=""/>
      <w:lvlJc w:val="left"/>
      <w:pPr>
        <w:ind w:left="0" w:firstLine="0"/>
      </w:pPr>
    </w:lvl>
    <w:lvl w:ilvl="2">
      <w:numFmt w:val="decimal"/>
      <w:lvlText w:val=""/>
      <w:lvlJc w:val="left"/>
      <w:pPr>
        <w:ind w:left="0" w:firstLine="0"/>
      </w:pPr>
    </w:lvl>
    <w:lvl w:ilvl="3">
      <w:numFmt w:val="decimal"/>
      <w:pStyle w:val="3h3section3Level3HeadH3level3PIM33rdlevel3H"/>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nsid w:val="283065C1"/>
    <w:multiLevelType w:val="multilevel"/>
    <w:tmpl w:val="283065C1"/>
    <w:lvl w:ilvl="0">
      <w:start w:val="2"/>
      <w:numFmt w:val="decimalEnclosedCircle"/>
      <w:lvlText w:val="%1"/>
      <w:lvlJc w:val="left"/>
      <w:pPr>
        <w:ind w:left="840" w:hanging="360"/>
      </w:pPr>
      <w:rPr>
        <w:rFonts w:hint="default"/>
        <w:u w:val="none"/>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
    <w:nsid w:val="6E53476C"/>
    <w:multiLevelType w:val="multilevel"/>
    <w:tmpl w:val="6E53476C"/>
    <w:lvl w:ilvl="0">
      <w:start w:val="1"/>
      <w:numFmt w:val="japaneseCounting"/>
      <w:pStyle w:val="ParagraphP12"/>
      <w:lvlText w:val="第%1章"/>
      <w:lvlJc w:val="left"/>
      <w:pPr>
        <w:tabs>
          <w:tab w:val="left" w:pos="1125"/>
        </w:tabs>
        <w:ind w:left="1125" w:hanging="1125"/>
      </w:pPr>
      <w:rPr>
        <w:rFonts w:hint="eastAsia"/>
      </w:rPr>
    </w:lvl>
    <w:lvl w:ilvl="1">
      <w:start w:val="1"/>
      <w:numFmt w:val="japaneseCounting"/>
      <w:lvlText w:val="%2、"/>
      <w:lvlJc w:val="left"/>
      <w:pPr>
        <w:tabs>
          <w:tab w:val="left" w:pos="1140"/>
        </w:tabs>
        <w:ind w:left="1140" w:hanging="720"/>
      </w:pPr>
      <w:rPr>
        <w:rFonts w:ascii="楷体_GB2312" w:eastAsia="楷体_GB2312" w:hAnsi="楷体_GB2312" w:cs="Times New Roman"/>
        <w:b w:val="0"/>
      </w:rPr>
    </w:lvl>
    <w:lvl w:ilvl="2">
      <w:start w:val="1"/>
      <w:numFmt w:val="japaneseCounting"/>
      <w:lvlText w:val="(%3)"/>
      <w:lvlJc w:val="left"/>
      <w:pPr>
        <w:tabs>
          <w:tab w:val="left" w:pos="1590"/>
        </w:tabs>
        <w:ind w:left="1590" w:hanging="750"/>
      </w:pPr>
      <w:rPr>
        <w:rFonts w:hint="eastAsia"/>
        <w:b w:val="0"/>
      </w:r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saveSubsetFonts/>
  <w:bordersDoNotSurroundHeader/>
  <w:bordersDoNotSurroundFooter/>
  <w:proofState w:grammar="clean"/>
  <w:defaultTabStop w:val="420"/>
  <w:drawingGridHorizontalSpacing w:val="105"/>
  <w:drawingGridVerticalSpacing w:val="156"/>
  <w:noPunctuationKerning/>
  <w:characterSpacingControl w:val="compressPunctuation"/>
  <w:footnotePr>
    <w:footnote w:id="-1"/>
    <w:footnote w:id="0"/>
  </w:footnotePr>
  <w:endnotePr>
    <w:endnote w:id="-1"/>
    <w:endnote w:id="0"/>
  </w:endnotePr>
  <w:compat>
    <w:spaceForUL/>
    <w:balanceSingleByteDoubleByteWidth/>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NmNDk4ZTA0MTc5ZGM2MDExY2FjMDZmOThmOTg5N2EifQ=="/>
  </w:docVars>
  <w:rsids>
    <w:rsidRoot w:val="002E495A"/>
    <w:rsid w:val="00010120"/>
    <w:rsid w:val="00010B91"/>
    <w:rsid w:val="00033AF1"/>
    <w:rsid w:val="00034330"/>
    <w:rsid w:val="00040495"/>
    <w:rsid w:val="000444F0"/>
    <w:rsid w:val="00046AE1"/>
    <w:rsid w:val="00052C95"/>
    <w:rsid w:val="0005321B"/>
    <w:rsid w:val="00056B6B"/>
    <w:rsid w:val="00056D64"/>
    <w:rsid w:val="000634A1"/>
    <w:rsid w:val="00064966"/>
    <w:rsid w:val="00070F09"/>
    <w:rsid w:val="000716EB"/>
    <w:rsid w:val="000721C8"/>
    <w:rsid w:val="00074168"/>
    <w:rsid w:val="00074450"/>
    <w:rsid w:val="00081435"/>
    <w:rsid w:val="00084AA6"/>
    <w:rsid w:val="00086782"/>
    <w:rsid w:val="000968A5"/>
    <w:rsid w:val="00097F1D"/>
    <w:rsid w:val="000A41D5"/>
    <w:rsid w:val="000A765C"/>
    <w:rsid w:val="000B1809"/>
    <w:rsid w:val="000B33CA"/>
    <w:rsid w:val="000B7343"/>
    <w:rsid w:val="000C350F"/>
    <w:rsid w:val="000D062E"/>
    <w:rsid w:val="000D0711"/>
    <w:rsid w:val="000D2037"/>
    <w:rsid w:val="000E2E60"/>
    <w:rsid w:val="000E3EEE"/>
    <w:rsid w:val="000F2C25"/>
    <w:rsid w:val="000F43FF"/>
    <w:rsid w:val="000F5E36"/>
    <w:rsid w:val="000F68F2"/>
    <w:rsid w:val="0010386F"/>
    <w:rsid w:val="00106969"/>
    <w:rsid w:val="00120F20"/>
    <w:rsid w:val="00121A5E"/>
    <w:rsid w:val="00122590"/>
    <w:rsid w:val="00153ABD"/>
    <w:rsid w:val="00163854"/>
    <w:rsid w:val="001764FB"/>
    <w:rsid w:val="0018075A"/>
    <w:rsid w:val="00180D0F"/>
    <w:rsid w:val="00182879"/>
    <w:rsid w:val="00185FDF"/>
    <w:rsid w:val="00190F45"/>
    <w:rsid w:val="0019222F"/>
    <w:rsid w:val="0019508F"/>
    <w:rsid w:val="001A200F"/>
    <w:rsid w:val="001A3684"/>
    <w:rsid w:val="001A7AE4"/>
    <w:rsid w:val="001B0D8A"/>
    <w:rsid w:val="001B44C2"/>
    <w:rsid w:val="001B6C90"/>
    <w:rsid w:val="001C091E"/>
    <w:rsid w:val="001C17B3"/>
    <w:rsid w:val="001D005A"/>
    <w:rsid w:val="001D3CBF"/>
    <w:rsid w:val="001D4146"/>
    <w:rsid w:val="001D553B"/>
    <w:rsid w:val="001D6901"/>
    <w:rsid w:val="001E00DD"/>
    <w:rsid w:val="001E3A17"/>
    <w:rsid w:val="001E5F9A"/>
    <w:rsid w:val="001F2A15"/>
    <w:rsid w:val="001F585C"/>
    <w:rsid w:val="001F6A71"/>
    <w:rsid w:val="001F753D"/>
    <w:rsid w:val="002032A6"/>
    <w:rsid w:val="00204B5D"/>
    <w:rsid w:val="002054F7"/>
    <w:rsid w:val="00207BAB"/>
    <w:rsid w:val="00220E78"/>
    <w:rsid w:val="002235BF"/>
    <w:rsid w:val="0022378D"/>
    <w:rsid w:val="00223EFB"/>
    <w:rsid w:val="00232C36"/>
    <w:rsid w:val="0023753D"/>
    <w:rsid w:val="002377C3"/>
    <w:rsid w:val="00254ECD"/>
    <w:rsid w:val="00257BAD"/>
    <w:rsid w:val="00261665"/>
    <w:rsid w:val="00276C45"/>
    <w:rsid w:val="002818A0"/>
    <w:rsid w:val="002842F0"/>
    <w:rsid w:val="00286354"/>
    <w:rsid w:val="002935FA"/>
    <w:rsid w:val="002A31B3"/>
    <w:rsid w:val="002A4545"/>
    <w:rsid w:val="002A4A07"/>
    <w:rsid w:val="002B15AC"/>
    <w:rsid w:val="002B43AF"/>
    <w:rsid w:val="002B60A0"/>
    <w:rsid w:val="002C1197"/>
    <w:rsid w:val="002D4524"/>
    <w:rsid w:val="002D5630"/>
    <w:rsid w:val="002E495A"/>
    <w:rsid w:val="002E7D8B"/>
    <w:rsid w:val="002F78C4"/>
    <w:rsid w:val="00304DD2"/>
    <w:rsid w:val="00310439"/>
    <w:rsid w:val="00313C38"/>
    <w:rsid w:val="003359E9"/>
    <w:rsid w:val="0033611D"/>
    <w:rsid w:val="00337BAA"/>
    <w:rsid w:val="0035197A"/>
    <w:rsid w:val="00352AEF"/>
    <w:rsid w:val="003637EB"/>
    <w:rsid w:val="00363D16"/>
    <w:rsid w:val="00363EDB"/>
    <w:rsid w:val="0036447A"/>
    <w:rsid w:val="00370505"/>
    <w:rsid w:val="00373EF0"/>
    <w:rsid w:val="00375371"/>
    <w:rsid w:val="00377049"/>
    <w:rsid w:val="00383231"/>
    <w:rsid w:val="003837C0"/>
    <w:rsid w:val="00383893"/>
    <w:rsid w:val="003849C8"/>
    <w:rsid w:val="00390EFD"/>
    <w:rsid w:val="00393470"/>
    <w:rsid w:val="00393519"/>
    <w:rsid w:val="0039506E"/>
    <w:rsid w:val="003A4359"/>
    <w:rsid w:val="003A6D48"/>
    <w:rsid w:val="003A75A1"/>
    <w:rsid w:val="003B1C42"/>
    <w:rsid w:val="003B37B3"/>
    <w:rsid w:val="003D52D5"/>
    <w:rsid w:val="003D549A"/>
    <w:rsid w:val="003D7F2E"/>
    <w:rsid w:val="003E3C6E"/>
    <w:rsid w:val="003E4F2C"/>
    <w:rsid w:val="003F0A22"/>
    <w:rsid w:val="00401E06"/>
    <w:rsid w:val="00402584"/>
    <w:rsid w:val="00405A8D"/>
    <w:rsid w:val="004101FB"/>
    <w:rsid w:val="004222FB"/>
    <w:rsid w:val="00422B35"/>
    <w:rsid w:val="00427C02"/>
    <w:rsid w:val="004332FB"/>
    <w:rsid w:val="0043765D"/>
    <w:rsid w:val="00443C4B"/>
    <w:rsid w:val="00453DAC"/>
    <w:rsid w:val="00454094"/>
    <w:rsid w:val="00464931"/>
    <w:rsid w:val="00467655"/>
    <w:rsid w:val="00470A61"/>
    <w:rsid w:val="00471D28"/>
    <w:rsid w:val="00482681"/>
    <w:rsid w:val="0048513C"/>
    <w:rsid w:val="00485D61"/>
    <w:rsid w:val="004919D4"/>
    <w:rsid w:val="0049554D"/>
    <w:rsid w:val="00496144"/>
    <w:rsid w:val="004A2BE0"/>
    <w:rsid w:val="004A50F7"/>
    <w:rsid w:val="004A6B1B"/>
    <w:rsid w:val="004A711B"/>
    <w:rsid w:val="004B5101"/>
    <w:rsid w:val="004C024C"/>
    <w:rsid w:val="004C2F96"/>
    <w:rsid w:val="004C46BE"/>
    <w:rsid w:val="004D4CC7"/>
    <w:rsid w:val="004D710F"/>
    <w:rsid w:val="004D77B7"/>
    <w:rsid w:val="00510CCB"/>
    <w:rsid w:val="00512C06"/>
    <w:rsid w:val="005152A4"/>
    <w:rsid w:val="00515541"/>
    <w:rsid w:val="005170DA"/>
    <w:rsid w:val="005204F2"/>
    <w:rsid w:val="00523EAE"/>
    <w:rsid w:val="005303BE"/>
    <w:rsid w:val="005306A5"/>
    <w:rsid w:val="00530B19"/>
    <w:rsid w:val="00532BBE"/>
    <w:rsid w:val="005353F6"/>
    <w:rsid w:val="00540E40"/>
    <w:rsid w:val="00546E56"/>
    <w:rsid w:val="005475B1"/>
    <w:rsid w:val="005503E7"/>
    <w:rsid w:val="005511FE"/>
    <w:rsid w:val="005563BD"/>
    <w:rsid w:val="0056258A"/>
    <w:rsid w:val="00565CB2"/>
    <w:rsid w:val="00577081"/>
    <w:rsid w:val="00587A0B"/>
    <w:rsid w:val="0059523F"/>
    <w:rsid w:val="005A261B"/>
    <w:rsid w:val="005A494D"/>
    <w:rsid w:val="005A78B2"/>
    <w:rsid w:val="005B0A7F"/>
    <w:rsid w:val="005B7A95"/>
    <w:rsid w:val="005C7017"/>
    <w:rsid w:val="005D195C"/>
    <w:rsid w:val="005D1CB6"/>
    <w:rsid w:val="005E141E"/>
    <w:rsid w:val="005E4233"/>
    <w:rsid w:val="005E5C20"/>
    <w:rsid w:val="005E65BA"/>
    <w:rsid w:val="005E77C0"/>
    <w:rsid w:val="005F1BC0"/>
    <w:rsid w:val="005F2E97"/>
    <w:rsid w:val="005F5D11"/>
    <w:rsid w:val="00603A95"/>
    <w:rsid w:val="00605FBA"/>
    <w:rsid w:val="0061435B"/>
    <w:rsid w:val="0061490C"/>
    <w:rsid w:val="0061714F"/>
    <w:rsid w:val="00623EC6"/>
    <w:rsid w:val="0062599A"/>
    <w:rsid w:val="00626C65"/>
    <w:rsid w:val="00627060"/>
    <w:rsid w:val="006277EA"/>
    <w:rsid w:val="00633B3B"/>
    <w:rsid w:val="00636454"/>
    <w:rsid w:val="00642B37"/>
    <w:rsid w:val="006534EE"/>
    <w:rsid w:val="006536E1"/>
    <w:rsid w:val="006545AE"/>
    <w:rsid w:val="0065496A"/>
    <w:rsid w:val="00657CC6"/>
    <w:rsid w:val="006668A6"/>
    <w:rsid w:val="00671420"/>
    <w:rsid w:val="00674F05"/>
    <w:rsid w:val="00681D75"/>
    <w:rsid w:val="00682BC1"/>
    <w:rsid w:val="00687AB1"/>
    <w:rsid w:val="00687D9B"/>
    <w:rsid w:val="006916CC"/>
    <w:rsid w:val="006A201F"/>
    <w:rsid w:val="006A6922"/>
    <w:rsid w:val="006A6EBF"/>
    <w:rsid w:val="006B2A98"/>
    <w:rsid w:val="006B651F"/>
    <w:rsid w:val="006B6FA9"/>
    <w:rsid w:val="006C12C8"/>
    <w:rsid w:val="006C314B"/>
    <w:rsid w:val="006C6868"/>
    <w:rsid w:val="006D7AF0"/>
    <w:rsid w:val="006E3DF8"/>
    <w:rsid w:val="006F16D0"/>
    <w:rsid w:val="006F7B49"/>
    <w:rsid w:val="0070155A"/>
    <w:rsid w:val="00702537"/>
    <w:rsid w:val="00704E5F"/>
    <w:rsid w:val="00707BC5"/>
    <w:rsid w:val="00715DC0"/>
    <w:rsid w:val="00722019"/>
    <w:rsid w:val="00722DF9"/>
    <w:rsid w:val="00731C87"/>
    <w:rsid w:val="007328FD"/>
    <w:rsid w:val="00732C76"/>
    <w:rsid w:val="00734A55"/>
    <w:rsid w:val="00740C09"/>
    <w:rsid w:val="00740FDC"/>
    <w:rsid w:val="00761C0E"/>
    <w:rsid w:val="00766948"/>
    <w:rsid w:val="00770443"/>
    <w:rsid w:val="007714FD"/>
    <w:rsid w:val="00774EFD"/>
    <w:rsid w:val="00775D4B"/>
    <w:rsid w:val="007825A0"/>
    <w:rsid w:val="00782913"/>
    <w:rsid w:val="007915A2"/>
    <w:rsid w:val="00794134"/>
    <w:rsid w:val="00795F45"/>
    <w:rsid w:val="00796F21"/>
    <w:rsid w:val="007A52BF"/>
    <w:rsid w:val="007B720D"/>
    <w:rsid w:val="007C7AAE"/>
    <w:rsid w:val="007D1AFD"/>
    <w:rsid w:val="007D643E"/>
    <w:rsid w:val="007E14FD"/>
    <w:rsid w:val="007E30FC"/>
    <w:rsid w:val="007E5A17"/>
    <w:rsid w:val="007F44AB"/>
    <w:rsid w:val="0080499C"/>
    <w:rsid w:val="00810FFF"/>
    <w:rsid w:val="0081131E"/>
    <w:rsid w:val="00815835"/>
    <w:rsid w:val="00816812"/>
    <w:rsid w:val="008214E3"/>
    <w:rsid w:val="00823B7D"/>
    <w:rsid w:val="00826E74"/>
    <w:rsid w:val="00827EEB"/>
    <w:rsid w:val="0083081F"/>
    <w:rsid w:val="008329FE"/>
    <w:rsid w:val="00833239"/>
    <w:rsid w:val="0083577C"/>
    <w:rsid w:val="00841C36"/>
    <w:rsid w:val="00844AB0"/>
    <w:rsid w:val="008539B7"/>
    <w:rsid w:val="00857085"/>
    <w:rsid w:val="00862236"/>
    <w:rsid w:val="0086442A"/>
    <w:rsid w:val="00865CC8"/>
    <w:rsid w:val="00873AE3"/>
    <w:rsid w:val="008760CF"/>
    <w:rsid w:val="00881A4A"/>
    <w:rsid w:val="00883B9B"/>
    <w:rsid w:val="0088411F"/>
    <w:rsid w:val="00885815"/>
    <w:rsid w:val="008861FF"/>
    <w:rsid w:val="0089456E"/>
    <w:rsid w:val="008958F1"/>
    <w:rsid w:val="008A406E"/>
    <w:rsid w:val="008B180B"/>
    <w:rsid w:val="008B59C4"/>
    <w:rsid w:val="008C0E4D"/>
    <w:rsid w:val="008C2B23"/>
    <w:rsid w:val="008C4E8B"/>
    <w:rsid w:val="008C72D6"/>
    <w:rsid w:val="008D1FCA"/>
    <w:rsid w:val="008E54C6"/>
    <w:rsid w:val="008F01B2"/>
    <w:rsid w:val="008F24D7"/>
    <w:rsid w:val="008F676F"/>
    <w:rsid w:val="00903B24"/>
    <w:rsid w:val="00905796"/>
    <w:rsid w:val="0090761B"/>
    <w:rsid w:val="00910A78"/>
    <w:rsid w:val="00910D9C"/>
    <w:rsid w:val="009167F0"/>
    <w:rsid w:val="0092120D"/>
    <w:rsid w:val="00922574"/>
    <w:rsid w:val="009234F1"/>
    <w:rsid w:val="009244AA"/>
    <w:rsid w:val="0092462A"/>
    <w:rsid w:val="00924CF8"/>
    <w:rsid w:val="00925353"/>
    <w:rsid w:val="00925F35"/>
    <w:rsid w:val="009271D5"/>
    <w:rsid w:val="009276D6"/>
    <w:rsid w:val="00927BE8"/>
    <w:rsid w:val="00934BFE"/>
    <w:rsid w:val="00943558"/>
    <w:rsid w:val="009508A8"/>
    <w:rsid w:val="0095543E"/>
    <w:rsid w:val="00960646"/>
    <w:rsid w:val="0096406B"/>
    <w:rsid w:val="0097029A"/>
    <w:rsid w:val="00972DF2"/>
    <w:rsid w:val="0097396D"/>
    <w:rsid w:val="00974AA3"/>
    <w:rsid w:val="00981611"/>
    <w:rsid w:val="009876C1"/>
    <w:rsid w:val="00987D99"/>
    <w:rsid w:val="009909E5"/>
    <w:rsid w:val="00993E36"/>
    <w:rsid w:val="00994B4D"/>
    <w:rsid w:val="009A5F76"/>
    <w:rsid w:val="009B11AD"/>
    <w:rsid w:val="009B1C93"/>
    <w:rsid w:val="009B2F8E"/>
    <w:rsid w:val="009B5AA3"/>
    <w:rsid w:val="009B7882"/>
    <w:rsid w:val="009C4845"/>
    <w:rsid w:val="009C7BCC"/>
    <w:rsid w:val="009D4990"/>
    <w:rsid w:val="009E0246"/>
    <w:rsid w:val="009E0A0A"/>
    <w:rsid w:val="009E2CFB"/>
    <w:rsid w:val="009F0EA3"/>
    <w:rsid w:val="009F4D05"/>
    <w:rsid w:val="00A01524"/>
    <w:rsid w:val="00A129C8"/>
    <w:rsid w:val="00A13171"/>
    <w:rsid w:val="00A14912"/>
    <w:rsid w:val="00A15751"/>
    <w:rsid w:val="00A22B6D"/>
    <w:rsid w:val="00A31C83"/>
    <w:rsid w:val="00A337AA"/>
    <w:rsid w:val="00A45346"/>
    <w:rsid w:val="00A51E39"/>
    <w:rsid w:val="00A52F25"/>
    <w:rsid w:val="00A553A6"/>
    <w:rsid w:val="00A56C11"/>
    <w:rsid w:val="00A56E38"/>
    <w:rsid w:val="00A60ED8"/>
    <w:rsid w:val="00A6241D"/>
    <w:rsid w:val="00A64DFC"/>
    <w:rsid w:val="00A843DA"/>
    <w:rsid w:val="00A850BA"/>
    <w:rsid w:val="00A87966"/>
    <w:rsid w:val="00A87E3F"/>
    <w:rsid w:val="00A9353C"/>
    <w:rsid w:val="00AA04FE"/>
    <w:rsid w:val="00AA28B0"/>
    <w:rsid w:val="00AA2AAC"/>
    <w:rsid w:val="00AB220F"/>
    <w:rsid w:val="00AB43B5"/>
    <w:rsid w:val="00AB6F42"/>
    <w:rsid w:val="00AC01AA"/>
    <w:rsid w:val="00AC6748"/>
    <w:rsid w:val="00AC704B"/>
    <w:rsid w:val="00AD2414"/>
    <w:rsid w:val="00AE3B56"/>
    <w:rsid w:val="00AE7A9C"/>
    <w:rsid w:val="00AE7D9D"/>
    <w:rsid w:val="00AE7DAE"/>
    <w:rsid w:val="00AF0F51"/>
    <w:rsid w:val="00AF5B6A"/>
    <w:rsid w:val="00AF646F"/>
    <w:rsid w:val="00B0105A"/>
    <w:rsid w:val="00B010D3"/>
    <w:rsid w:val="00B06F99"/>
    <w:rsid w:val="00B20FAB"/>
    <w:rsid w:val="00B2340E"/>
    <w:rsid w:val="00B2379E"/>
    <w:rsid w:val="00B24F6D"/>
    <w:rsid w:val="00B36ADC"/>
    <w:rsid w:val="00B44308"/>
    <w:rsid w:val="00B4667E"/>
    <w:rsid w:val="00B56EC4"/>
    <w:rsid w:val="00B6662C"/>
    <w:rsid w:val="00B66987"/>
    <w:rsid w:val="00B669A9"/>
    <w:rsid w:val="00B73386"/>
    <w:rsid w:val="00B755AD"/>
    <w:rsid w:val="00B75A26"/>
    <w:rsid w:val="00B7671D"/>
    <w:rsid w:val="00B76AA8"/>
    <w:rsid w:val="00B779C3"/>
    <w:rsid w:val="00B853A9"/>
    <w:rsid w:val="00B901E1"/>
    <w:rsid w:val="00B91F40"/>
    <w:rsid w:val="00B96EBA"/>
    <w:rsid w:val="00B9770C"/>
    <w:rsid w:val="00BA696A"/>
    <w:rsid w:val="00BB277E"/>
    <w:rsid w:val="00BB6823"/>
    <w:rsid w:val="00BB7199"/>
    <w:rsid w:val="00BB7CBF"/>
    <w:rsid w:val="00BC69D3"/>
    <w:rsid w:val="00BD1850"/>
    <w:rsid w:val="00BD27BB"/>
    <w:rsid w:val="00BD2AB3"/>
    <w:rsid w:val="00BD4A66"/>
    <w:rsid w:val="00BE574C"/>
    <w:rsid w:val="00BE705D"/>
    <w:rsid w:val="00BF5ABE"/>
    <w:rsid w:val="00BF78B4"/>
    <w:rsid w:val="00C040C2"/>
    <w:rsid w:val="00C15E60"/>
    <w:rsid w:val="00C20332"/>
    <w:rsid w:val="00C20D12"/>
    <w:rsid w:val="00C2169C"/>
    <w:rsid w:val="00C34A89"/>
    <w:rsid w:val="00C34E72"/>
    <w:rsid w:val="00C4041F"/>
    <w:rsid w:val="00C43FFB"/>
    <w:rsid w:val="00C533D1"/>
    <w:rsid w:val="00C64479"/>
    <w:rsid w:val="00C6453D"/>
    <w:rsid w:val="00C64DAE"/>
    <w:rsid w:val="00C66A70"/>
    <w:rsid w:val="00C812F3"/>
    <w:rsid w:val="00C9219E"/>
    <w:rsid w:val="00C92720"/>
    <w:rsid w:val="00CA3238"/>
    <w:rsid w:val="00CB3869"/>
    <w:rsid w:val="00CC0DA9"/>
    <w:rsid w:val="00CC364B"/>
    <w:rsid w:val="00CC56A0"/>
    <w:rsid w:val="00CD578E"/>
    <w:rsid w:val="00CE36A5"/>
    <w:rsid w:val="00CE3AFA"/>
    <w:rsid w:val="00CE65FA"/>
    <w:rsid w:val="00CF1D0A"/>
    <w:rsid w:val="00CF6AF9"/>
    <w:rsid w:val="00D06922"/>
    <w:rsid w:val="00D13687"/>
    <w:rsid w:val="00D13B04"/>
    <w:rsid w:val="00D17088"/>
    <w:rsid w:val="00D20B4D"/>
    <w:rsid w:val="00D252B8"/>
    <w:rsid w:val="00D25CF6"/>
    <w:rsid w:val="00D352A9"/>
    <w:rsid w:val="00D3772E"/>
    <w:rsid w:val="00D4162B"/>
    <w:rsid w:val="00D42535"/>
    <w:rsid w:val="00D43371"/>
    <w:rsid w:val="00D45772"/>
    <w:rsid w:val="00D514BE"/>
    <w:rsid w:val="00D54219"/>
    <w:rsid w:val="00D57600"/>
    <w:rsid w:val="00D61141"/>
    <w:rsid w:val="00D6733B"/>
    <w:rsid w:val="00D676A0"/>
    <w:rsid w:val="00D71A61"/>
    <w:rsid w:val="00D76C3D"/>
    <w:rsid w:val="00D82A20"/>
    <w:rsid w:val="00D8388F"/>
    <w:rsid w:val="00D83CC9"/>
    <w:rsid w:val="00D86E31"/>
    <w:rsid w:val="00D90A5A"/>
    <w:rsid w:val="00D9409A"/>
    <w:rsid w:val="00DA09CA"/>
    <w:rsid w:val="00DA2F50"/>
    <w:rsid w:val="00DA3F20"/>
    <w:rsid w:val="00DA59DE"/>
    <w:rsid w:val="00DC065A"/>
    <w:rsid w:val="00DC6526"/>
    <w:rsid w:val="00DC70E5"/>
    <w:rsid w:val="00DD0EC3"/>
    <w:rsid w:val="00DD1A1B"/>
    <w:rsid w:val="00DD46FC"/>
    <w:rsid w:val="00DD4DF5"/>
    <w:rsid w:val="00DE135B"/>
    <w:rsid w:val="00DE35E1"/>
    <w:rsid w:val="00DE3BC1"/>
    <w:rsid w:val="00DE7209"/>
    <w:rsid w:val="00DF3083"/>
    <w:rsid w:val="00DF6DED"/>
    <w:rsid w:val="00E036B1"/>
    <w:rsid w:val="00E06A81"/>
    <w:rsid w:val="00E126B1"/>
    <w:rsid w:val="00E14A67"/>
    <w:rsid w:val="00E17148"/>
    <w:rsid w:val="00E20D10"/>
    <w:rsid w:val="00E3484F"/>
    <w:rsid w:val="00E40C96"/>
    <w:rsid w:val="00E450AE"/>
    <w:rsid w:val="00E473D8"/>
    <w:rsid w:val="00E523DE"/>
    <w:rsid w:val="00E575C8"/>
    <w:rsid w:val="00E647BF"/>
    <w:rsid w:val="00E7121A"/>
    <w:rsid w:val="00E72278"/>
    <w:rsid w:val="00E72AA0"/>
    <w:rsid w:val="00E830B2"/>
    <w:rsid w:val="00E85172"/>
    <w:rsid w:val="00E87458"/>
    <w:rsid w:val="00E95BE7"/>
    <w:rsid w:val="00E95FE8"/>
    <w:rsid w:val="00EA32F8"/>
    <w:rsid w:val="00EA339D"/>
    <w:rsid w:val="00EA4AD1"/>
    <w:rsid w:val="00EA5282"/>
    <w:rsid w:val="00EB63DD"/>
    <w:rsid w:val="00EC1FCA"/>
    <w:rsid w:val="00EC4F85"/>
    <w:rsid w:val="00EC6797"/>
    <w:rsid w:val="00ED7D55"/>
    <w:rsid w:val="00EE061B"/>
    <w:rsid w:val="00EE5697"/>
    <w:rsid w:val="00EE6281"/>
    <w:rsid w:val="00EE7FCF"/>
    <w:rsid w:val="00EF25DA"/>
    <w:rsid w:val="00EF51E1"/>
    <w:rsid w:val="00F000C7"/>
    <w:rsid w:val="00F06EAE"/>
    <w:rsid w:val="00F12786"/>
    <w:rsid w:val="00F13766"/>
    <w:rsid w:val="00F15445"/>
    <w:rsid w:val="00F171C4"/>
    <w:rsid w:val="00F25D62"/>
    <w:rsid w:val="00F31D2F"/>
    <w:rsid w:val="00F331A5"/>
    <w:rsid w:val="00F33BCB"/>
    <w:rsid w:val="00F34E1F"/>
    <w:rsid w:val="00F366A8"/>
    <w:rsid w:val="00F51399"/>
    <w:rsid w:val="00F613B5"/>
    <w:rsid w:val="00F6721D"/>
    <w:rsid w:val="00F70262"/>
    <w:rsid w:val="00F710E0"/>
    <w:rsid w:val="00F719C7"/>
    <w:rsid w:val="00F71CCD"/>
    <w:rsid w:val="00F74BD9"/>
    <w:rsid w:val="00F82445"/>
    <w:rsid w:val="00F86991"/>
    <w:rsid w:val="00FA1112"/>
    <w:rsid w:val="00FA42BC"/>
    <w:rsid w:val="00FB160E"/>
    <w:rsid w:val="00FB1755"/>
    <w:rsid w:val="00FB7360"/>
    <w:rsid w:val="00FB7909"/>
    <w:rsid w:val="00FB7F09"/>
    <w:rsid w:val="00FD0562"/>
    <w:rsid w:val="00FD0669"/>
    <w:rsid w:val="00FD17A5"/>
    <w:rsid w:val="00FE2DE2"/>
    <w:rsid w:val="00FE41C8"/>
    <w:rsid w:val="00FE42A6"/>
    <w:rsid w:val="00FE7A5C"/>
    <w:rsid w:val="00FF30ED"/>
    <w:rsid w:val="03166657"/>
    <w:rsid w:val="036118B7"/>
    <w:rsid w:val="039E635A"/>
    <w:rsid w:val="03DB0660"/>
    <w:rsid w:val="03FB03BA"/>
    <w:rsid w:val="04936845"/>
    <w:rsid w:val="04C959D7"/>
    <w:rsid w:val="05196B38"/>
    <w:rsid w:val="05E2240E"/>
    <w:rsid w:val="06091024"/>
    <w:rsid w:val="062736E9"/>
    <w:rsid w:val="06C228AB"/>
    <w:rsid w:val="06CD3E2A"/>
    <w:rsid w:val="06D64E2F"/>
    <w:rsid w:val="06DA4DD9"/>
    <w:rsid w:val="07290E11"/>
    <w:rsid w:val="079E00C6"/>
    <w:rsid w:val="09435F88"/>
    <w:rsid w:val="0A6E6ABA"/>
    <w:rsid w:val="0AB35FA2"/>
    <w:rsid w:val="0ACF625E"/>
    <w:rsid w:val="0B9A670B"/>
    <w:rsid w:val="0BAF70CA"/>
    <w:rsid w:val="0BC51251"/>
    <w:rsid w:val="0BD459E4"/>
    <w:rsid w:val="0CA710DF"/>
    <w:rsid w:val="0CCC7512"/>
    <w:rsid w:val="0CD30126"/>
    <w:rsid w:val="0CD41071"/>
    <w:rsid w:val="0CF30129"/>
    <w:rsid w:val="0CF83B56"/>
    <w:rsid w:val="0D6628B1"/>
    <w:rsid w:val="0D6945E7"/>
    <w:rsid w:val="0D8663F5"/>
    <w:rsid w:val="0DFE574F"/>
    <w:rsid w:val="0E126C82"/>
    <w:rsid w:val="0E7951CB"/>
    <w:rsid w:val="0E9917F7"/>
    <w:rsid w:val="0EF12AE6"/>
    <w:rsid w:val="0F1E557C"/>
    <w:rsid w:val="100438F3"/>
    <w:rsid w:val="117B0D8C"/>
    <w:rsid w:val="118E42A3"/>
    <w:rsid w:val="118F1B42"/>
    <w:rsid w:val="120142CA"/>
    <w:rsid w:val="120D4FB9"/>
    <w:rsid w:val="129E11D6"/>
    <w:rsid w:val="13690E5F"/>
    <w:rsid w:val="14301726"/>
    <w:rsid w:val="14531B4D"/>
    <w:rsid w:val="14B4218C"/>
    <w:rsid w:val="14B720DC"/>
    <w:rsid w:val="14F0626A"/>
    <w:rsid w:val="15631B9E"/>
    <w:rsid w:val="15695ACC"/>
    <w:rsid w:val="15846453"/>
    <w:rsid w:val="15E71670"/>
    <w:rsid w:val="16CB6357"/>
    <w:rsid w:val="16FB5EF4"/>
    <w:rsid w:val="170D692B"/>
    <w:rsid w:val="18083E91"/>
    <w:rsid w:val="188822F6"/>
    <w:rsid w:val="18D06E6E"/>
    <w:rsid w:val="198911E2"/>
    <w:rsid w:val="1A132F5B"/>
    <w:rsid w:val="1A423EEC"/>
    <w:rsid w:val="1A716259"/>
    <w:rsid w:val="1B334B30"/>
    <w:rsid w:val="1B6B6A6E"/>
    <w:rsid w:val="1BF6798D"/>
    <w:rsid w:val="1BFE57FD"/>
    <w:rsid w:val="1C6D0362"/>
    <w:rsid w:val="1CA51528"/>
    <w:rsid w:val="1E2A65F0"/>
    <w:rsid w:val="1E6011D8"/>
    <w:rsid w:val="1F310AF0"/>
    <w:rsid w:val="1F9B7FFA"/>
    <w:rsid w:val="1FDD7A2F"/>
    <w:rsid w:val="207B4905"/>
    <w:rsid w:val="20810627"/>
    <w:rsid w:val="20A26336"/>
    <w:rsid w:val="215F3F86"/>
    <w:rsid w:val="21715636"/>
    <w:rsid w:val="218553FF"/>
    <w:rsid w:val="21BA6329"/>
    <w:rsid w:val="21F05FFE"/>
    <w:rsid w:val="22250FCC"/>
    <w:rsid w:val="22F32800"/>
    <w:rsid w:val="23785A3D"/>
    <w:rsid w:val="24D54953"/>
    <w:rsid w:val="25A037C8"/>
    <w:rsid w:val="25D521C4"/>
    <w:rsid w:val="272C1DD6"/>
    <w:rsid w:val="27513C7C"/>
    <w:rsid w:val="278422F1"/>
    <w:rsid w:val="28046D14"/>
    <w:rsid w:val="282D0BDB"/>
    <w:rsid w:val="28553C8E"/>
    <w:rsid w:val="29A52EFC"/>
    <w:rsid w:val="29AF20F4"/>
    <w:rsid w:val="29B04AD1"/>
    <w:rsid w:val="2A177658"/>
    <w:rsid w:val="2B1339FD"/>
    <w:rsid w:val="2B1E4717"/>
    <w:rsid w:val="2BB92785"/>
    <w:rsid w:val="2C046E7B"/>
    <w:rsid w:val="2D055EFC"/>
    <w:rsid w:val="2DA77776"/>
    <w:rsid w:val="2E204D3E"/>
    <w:rsid w:val="2E2C1BCD"/>
    <w:rsid w:val="2E7B72D6"/>
    <w:rsid w:val="2F11754B"/>
    <w:rsid w:val="2F8F641A"/>
    <w:rsid w:val="2FF6470D"/>
    <w:rsid w:val="301306B6"/>
    <w:rsid w:val="31BE79F2"/>
    <w:rsid w:val="338948BD"/>
    <w:rsid w:val="340C1D01"/>
    <w:rsid w:val="34BF53B7"/>
    <w:rsid w:val="3538471B"/>
    <w:rsid w:val="35B51E9E"/>
    <w:rsid w:val="36414748"/>
    <w:rsid w:val="37D800AA"/>
    <w:rsid w:val="38337C53"/>
    <w:rsid w:val="38FD63A7"/>
    <w:rsid w:val="39932516"/>
    <w:rsid w:val="399C171C"/>
    <w:rsid w:val="3A68758F"/>
    <w:rsid w:val="3ABE56C2"/>
    <w:rsid w:val="3AC151B3"/>
    <w:rsid w:val="3B1F0A6D"/>
    <w:rsid w:val="3C0321BA"/>
    <w:rsid w:val="3C593FF1"/>
    <w:rsid w:val="3D7B7613"/>
    <w:rsid w:val="3D8C4327"/>
    <w:rsid w:val="3DFD6C4B"/>
    <w:rsid w:val="3E364881"/>
    <w:rsid w:val="3EDA6843"/>
    <w:rsid w:val="3F102849"/>
    <w:rsid w:val="406E1939"/>
    <w:rsid w:val="408F6D80"/>
    <w:rsid w:val="40B22BC6"/>
    <w:rsid w:val="40D11D92"/>
    <w:rsid w:val="40D4197F"/>
    <w:rsid w:val="40FD43DA"/>
    <w:rsid w:val="423D4C22"/>
    <w:rsid w:val="42851996"/>
    <w:rsid w:val="429079BC"/>
    <w:rsid w:val="43171E14"/>
    <w:rsid w:val="433606DC"/>
    <w:rsid w:val="43374264"/>
    <w:rsid w:val="43531053"/>
    <w:rsid w:val="43663830"/>
    <w:rsid w:val="43CB7A7E"/>
    <w:rsid w:val="445F3A72"/>
    <w:rsid w:val="45944E61"/>
    <w:rsid w:val="45BC638E"/>
    <w:rsid w:val="46220437"/>
    <w:rsid w:val="475B4859"/>
    <w:rsid w:val="47966790"/>
    <w:rsid w:val="47983216"/>
    <w:rsid w:val="47A143A2"/>
    <w:rsid w:val="47BC11DC"/>
    <w:rsid w:val="480F57AF"/>
    <w:rsid w:val="483B08B4"/>
    <w:rsid w:val="483D40CA"/>
    <w:rsid w:val="48AB372A"/>
    <w:rsid w:val="48D847C0"/>
    <w:rsid w:val="49125987"/>
    <w:rsid w:val="49386636"/>
    <w:rsid w:val="493F41BC"/>
    <w:rsid w:val="493F6BB3"/>
    <w:rsid w:val="49635DB3"/>
    <w:rsid w:val="49BF6D61"/>
    <w:rsid w:val="49E0398C"/>
    <w:rsid w:val="4A50794A"/>
    <w:rsid w:val="4A71301D"/>
    <w:rsid w:val="4B043FA0"/>
    <w:rsid w:val="4B2E66FB"/>
    <w:rsid w:val="4BC33571"/>
    <w:rsid w:val="4C583F7C"/>
    <w:rsid w:val="4C9D528B"/>
    <w:rsid w:val="4E1A69FE"/>
    <w:rsid w:val="4EC15329"/>
    <w:rsid w:val="4F0A1253"/>
    <w:rsid w:val="4F2204BE"/>
    <w:rsid w:val="4F5B5D27"/>
    <w:rsid w:val="4F7D558A"/>
    <w:rsid w:val="4F9B0FCB"/>
    <w:rsid w:val="4FBA4253"/>
    <w:rsid w:val="503E6C32"/>
    <w:rsid w:val="504A4014"/>
    <w:rsid w:val="50E00577"/>
    <w:rsid w:val="5107241E"/>
    <w:rsid w:val="51281690"/>
    <w:rsid w:val="51454E60"/>
    <w:rsid w:val="515C7D4A"/>
    <w:rsid w:val="5178753C"/>
    <w:rsid w:val="5205152F"/>
    <w:rsid w:val="526B4A52"/>
    <w:rsid w:val="52D970E6"/>
    <w:rsid w:val="52F611CD"/>
    <w:rsid w:val="53346A12"/>
    <w:rsid w:val="5368753B"/>
    <w:rsid w:val="543842E0"/>
    <w:rsid w:val="54547DDA"/>
    <w:rsid w:val="54BE5029"/>
    <w:rsid w:val="550D12C8"/>
    <w:rsid w:val="55767D2F"/>
    <w:rsid w:val="55C4407D"/>
    <w:rsid w:val="55EF09CE"/>
    <w:rsid w:val="56586573"/>
    <w:rsid w:val="568B2D64"/>
    <w:rsid w:val="57CC4A0D"/>
    <w:rsid w:val="58D04AE7"/>
    <w:rsid w:val="5966335F"/>
    <w:rsid w:val="5A0E3E44"/>
    <w:rsid w:val="5A102A00"/>
    <w:rsid w:val="5A1E47AC"/>
    <w:rsid w:val="5A3906F8"/>
    <w:rsid w:val="5A91108D"/>
    <w:rsid w:val="5ACA3526"/>
    <w:rsid w:val="5B4517BC"/>
    <w:rsid w:val="5B9E71EA"/>
    <w:rsid w:val="5BB65DB4"/>
    <w:rsid w:val="5BB75372"/>
    <w:rsid w:val="5BC71EDD"/>
    <w:rsid w:val="5BD86465"/>
    <w:rsid w:val="5C361105"/>
    <w:rsid w:val="5CEB1DE1"/>
    <w:rsid w:val="5CF60482"/>
    <w:rsid w:val="5DC170F4"/>
    <w:rsid w:val="5DE75E69"/>
    <w:rsid w:val="5DFD2403"/>
    <w:rsid w:val="5E361A1F"/>
    <w:rsid w:val="5E595CFE"/>
    <w:rsid w:val="5EA06D09"/>
    <w:rsid w:val="5F17741E"/>
    <w:rsid w:val="5F197895"/>
    <w:rsid w:val="5F7E34EF"/>
    <w:rsid w:val="600767E9"/>
    <w:rsid w:val="603264A4"/>
    <w:rsid w:val="603E67DA"/>
    <w:rsid w:val="60675D31"/>
    <w:rsid w:val="61AD6633"/>
    <w:rsid w:val="621F0284"/>
    <w:rsid w:val="6245462F"/>
    <w:rsid w:val="624B7AA5"/>
    <w:rsid w:val="62EF2470"/>
    <w:rsid w:val="63133F00"/>
    <w:rsid w:val="637F15E3"/>
    <w:rsid w:val="64033FC2"/>
    <w:rsid w:val="645E3E65"/>
    <w:rsid w:val="648E4285"/>
    <w:rsid w:val="657131AE"/>
    <w:rsid w:val="657809E0"/>
    <w:rsid w:val="662817F5"/>
    <w:rsid w:val="66E225B5"/>
    <w:rsid w:val="67341289"/>
    <w:rsid w:val="67C20AF9"/>
    <w:rsid w:val="67EE03D0"/>
    <w:rsid w:val="68460921"/>
    <w:rsid w:val="684626D0"/>
    <w:rsid w:val="68604729"/>
    <w:rsid w:val="68BC5088"/>
    <w:rsid w:val="68D0643D"/>
    <w:rsid w:val="68D30156"/>
    <w:rsid w:val="69097C5B"/>
    <w:rsid w:val="69112CDD"/>
    <w:rsid w:val="69A347B1"/>
    <w:rsid w:val="69C81D37"/>
    <w:rsid w:val="6A570BA9"/>
    <w:rsid w:val="6A794FDE"/>
    <w:rsid w:val="6A99362A"/>
    <w:rsid w:val="6AF920D0"/>
    <w:rsid w:val="6B564C0B"/>
    <w:rsid w:val="6C820D7B"/>
    <w:rsid w:val="6CD70509"/>
    <w:rsid w:val="6D11628A"/>
    <w:rsid w:val="6D1E0A69"/>
    <w:rsid w:val="6D2C6D8E"/>
    <w:rsid w:val="6D5B0C2D"/>
    <w:rsid w:val="6D9B34BE"/>
    <w:rsid w:val="6D9D5A27"/>
    <w:rsid w:val="6E0C43BB"/>
    <w:rsid w:val="6F4B1FB9"/>
    <w:rsid w:val="6F771D08"/>
    <w:rsid w:val="6FB03FF6"/>
    <w:rsid w:val="6FBF710B"/>
    <w:rsid w:val="702A1FFA"/>
    <w:rsid w:val="703817E6"/>
    <w:rsid w:val="70BB20F0"/>
    <w:rsid w:val="70D95706"/>
    <w:rsid w:val="716A5491"/>
    <w:rsid w:val="716D6C95"/>
    <w:rsid w:val="71951611"/>
    <w:rsid w:val="719A115A"/>
    <w:rsid w:val="71A54F3B"/>
    <w:rsid w:val="72D6671B"/>
    <w:rsid w:val="72FA6ED8"/>
    <w:rsid w:val="7325566E"/>
    <w:rsid w:val="73B6056D"/>
    <w:rsid w:val="7402235F"/>
    <w:rsid w:val="75083B63"/>
    <w:rsid w:val="75567B4F"/>
    <w:rsid w:val="75F67E68"/>
    <w:rsid w:val="7615076A"/>
    <w:rsid w:val="76A619DE"/>
    <w:rsid w:val="76E73992"/>
    <w:rsid w:val="77A47413"/>
    <w:rsid w:val="77A56C97"/>
    <w:rsid w:val="77BD0907"/>
    <w:rsid w:val="785726D7"/>
    <w:rsid w:val="78B611AB"/>
    <w:rsid w:val="798F414F"/>
    <w:rsid w:val="7A7F1823"/>
    <w:rsid w:val="7AA3205E"/>
    <w:rsid w:val="7AE77D42"/>
    <w:rsid w:val="7BDF310F"/>
    <w:rsid w:val="7BEC370A"/>
    <w:rsid w:val="7BED25F2"/>
    <w:rsid w:val="7C46690B"/>
    <w:rsid w:val="7C541407"/>
    <w:rsid w:val="7CC652AA"/>
    <w:rsid w:val="7CE24CE3"/>
    <w:rsid w:val="7D2843B0"/>
    <w:rsid w:val="7D4D1107"/>
    <w:rsid w:val="7D5176F5"/>
    <w:rsid w:val="7D693CB1"/>
    <w:rsid w:val="7DDC1195"/>
    <w:rsid w:val="7E1866D2"/>
    <w:rsid w:val="7E24305B"/>
    <w:rsid w:val="7E97161A"/>
    <w:rsid w:val="7EDE76AE"/>
    <w:rsid w:val="7FC91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uiPriority="0" w:qFormat="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qFormat="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uiPriority="0" w:qFormat="1"/>
    <w:lsdException w:name="Strong" w:uiPriority="0"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5" w:lineRule="auto"/>
      <w:outlineLvl w:val="2"/>
    </w:pPr>
    <w:rPr>
      <w:b/>
      <w:bCs/>
      <w:sz w:val="32"/>
      <w:szCs w:val="32"/>
    </w:rPr>
  </w:style>
  <w:style w:type="paragraph" w:styleId="4">
    <w:name w:val="heading 4"/>
    <w:basedOn w:val="a"/>
    <w:next w:val="a"/>
    <w:qFormat/>
    <w:pPr>
      <w:keepNext/>
      <w:keepLines/>
      <w:spacing w:before="280" w:after="290" w:line="374" w:lineRule="auto"/>
      <w:outlineLvl w:val="3"/>
    </w:pPr>
    <w:rPr>
      <w:rFonts w:ascii="Arial" w:eastAsia="黑体" w:hAnsi="Arial"/>
      <w:b/>
      <w:bCs/>
      <w:sz w:val="28"/>
      <w:szCs w:val="28"/>
    </w:rPr>
  </w:style>
  <w:style w:type="paragraph" w:styleId="5">
    <w:name w:val="heading 5"/>
    <w:next w:val="a"/>
    <w:qFormat/>
    <w:pPr>
      <w:keepNext/>
      <w:keepLines/>
      <w:spacing w:before="280" w:after="290" w:line="372" w:lineRule="auto"/>
      <w:outlineLvl w:val="4"/>
    </w:pPr>
    <w:rPr>
      <w:kern w:val="2"/>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szCs w:val="20"/>
    </w:rPr>
  </w:style>
  <w:style w:type="paragraph" w:styleId="7">
    <w:name w:val="heading 7"/>
    <w:basedOn w:val="a"/>
    <w:next w:val="a"/>
    <w:qFormat/>
    <w:pPr>
      <w:keepNext/>
      <w:keepLines/>
      <w:spacing w:before="240" w:after="64" w:line="317" w:lineRule="auto"/>
      <w:outlineLvl w:val="6"/>
    </w:pPr>
    <w:rPr>
      <w:b/>
      <w:sz w:val="24"/>
      <w:szCs w:val="20"/>
    </w:rPr>
  </w:style>
  <w:style w:type="paragraph" w:styleId="8">
    <w:name w:val="heading 8"/>
    <w:basedOn w:val="a"/>
    <w:next w:val="a"/>
    <w:qFormat/>
    <w:pPr>
      <w:keepNext/>
      <w:keepLines/>
      <w:spacing w:before="240" w:after="64" w:line="317" w:lineRule="auto"/>
      <w:outlineLvl w:val="7"/>
    </w:pPr>
    <w:rPr>
      <w:rFonts w:ascii="Arial" w:eastAsia="黑体" w:hAnsi="Arial"/>
      <w:sz w:val="24"/>
      <w:szCs w:val="20"/>
    </w:rPr>
  </w:style>
  <w:style w:type="paragraph" w:styleId="9">
    <w:name w:val="heading 9"/>
    <w:basedOn w:val="a"/>
    <w:next w:val="a"/>
    <w:qFormat/>
    <w:pPr>
      <w:keepNext/>
      <w:keepLines/>
      <w:spacing w:before="240" w:after="64" w:line="317" w:lineRule="auto"/>
      <w:outlineLvl w:val="8"/>
    </w:pPr>
    <w:rPr>
      <w:rFonts w:ascii="Arial" w:eastAsia="黑体"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tLeast"/>
      <w:ind w:firstLine="482"/>
      <w:textAlignment w:val="baseline"/>
    </w:pPr>
    <w:rPr>
      <w:kern w:val="0"/>
      <w:sz w:val="24"/>
    </w:rPr>
  </w:style>
  <w:style w:type="paragraph" w:styleId="a4">
    <w:name w:val="caption"/>
    <w:basedOn w:val="a"/>
    <w:next w:val="a"/>
    <w:qFormat/>
    <w:rPr>
      <w:rFonts w:ascii="Cambria" w:eastAsia="黑体" w:hAnsi="Cambria"/>
      <w:sz w:val="20"/>
      <w:szCs w:val="20"/>
    </w:rPr>
  </w:style>
  <w:style w:type="paragraph" w:styleId="50">
    <w:name w:val="index 5"/>
    <w:basedOn w:val="a"/>
    <w:next w:val="a"/>
    <w:autoRedefine/>
    <w:qFormat/>
    <w:pPr>
      <w:ind w:left="1680"/>
    </w:pPr>
  </w:style>
  <w:style w:type="paragraph" w:styleId="a5">
    <w:name w:val="Document Map"/>
    <w:basedOn w:val="a"/>
    <w:qFormat/>
    <w:pPr>
      <w:shd w:val="clear" w:color="auto" w:fill="000080"/>
    </w:pPr>
  </w:style>
  <w:style w:type="paragraph" w:styleId="a6">
    <w:name w:val="toa heading"/>
    <w:basedOn w:val="a"/>
    <w:next w:val="a"/>
    <w:qFormat/>
    <w:pPr>
      <w:adjustRightInd w:val="0"/>
      <w:spacing w:line="360" w:lineRule="atLeast"/>
      <w:jc w:val="center"/>
      <w:textAlignment w:val="baseline"/>
    </w:pPr>
    <w:rPr>
      <w:rFonts w:ascii="Arial" w:eastAsia="黑体" w:hAnsi="Arial"/>
      <w:kern w:val="0"/>
      <w:sz w:val="36"/>
      <w:szCs w:val="20"/>
    </w:rPr>
  </w:style>
  <w:style w:type="paragraph" w:styleId="a7">
    <w:name w:val="annotation text"/>
    <w:basedOn w:val="a"/>
    <w:qFormat/>
    <w:pPr>
      <w:jc w:val="left"/>
    </w:pPr>
  </w:style>
  <w:style w:type="paragraph" w:styleId="a8">
    <w:name w:val="Salutation"/>
    <w:basedOn w:val="a"/>
    <w:next w:val="a"/>
    <w:qFormat/>
    <w:pPr>
      <w:widowControl/>
      <w:jc w:val="left"/>
    </w:pPr>
    <w:rPr>
      <w:kern w:val="0"/>
      <w:sz w:val="30"/>
      <w:szCs w:val="20"/>
    </w:rPr>
  </w:style>
  <w:style w:type="paragraph" w:styleId="30">
    <w:name w:val="Body Text 3"/>
    <w:basedOn w:val="a"/>
    <w:qFormat/>
    <w:pPr>
      <w:spacing w:line="500" w:lineRule="exact"/>
    </w:pPr>
    <w:rPr>
      <w:color w:val="000000"/>
      <w:sz w:val="24"/>
      <w:szCs w:val="20"/>
    </w:rPr>
  </w:style>
  <w:style w:type="paragraph" w:styleId="a9">
    <w:name w:val="Body Text"/>
    <w:basedOn w:val="a"/>
    <w:next w:val="Default"/>
    <w:qFormat/>
    <w:pPr>
      <w:spacing w:line="360" w:lineRule="auto"/>
    </w:pPr>
    <w:rPr>
      <w:rFonts w:eastAsia="仿宋_GB2312"/>
      <w:sz w:val="23"/>
    </w:rPr>
  </w:style>
  <w:style w:type="paragraph" w:customStyle="1" w:styleId="Default">
    <w:name w:val="Default"/>
    <w:autoRedefine/>
    <w:qFormat/>
    <w:pPr>
      <w:widowControl w:val="0"/>
      <w:autoSpaceDE w:val="0"/>
      <w:autoSpaceDN w:val="0"/>
      <w:adjustRightInd w:val="0"/>
    </w:pPr>
    <w:rPr>
      <w:rFonts w:cs="Calibri"/>
      <w:color w:val="000000"/>
      <w:sz w:val="24"/>
      <w:szCs w:val="24"/>
    </w:rPr>
  </w:style>
  <w:style w:type="paragraph" w:styleId="aa">
    <w:name w:val="Body Text Indent"/>
    <w:basedOn w:val="a"/>
    <w:qFormat/>
    <w:pPr>
      <w:spacing w:line="360" w:lineRule="auto"/>
      <w:ind w:firstLineChars="200" w:firstLine="200"/>
    </w:pPr>
    <w:rPr>
      <w:rFonts w:eastAsia="仿宋_GB2312"/>
      <w:sz w:val="25"/>
    </w:rPr>
  </w:style>
  <w:style w:type="paragraph" w:styleId="ab">
    <w:name w:val="Block Text"/>
    <w:basedOn w:val="a"/>
    <w:qFormat/>
    <w:pPr>
      <w:spacing w:line="360" w:lineRule="auto"/>
      <w:ind w:rightChars="100" w:right="100" w:firstLineChars="200" w:firstLine="200"/>
    </w:pPr>
    <w:rPr>
      <w:rFonts w:ascii="宋体"/>
      <w:color w:val="000000"/>
      <w:spacing w:val="20"/>
      <w:kern w:val="24"/>
      <w:sz w:val="24"/>
      <w:szCs w:val="18"/>
    </w:rPr>
  </w:style>
  <w:style w:type="paragraph" w:styleId="31">
    <w:name w:val="toc 3"/>
    <w:basedOn w:val="a"/>
    <w:next w:val="a"/>
    <w:qFormat/>
    <w:pPr>
      <w:ind w:leftChars="400" w:left="400"/>
    </w:pPr>
    <w:rPr>
      <w:rFonts w:eastAsia="仿宋_GB2312"/>
      <w:sz w:val="28"/>
    </w:rPr>
  </w:style>
  <w:style w:type="paragraph" w:styleId="ac">
    <w:name w:val="Plain Text"/>
    <w:basedOn w:val="a"/>
    <w:qFormat/>
    <w:rPr>
      <w:rFonts w:ascii="宋体" w:cs="Courier New"/>
      <w:szCs w:val="21"/>
    </w:rPr>
  </w:style>
  <w:style w:type="paragraph" w:styleId="ad">
    <w:name w:val="Date"/>
    <w:basedOn w:val="a"/>
    <w:next w:val="a"/>
    <w:qFormat/>
    <w:pPr>
      <w:ind w:leftChars="2500" w:left="2500"/>
    </w:pPr>
  </w:style>
  <w:style w:type="paragraph" w:styleId="20">
    <w:name w:val="Body Text Indent 2"/>
    <w:basedOn w:val="a"/>
    <w:qFormat/>
    <w:pPr>
      <w:widowControl/>
      <w:tabs>
        <w:tab w:val="left" w:pos="0"/>
        <w:tab w:val="left" w:pos="993"/>
        <w:tab w:val="left" w:pos="1134"/>
      </w:tabs>
      <w:spacing w:line="500" w:lineRule="exact"/>
      <w:ind w:firstLine="851"/>
    </w:pPr>
    <w:rPr>
      <w:rFonts w:ascii="楷体_GB2312" w:eastAsia="楷体_GB2312"/>
      <w:b/>
      <w:spacing w:val="-24"/>
      <w:kern w:val="0"/>
      <w:sz w:val="28"/>
      <w:szCs w:val="20"/>
    </w:rPr>
  </w:style>
  <w:style w:type="paragraph" w:styleId="ae">
    <w:name w:val="Balloon Text"/>
    <w:basedOn w:val="a"/>
    <w:qFormat/>
    <w:rPr>
      <w:sz w:val="18"/>
      <w:szCs w:val="18"/>
    </w:rPr>
  </w:style>
  <w:style w:type="paragraph" w:styleId="af">
    <w:name w:val="footer"/>
    <w:basedOn w:val="a"/>
    <w:link w:val="Char"/>
    <w:uiPriority w:val="99"/>
    <w:qFormat/>
    <w:pPr>
      <w:tabs>
        <w:tab w:val="center" w:pos="4153"/>
        <w:tab w:val="right" w:pos="8306"/>
      </w:tabs>
      <w:snapToGrid w:val="0"/>
      <w:jc w:val="left"/>
    </w:pPr>
    <w:rPr>
      <w:sz w:val="18"/>
    </w:rPr>
  </w:style>
  <w:style w:type="paragraph" w:styleId="af0">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tabs>
        <w:tab w:val="right" w:leader="dot" w:pos="9530"/>
      </w:tabs>
      <w:jc w:val="center"/>
    </w:pPr>
    <w:rPr>
      <w:sz w:val="24"/>
    </w:rPr>
  </w:style>
  <w:style w:type="paragraph" w:styleId="af1">
    <w:name w:val="footnote text"/>
    <w:basedOn w:val="a"/>
    <w:next w:val="50"/>
    <w:link w:val="Char0"/>
    <w:qFormat/>
    <w:pPr>
      <w:adjustRightInd w:val="0"/>
      <w:spacing w:line="312" w:lineRule="atLeast"/>
      <w:jc w:val="left"/>
      <w:textAlignment w:val="baseline"/>
    </w:pPr>
    <w:rPr>
      <w:kern w:val="0"/>
      <w:sz w:val="18"/>
      <w:szCs w:val="20"/>
    </w:rPr>
  </w:style>
  <w:style w:type="paragraph" w:styleId="32">
    <w:name w:val="Body Text Indent 3"/>
    <w:basedOn w:val="a"/>
    <w:qFormat/>
    <w:pPr>
      <w:spacing w:line="620" w:lineRule="exact"/>
      <w:ind w:firstLine="570"/>
    </w:pPr>
    <w:rPr>
      <w:rFonts w:ascii="宋体"/>
      <w:sz w:val="24"/>
      <w:szCs w:val="20"/>
    </w:rPr>
  </w:style>
  <w:style w:type="paragraph" w:styleId="21">
    <w:name w:val="toc 2"/>
    <w:basedOn w:val="a"/>
    <w:next w:val="a"/>
    <w:qFormat/>
    <w:pPr>
      <w:tabs>
        <w:tab w:val="right" w:leader="dot" w:pos="9187"/>
      </w:tabs>
      <w:ind w:leftChars="200" w:left="200"/>
    </w:pPr>
    <w:rPr>
      <w:rFonts w:eastAsia="仿宋_GB2312"/>
      <w:sz w:val="28"/>
    </w:rPr>
  </w:style>
  <w:style w:type="paragraph" w:styleId="22">
    <w:name w:val="Body Text 2"/>
    <w:basedOn w:val="a"/>
    <w:next w:val="61"/>
    <w:qFormat/>
    <w:pPr>
      <w:tabs>
        <w:tab w:val="left" w:pos="851"/>
      </w:tabs>
      <w:spacing w:line="320" w:lineRule="exact"/>
      <w:ind w:right="-108"/>
      <w:jc w:val="center"/>
    </w:pPr>
    <w:rPr>
      <w:sz w:val="24"/>
      <w:szCs w:val="20"/>
    </w:rPr>
  </w:style>
  <w:style w:type="paragraph" w:customStyle="1" w:styleId="61">
    <w:name w:val="目录 61"/>
    <w:basedOn w:val="a"/>
    <w:next w:val="a"/>
    <w:autoRedefine/>
    <w:qFormat/>
    <w:pPr>
      <w:ind w:left="2100"/>
    </w:pPr>
    <w:rPr>
      <w:rFonts w:ascii="Calibri" w:hAnsi="宋体" w:cs="宋体"/>
      <w:kern w:val="0"/>
      <w:szCs w:val="20"/>
    </w:rPr>
  </w:style>
  <w:style w:type="paragraph" w:styleId="af2">
    <w:name w:val="Normal (Web)"/>
    <w:basedOn w:val="a"/>
    <w:qFormat/>
    <w:pPr>
      <w:widowControl/>
      <w:spacing w:before="100" w:beforeAutospacing="1" w:after="100" w:afterAutospacing="1"/>
      <w:jc w:val="left"/>
    </w:pPr>
    <w:rPr>
      <w:rFonts w:ascii="宋体" w:cs="宋体"/>
      <w:kern w:val="0"/>
      <w:sz w:val="24"/>
    </w:rPr>
  </w:style>
  <w:style w:type="paragraph" w:styleId="af3">
    <w:name w:val="annotation subject"/>
    <w:basedOn w:val="a7"/>
    <w:next w:val="a7"/>
    <w:qFormat/>
    <w:rPr>
      <w:b/>
      <w:bCs/>
    </w:rPr>
  </w:style>
  <w:style w:type="table" w:styleId="af4">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trong"/>
    <w:qFormat/>
    <w:rPr>
      <w:b/>
    </w:rPr>
  </w:style>
  <w:style w:type="character" w:styleId="af6">
    <w:name w:val="page number"/>
    <w:basedOn w:val="a0"/>
    <w:qFormat/>
  </w:style>
  <w:style w:type="character" w:styleId="af7">
    <w:name w:val="FollowedHyperlink"/>
    <w:qFormat/>
    <w:rPr>
      <w:color w:val="800080"/>
      <w:u w:val="single"/>
    </w:rPr>
  </w:style>
  <w:style w:type="character" w:styleId="af8">
    <w:name w:val="Hyperlink"/>
    <w:qFormat/>
    <w:rPr>
      <w:color w:val="0000FF"/>
      <w:u w:val="single"/>
    </w:rPr>
  </w:style>
  <w:style w:type="character" w:styleId="af9">
    <w:name w:val="annotation reference"/>
    <w:qFormat/>
    <w:rPr>
      <w:sz w:val="21"/>
      <w:szCs w:val="21"/>
    </w:rPr>
  </w:style>
  <w:style w:type="character" w:customStyle="1" w:styleId="textcontents">
    <w:name w:val="textcontents"/>
    <w:basedOn w:val="a0"/>
    <w:qFormat/>
  </w:style>
  <w:style w:type="character" w:customStyle="1" w:styleId="Variable">
    <w:name w:val="Variable"/>
    <w:qFormat/>
    <w:rPr>
      <w:i/>
    </w:rPr>
  </w:style>
  <w:style w:type="character" w:customStyle="1" w:styleId="tt21">
    <w:name w:val="tt21"/>
    <w:qFormat/>
    <w:rPr>
      <w:rFonts w:ascii="宋体"/>
      <w:b/>
      <w:bCs/>
      <w:sz w:val="32"/>
      <w:szCs w:val="18"/>
    </w:rPr>
  </w:style>
  <w:style w:type="character" w:customStyle="1" w:styleId="newsbg1">
    <w:name w:val="newsbg1"/>
    <w:basedOn w:val="a0"/>
    <w:qFormat/>
  </w:style>
  <w:style w:type="character" w:customStyle="1" w:styleId="3CharCharCharChar">
    <w:name w:val="样式3 Char Char Char Char"/>
    <w:qFormat/>
    <w:rPr>
      <w:rFonts w:eastAsia="黑体"/>
      <w:b/>
      <w:bCs/>
      <w:kern w:val="2"/>
      <w:sz w:val="32"/>
      <w:szCs w:val="32"/>
      <w:lang w:val="en-US" w:eastAsia="zh-CN" w:bidi="ar-SA"/>
    </w:rPr>
  </w:style>
  <w:style w:type="character" w:customStyle="1" w:styleId="bigfont">
    <w:name w:val="bigfont"/>
    <w:basedOn w:val="a0"/>
    <w:qFormat/>
  </w:style>
  <w:style w:type="character" w:customStyle="1" w:styleId="title2">
    <w:name w:val="title2"/>
    <w:qFormat/>
    <w:rPr>
      <w:rFonts w:ascii="Arial" w:hAnsi="Arial"/>
      <w:b/>
      <w:color w:val="111111"/>
      <w:sz w:val="24"/>
      <w:u w:val="none"/>
    </w:rPr>
  </w:style>
  <w:style w:type="paragraph" w:customStyle="1" w:styleId="3h3section3Level3HeadH3level3PIM33rdlevel3H">
    <w:name w:val="样式 标题 3h3section:3Level 3 HeadH3level_3PIM 33rd level3H..."/>
    <w:basedOn w:val="3"/>
    <w:qFormat/>
    <w:pPr>
      <w:numPr>
        <w:ilvl w:val="3"/>
        <w:numId w:val="1"/>
      </w:numPr>
      <w:tabs>
        <w:tab w:val="left" w:pos="1680"/>
      </w:tabs>
      <w:adjustRightInd w:val="0"/>
      <w:spacing w:line="416" w:lineRule="atLeast"/>
      <w:textAlignment w:val="baseline"/>
    </w:pPr>
    <w:rPr>
      <w:rFonts w:ascii="Arial" w:hAnsi="Arial"/>
      <w:bCs w:val="0"/>
      <w:sz w:val="24"/>
      <w:szCs w:val="28"/>
    </w:rPr>
  </w:style>
  <w:style w:type="paragraph" w:customStyle="1" w:styleId="CharCharCharCharCharCharCharCharCharChar">
    <w:name w:val="Char Char Char Char Char Char Char Char Char Char"/>
    <w:basedOn w:val="a"/>
    <w:qFormat/>
    <w:pPr>
      <w:widowControl/>
      <w:spacing w:line="400" w:lineRule="exact"/>
      <w:jc w:val="center"/>
    </w:pPr>
    <w:rPr>
      <w:rFonts w:ascii="Verdana" w:hAnsi="Verdana"/>
      <w:kern w:val="0"/>
      <w:szCs w:val="20"/>
    </w:rPr>
  </w:style>
  <w:style w:type="paragraph" w:customStyle="1" w:styleId="11">
    <w:name w:val="列表1）"/>
    <w:basedOn w:val="a3"/>
    <w:qFormat/>
    <w:pPr>
      <w:adjustRightInd/>
      <w:spacing w:before="10" w:line="240" w:lineRule="auto"/>
      <w:ind w:firstLine="0"/>
      <w:textAlignment w:val="auto"/>
    </w:pPr>
    <w:rPr>
      <w:rFonts w:ascii="Verdana" w:hAnsi="Verdana"/>
      <w:kern w:val="2"/>
      <w:sz w:val="21"/>
      <w:szCs w:val="21"/>
    </w:rPr>
  </w:style>
  <w:style w:type="paragraph" w:customStyle="1" w:styleId="p0">
    <w:name w:val="p0"/>
    <w:basedOn w:val="a"/>
    <w:qFormat/>
    <w:pPr>
      <w:widowControl/>
    </w:pPr>
    <w:rPr>
      <w:kern w:val="0"/>
      <w:szCs w:val="21"/>
    </w:rPr>
  </w:style>
  <w:style w:type="paragraph" w:customStyle="1" w:styleId="23">
    <w:name w:val="样式2"/>
    <w:basedOn w:val="2"/>
    <w:next w:val="a"/>
    <w:qFormat/>
    <w:pPr>
      <w:spacing w:line="240" w:lineRule="auto"/>
      <w:jc w:val="center"/>
    </w:pPr>
    <w:rPr>
      <w:sz w:val="36"/>
    </w:rPr>
  </w:style>
  <w:style w:type="paragraph" w:customStyle="1" w:styleId="80">
    <w:name w:val="样式8"/>
    <w:basedOn w:val="23"/>
    <w:qFormat/>
    <w:rPr>
      <w:sz w:val="72"/>
    </w:rPr>
  </w:style>
  <w:style w:type="paragraph" w:customStyle="1" w:styleId="afa">
    <w:name w:val="样式 (中文) 黑体 小三 黑色"/>
    <w:basedOn w:val="2"/>
    <w:qFormat/>
    <w:pPr>
      <w:spacing w:line="240" w:lineRule="auto"/>
      <w:jc w:val="center"/>
    </w:pPr>
    <w:rPr>
      <w:color w:val="000000"/>
      <w:sz w:val="30"/>
    </w:rPr>
  </w:style>
  <w:style w:type="paragraph" w:customStyle="1" w:styleId="24">
    <w:name w:val="样式 首行缩进:  2 字符"/>
    <w:basedOn w:val="a"/>
    <w:qFormat/>
    <w:pPr>
      <w:spacing w:line="360" w:lineRule="auto"/>
      <w:ind w:firstLineChars="200" w:firstLine="200"/>
    </w:pPr>
    <w:rPr>
      <w:rFonts w:ascii="Arial" w:hAnsi="Arial"/>
      <w:sz w:val="24"/>
      <w:szCs w:val="20"/>
    </w:rPr>
  </w:style>
  <w:style w:type="paragraph" w:customStyle="1" w:styleId="70">
    <w:name w:val="样式7"/>
    <w:basedOn w:val="10"/>
    <w:next w:val="a"/>
    <w:qFormat/>
    <w:pPr>
      <w:tabs>
        <w:tab w:val="right" w:leader="dot" w:pos="9200"/>
      </w:tabs>
    </w:pPr>
    <w:rPr>
      <w:rFonts w:eastAsia="仿宋_GB2312"/>
      <w:sz w:val="28"/>
      <w:szCs w:val="21"/>
    </w:rPr>
  </w:style>
  <w:style w:type="paragraph" w:customStyle="1" w:styleId="27878">
    <w:name w:val="样式 宋体 首行缩进:  2 字符 段前: 7.8 磅 段后: 7.8 磅"/>
    <w:basedOn w:val="a"/>
    <w:qFormat/>
    <w:pPr>
      <w:adjustRightInd w:val="0"/>
      <w:snapToGrid w:val="0"/>
      <w:spacing w:before="156" w:after="156" w:line="360" w:lineRule="auto"/>
      <w:ind w:firstLineChars="200" w:firstLine="200"/>
    </w:pPr>
    <w:rPr>
      <w:rFonts w:ascii="宋体" w:cs="宋体"/>
      <w:szCs w:val="20"/>
    </w:rPr>
  </w:style>
  <w:style w:type="paragraph" w:customStyle="1" w:styleId="afb">
    <w:name w:val="文档正文"/>
    <w:basedOn w:val="a"/>
    <w:qFormat/>
    <w:pPr>
      <w:adjustRightInd w:val="0"/>
      <w:spacing w:line="480" w:lineRule="atLeast"/>
      <w:ind w:firstLine="567"/>
    </w:pPr>
    <w:rPr>
      <w:rFonts w:ascii="长城仿宋" w:hAnsi="长城仿宋"/>
      <w:kern w:val="0"/>
      <w:sz w:val="24"/>
      <w:szCs w:val="20"/>
    </w:rPr>
  </w:style>
  <w:style w:type="paragraph" w:customStyle="1" w:styleId="CharCharChar1Char">
    <w:name w:val="Char Char Char1 Char"/>
    <w:basedOn w:val="a"/>
    <w:qFormat/>
    <w:rPr>
      <w:szCs w:val="20"/>
    </w:rPr>
  </w:style>
  <w:style w:type="paragraph" w:customStyle="1" w:styleId="Style10">
    <w:name w:val="_Style 10"/>
    <w:basedOn w:val="a"/>
    <w:qFormat/>
    <w:pPr>
      <w:widowControl/>
      <w:spacing w:line="400" w:lineRule="exact"/>
      <w:jc w:val="center"/>
    </w:pPr>
  </w:style>
  <w:style w:type="paragraph" w:styleId="afc">
    <w:name w:val="List Paragraph"/>
    <w:basedOn w:val="a"/>
    <w:qFormat/>
    <w:pPr>
      <w:ind w:firstLineChars="200" w:firstLine="200"/>
    </w:pPr>
    <w:rPr>
      <w:rFonts w:ascii="Calibri" w:hAnsi="Calibri"/>
      <w:szCs w:val="22"/>
    </w:rPr>
  </w:style>
  <w:style w:type="paragraph" w:customStyle="1" w:styleId="prodsubtitle">
    <w:name w:val="prodsubtitle"/>
    <w:basedOn w:val="a"/>
    <w:qFormat/>
    <w:pPr>
      <w:widowControl/>
      <w:jc w:val="left"/>
    </w:pPr>
    <w:rPr>
      <w:rFonts w:ascii="宋体" w:cs="宋体"/>
      <w:kern w:val="0"/>
      <w:sz w:val="24"/>
    </w:rPr>
  </w:style>
  <w:style w:type="paragraph" w:customStyle="1" w:styleId="CharCharCharCharCharCharChar1">
    <w:name w:val="Char Char Char Char Char Char Char1"/>
    <w:basedOn w:val="a"/>
    <w:qFormat/>
    <w:pPr>
      <w:widowControl/>
      <w:spacing w:line="400" w:lineRule="exact"/>
      <w:jc w:val="center"/>
    </w:pPr>
    <w:rPr>
      <w:rFonts w:ascii="Verdana" w:hAnsi="Verdana"/>
      <w:kern w:val="0"/>
      <w:szCs w:val="20"/>
    </w:rPr>
  </w:style>
  <w:style w:type="paragraph" w:customStyle="1" w:styleId="12">
    <w:name w:val="样式1"/>
    <w:basedOn w:val="1"/>
    <w:next w:val="a"/>
    <w:qFormat/>
    <w:pPr>
      <w:spacing w:line="240" w:lineRule="auto"/>
      <w:jc w:val="center"/>
    </w:pPr>
    <w:rPr>
      <w:rFonts w:eastAsia="黑体"/>
      <w:sz w:val="36"/>
    </w:rPr>
  </w:style>
  <w:style w:type="paragraph" w:customStyle="1" w:styleId="33">
    <w:name w:val="样式3"/>
    <w:basedOn w:val="3"/>
    <w:next w:val="a"/>
    <w:qFormat/>
    <w:pPr>
      <w:spacing w:line="240" w:lineRule="auto"/>
      <w:jc w:val="center"/>
    </w:pPr>
    <w:rPr>
      <w:rFonts w:eastAsia="黑体"/>
    </w:rPr>
  </w:style>
  <w:style w:type="paragraph" w:customStyle="1" w:styleId="13">
    <w:name w:val="修订1"/>
    <w:qFormat/>
    <w:rPr>
      <w:kern w:val="2"/>
      <w:sz w:val="21"/>
      <w:szCs w:val="24"/>
    </w:rPr>
  </w:style>
  <w:style w:type="paragraph" w:customStyle="1" w:styleId="14">
    <w:name w:val="列出段落1"/>
    <w:basedOn w:val="a"/>
    <w:qFormat/>
    <w:pPr>
      <w:ind w:firstLineChars="200" w:firstLine="200"/>
    </w:pPr>
    <w:rPr>
      <w:rFonts w:ascii="Calibri" w:hAnsi="Calibri"/>
      <w:szCs w:val="20"/>
    </w:rPr>
  </w:style>
  <w:style w:type="paragraph" w:customStyle="1" w:styleId="15">
    <w:name w:val="样式 (中文) 黑体 小二 加粗 居中 行距: 1.5 倍行距"/>
    <w:basedOn w:val="1"/>
    <w:qFormat/>
    <w:pPr>
      <w:spacing w:line="240" w:lineRule="auto"/>
      <w:jc w:val="center"/>
    </w:pPr>
    <w:rPr>
      <w:rFonts w:eastAsia="黑体" w:cs="宋体"/>
      <w:b w:val="0"/>
      <w:bCs w:val="0"/>
      <w:spacing w:val="60"/>
      <w:sz w:val="36"/>
      <w:szCs w:val="20"/>
    </w:rPr>
  </w:style>
  <w:style w:type="paragraph" w:customStyle="1" w:styleId="Char1">
    <w:name w:val="Char"/>
    <w:basedOn w:val="a"/>
    <w:qFormat/>
    <w:rPr>
      <w:rFonts w:ascii="Tahoma" w:hAnsi="Tahoma"/>
      <w:sz w:val="24"/>
      <w:szCs w:val="20"/>
    </w:rPr>
  </w:style>
  <w:style w:type="paragraph" w:customStyle="1" w:styleId="afd">
    <w:name w:val="五号正文（标准）"/>
    <w:basedOn w:val="a"/>
    <w:qFormat/>
    <w:pPr>
      <w:spacing w:line="360" w:lineRule="auto"/>
      <w:ind w:firstLineChars="200" w:firstLine="200"/>
    </w:pPr>
    <w:rPr>
      <w:rFonts w:ascii="仿宋_GB2312" w:eastAsia="仿宋_GB2312"/>
      <w:b/>
      <w:sz w:val="30"/>
      <w:szCs w:val="20"/>
    </w:rPr>
  </w:style>
  <w:style w:type="paragraph" w:customStyle="1" w:styleId="Char10">
    <w:name w:val="Char1"/>
    <w:basedOn w:val="a"/>
    <w:qFormat/>
  </w:style>
  <w:style w:type="paragraph" w:customStyle="1" w:styleId="Blockquote">
    <w:name w:val="Blockquote"/>
    <w:basedOn w:val="a"/>
    <w:qFormat/>
    <w:pPr>
      <w:autoSpaceDE w:val="0"/>
      <w:autoSpaceDN w:val="0"/>
      <w:adjustRightInd w:val="0"/>
      <w:spacing w:before="100" w:after="100"/>
      <w:ind w:left="360" w:right="360"/>
      <w:jc w:val="left"/>
    </w:pPr>
    <w:rPr>
      <w:kern w:val="0"/>
      <w:sz w:val="24"/>
      <w:szCs w:val="20"/>
    </w:rPr>
  </w:style>
  <w:style w:type="paragraph" w:customStyle="1" w:styleId="60">
    <w:name w:val="样式6"/>
    <w:basedOn w:val="10"/>
    <w:next w:val="a"/>
    <w:qFormat/>
    <w:pPr>
      <w:tabs>
        <w:tab w:val="right" w:leader="dot" w:pos="9200"/>
      </w:tabs>
    </w:pPr>
    <w:rPr>
      <w:rFonts w:eastAsia="仿宋_GB2312"/>
      <w:sz w:val="28"/>
      <w:szCs w:val="21"/>
    </w:rPr>
  </w:style>
  <w:style w:type="paragraph" w:customStyle="1" w:styleId="flType">
    <w:name w:val="flType"/>
    <w:basedOn w:val="a"/>
    <w:qFormat/>
    <w:pPr>
      <w:adjustRightInd w:val="0"/>
      <w:spacing w:after="284" w:line="113" w:lineRule="atLeast"/>
      <w:jc w:val="center"/>
    </w:pPr>
    <w:rPr>
      <w:kern w:val="0"/>
      <w:sz w:val="24"/>
      <w:szCs w:val="20"/>
    </w:rPr>
  </w:style>
  <w:style w:type="paragraph" w:customStyle="1" w:styleId="16">
    <w:name w:val="华文细黑1"/>
    <w:basedOn w:val="a"/>
    <w:qFormat/>
    <w:pPr>
      <w:widowControl/>
      <w:spacing w:line="300" w:lineRule="auto"/>
      <w:ind w:firstLineChars="200" w:firstLine="200"/>
      <w:jc w:val="left"/>
    </w:pPr>
    <w:rPr>
      <w:rFonts w:eastAsia="华文细黑"/>
      <w:kern w:val="0"/>
      <w:sz w:val="24"/>
    </w:rPr>
  </w:style>
  <w:style w:type="paragraph" w:customStyle="1" w:styleId="afe">
    <w:name w:val="重点说明"/>
    <w:basedOn w:val="a"/>
    <w:qFormat/>
    <w:pPr>
      <w:widowControl/>
      <w:spacing w:before="40" w:after="40" w:line="400" w:lineRule="exact"/>
      <w:ind w:left="360" w:hanging="360"/>
    </w:pPr>
    <w:rPr>
      <w:rFonts w:ascii="宋体"/>
      <w:b/>
      <w:spacing w:val="6"/>
      <w:sz w:val="28"/>
      <w:szCs w:val="20"/>
    </w:rPr>
  </w:style>
  <w:style w:type="paragraph" w:customStyle="1" w:styleId="40">
    <w:name w:val="样式4"/>
    <w:basedOn w:val="a"/>
    <w:next w:val="10"/>
    <w:qFormat/>
    <w:pPr>
      <w:tabs>
        <w:tab w:val="left" w:pos="8300"/>
      </w:tabs>
      <w:ind w:right="13"/>
      <w:jc w:val="right"/>
    </w:pPr>
    <w:rPr>
      <w:rFonts w:eastAsia="仿宋_GB2312"/>
      <w:sz w:val="28"/>
    </w:rPr>
  </w:style>
  <w:style w:type="paragraph" w:customStyle="1" w:styleId="150">
    <w:name w:val="样式 (中文) 黑体 小二 居中 行距: 1.5 倍行距"/>
    <w:basedOn w:val="a"/>
    <w:next w:val="a"/>
    <w:qFormat/>
    <w:pPr>
      <w:jc w:val="center"/>
    </w:pPr>
    <w:rPr>
      <w:rFonts w:eastAsia="黑体" w:cs="宋体"/>
      <w:sz w:val="36"/>
      <w:szCs w:val="20"/>
    </w:rPr>
  </w:style>
  <w:style w:type="paragraph" w:customStyle="1" w:styleId="Address">
    <w:name w:val="Address"/>
    <w:basedOn w:val="a"/>
    <w:next w:val="a"/>
    <w:qFormat/>
    <w:pPr>
      <w:autoSpaceDE w:val="0"/>
      <w:autoSpaceDN w:val="0"/>
      <w:adjustRightInd w:val="0"/>
      <w:jc w:val="left"/>
    </w:pPr>
    <w:rPr>
      <w:i/>
      <w:kern w:val="0"/>
      <w:sz w:val="24"/>
      <w:szCs w:val="20"/>
    </w:rPr>
  </w:style>
  <w:style w:type="paragraph" w:customStyle="1" w:styleId="26315">
    <w:name w:val="样式 标题 2 + (中文) 宋体 (西文)五号 非(西文)粗体 段前: 6 磅 段后: 3 磅 行距: 1.5 倍行距"/>
    <w:basedOn w:val="2"/>
    <w:qFormat/>
    <w:pPr>
      <w:adjustRightInd w:val="0"/>
      <w:spacing w:before="120" w:after="60" w:line="360" w:lineRule="auto"/>
      <w:jc w:val="center"/>
      <w:textAlignment w:val="baseline"/>
    </w:pPr>
    <w:rPr>
      <w:rFonts w:eastAsia="宋体"/>
      <w:bCs w:val="0"/>
      <w:kern w:val="0"/>
      <w:sz w:val="24"/>
      <w:szCs w:val="24"/>
    </w:rPr>
  </w:style>
  <w:style w:type="paragraph" w:customStyle="1" w:styleId="CharCharCharChar">
    <w:name w:val="Char Char Char Char"/>
    <w:basedOn w:val="a"/>
    <w:next w:val="a"/>
    <w:qFormat/>
    <w:pPr>
      <w:widowControl/>
      <w:spacing w:after="160" w:line="240" w:lineRule="exact"/>
      <w:jc w:val="left"/>
    </w:p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ParaCharCharCharChar">
    <w:name w:val="默认段落字体 Para Char Char Char Char"/>
    <w:basedOn w:val="a"/>
    <w:qFormat/>
  </w:style>
  <w:style w:type="paragraph" w:customStyle="1" w:styleId="17">
    <w:name w:val="样式 标题 1 + 居中"/>
    <w:basedOn w:val="1"/>
    <w:qFormat/>
    <w:pPr>
      <w:spacing w:line="576" w:lineRule="auto"/>
      <w:jc w:val="center"/>
    </w:pPr>
    <w:rPr>
      <w:bCs w:val="0"/>
      <w:sz w:val="32"/>
      <w:szCs w:val="20"/>
    </w:rPr>
  </w:style>
  <w:style w:type="paragraph" w:customStyle="1" w:styleId="ParagraphP12">
    <w:name w:val="Paragraph P1&amp;2"/>
    <w:basedOn w:val="a"/>
    <w:qFormat/>
    <w:pPr>
      <w:widowControl/>
      <w:numPr>
        <w:numId w:val="2"/>
      </w:numPr>
      <w:tabs>
        <w:tab w:val="left" w:pos="420"/>
      </w:tabs>
      <w:spacing w:before="40" w:after="60" w:line="360" w:lineRule="auto"/>
      <w:jc w:val="left"/>
    </w:pPr>
    <w:rPr>
      <w:rFonts w:ascii="宋体"/>
      <w:color w:val="FF0000"/>
      <w:sz w:val="24"/>
    </w:rPr>
  </w:style>
  <w:style w:type="paragraph" w:customStyle="1" w:styleId="aff">
    <w:name w:val="标准正文"/>
    <w:basedOn w:val="a"/>
    <w:qFormat/>
    <w:pPr>
      <w:snapToGrid w:val="0"/>
      <w:spacing w:line="312" w:lineRule="auto"/>
      <w:ind w:firstLine="482"/>
    </w:pPr>
    <w:rPr>
      <w:sz w:val="24"/>
      <w:szCs w:val="20"/>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CharChar2CharCharCharChar">
    <w:name w:val="Char Char2 Char Char Char Char"/>
    <w:basedOn w:val="a"/>
    <w:qFormat/>
    <w:rPr>
      <w:rFonts w:ascii="Tahoma" w:hAnsi="Tahoma"/>
      <w:sz w:val="24"/>
      <w:szCs w:val="20"/>
    </w:rPr>
  </w:style>
  <w:style w:type="paragraph" w:customStyle="1" w:styleId="CharCharCharCharCharCharCharCharCharCharCharCharCharCharChar">
    <w:name w:val="Char Char Char Char Char Char Char Char Char Char Char Char Char Char Char"/>
    <w:basedOn w:val="a"/>
    <w:qFormat/>
    <w:pPr>
      <w:widowControl/>
      <w:spacing w:line="400" w:lineRule="exact"/>
      <w:jc w:val="center"/>
    </w:pPr>
    <w:rPr>
      <w:rFonts w:ascii="Verdana" w:hAnsi="Verdana"/>
      <w:kern w:val="0"/>
      <w:szCs w:val="20"/>
    </w:rPr>
  </w:style>
  <w:style w:type="paragraph" w:customStyle="1" w:styleId="CharChar1CharCharChar">
    <w:name w:val="Char Char1 Char Char Char"/>
    <w:basedOn w:val="a5"/>
    <w:qFormat/>
  </w:style>
  <w:style w:type="paragraph" w:customStyle="1" w:styleId="ListParagraph1">
    <w:name w:val="List Paragraph1"/>
    <w:basedOn w:val="a"/>
    <w:qFormat/>
    <w:pPr>
      <w:ind w:firstLineChars="200" w:firstLine="200"/>
    </w:pPr>
    <w:rPr>
      <w:rFonts w:ascii="Calibri" w:hAnsi="Calibri"/>
      <w:szCs w:val="22"/>
    </w:rPr>
  </w:style>
  <w:style w:type="paragraph" w:customStyle="1" w:styleId="151">
    <w:name w:val="样式 (中文) 黑体 小三 加粗 居中 行距: 1.5 倍行距"/>
    <w:basedOn w:val="a"/>
    <w:next w:val="a"/>
    <w:qFormat/>
    <w:pPr>
      <w:spacing w:line="360" w:lineRule="auto"/>
      <w:jc w:val="center"/>
    </w:pPr>
    <w:rPr>
      <w:rFonts w:eastAsia="黑体" w:cs="宋体"/>
      <w:b/>
      <w:bCs/>
      <w:sz w:val="30"/>
      <w:szCs w:val="20"/>
    </w:rPr>
  </w:style>
  <w:style w:type="paragraph" w:customStyle="1" w:styleId="152">
    <w:name w:val="样式 (中文) 黑体 小二 行距: 1.5 倍行距"/>
    <w:basedOn w:val="a"/>
    <w:qFormat/>
    <w:pPr>
      <w:spacing w:line="360" w:lineRule="auto"/>
    </w:pPr>
    <w:rPr>
      <w:rFonts w:eastAsia="黑体" w:cs="宋体"/>
      <w:sz w:val="36"/>
      <w:szCs w:val="20"/>
    </w:rPr>
  </w:style>
  <w:style w:type="paragraph" w:customStyle="1" w:styleId="18">
    <w:name w:val="正文1"/>
    <w:qFormat/>
    <w:pPr>
      <w:widowControl w:val="0"/>
      <w:adjustRightInd w:val="0"/>
      <w:spacing w:line="315" w:lineRule="atLeast"/>
      <w:jc w:val="both"/>
      <w:textAlignment w:val="baseline"/>
    </w:pPr>
    <w:rPr>
      <w:rFonts w:ascii="宋体"/>
      <w:sz w:val="24"/>
    </w:rPr>
  </w:style>
  <w:style w:type="paragraph" w:customStyle="1" w:styleId="fontsize">
    <w:name w:val="fontsize"/>
    <w:basedOn w:val="a"/>
    <w:qFormat/>
    <w:pPr>
      <w:widowControl/>
      <w:spacing w:before="100" w:beforeAutospacing="1" w:after="100" w:afterAutospacing="1"/>
      <w:ind w:firstLine="180"/>
      <w:jc w:val="left"/>
    </w:pPr>
    <w:rPr>
      <w:rFonts w:ascii="Arial Unicode MS" w:eastAsia="Arial Unicode MS" w:hAnsi="Arial Unicode MS"/>
      <w:color w:val="000000"/>
      <w:spacing w:val="20"/>
      <w:kern w:val="0"/>
      <w:sz w:val="24"/>
      <w:szCs w:val="20"/>
      <w:vertAlign w:val="subscript"/>
    </w:rPr>
  </w:style>
  <w:style w:type="paragraph" w:customStyle="1" w:styleId="51">
    <w:name w:val="样式5"/>
    <w:basedOn w:val="12"/>
    <w:qFormat/>
    <w:pPr>
      <w:spacing w:line="360" w:lineRule="auto"/>
    </w:pPr>
  </w:style>
  <w:style w:type="paragraph" w:customStyle="1" w:styleId="CharCharCharCharCharCharCharCharCharCharCharCharChar">
    <w:name w:val="Char Char Char Char Char Char Char Char Char Char Char Char Char"/>
    <w:basedOn w:val="a"/>
    <w:qFormat/>
    <w:pPr>
      <w:tabs>
        <w:tab w:val="left" w:pos="420"/>
      </w:tabs>
      <w:ind w:left="420" w:hanging="420"/>
    </w:pPr>
    <w:rPr>
      <w:rFonts w:ascii="Tahoma" w:hAnsi="Tahoma"/>
      <w:sz w:val="24"/>
      <w:szCs w:val="20"/>
    </w:rPr>
  </w:style>
  <w:style w:type="paragraph" w:customStyle="1" w:styleId="ParaCharCharCharCharCharCharCharCharCharChar">
    <w:name w:val="默认段落字体 Para Char Char Char Char Char Char Char Char Char Char"/>
    <w:basedOn w:val="a"/>
    <w:qFormat/>
    <w:rPr>
      <w:rFonts w:ascii="Tahoma" w:hAnsi="Tahoma"/>
      <w:sz w:val="24"/>
      <w:szCs w:val="20"/>
    </w:rPr>
  </w:style>
  <w:style w:type="paragraph" w:customStyle="1" w:styleId="aff0">
    <w:name w:val="表格文字"/>
    <w:basedOn w:val="a"/>
    <w:next w:val="a"/>
    <w:qFormat/>
    <w:pPr>
      <w:autoSpaceDE w:val="0"/>
      <w:autoSpaceDN w:val="0"/>
      <w:adjustRightInd w:val="0"/>
      <w:spacing w:before="6" w:after="6"/>
      <w:jc w:val="left"/>
    </w:pPr>
    <w:rPr>
      <w:rFonts w:ascii="宋体"/>
      <w:kern w:val="0"/>
      <w:sz w:val="20"/>
    </w:rPr>
  </w:style>
  <w:style w:type="paragraph" w:customStyle="1" w:styleId="153">
    <w:name w:val="样式 (中文) 黑体 四号 居中 行距: 1.5 倍行距"/>
    <w:basedOn w:val="3"/>
    <w:qFormat/>
    <w:pPr>
      <w:spacing w:line="240" w:lineRule="auto"/>
      <w:jc w:val="center"/>
    </w:pPr>
    <w:rPr>
      <w:rFonts w:eastAsia="黑体" w:cs="宋体"/>
      <w:sz w:val="28"/>
      <w:szCs w:val="20"/>
    </w:rPr>
  </w:style>
  <w:style w:type="paragraph" w:customStyle="1" w:styleId="31a">
    <w:name w:val="31a（正文）章标题"/>
    <w:qFormat/>
    <w:pPr>
      <w:adjustRightInd w:val="0"/>
      <w:snapToGrid w:val="0"/>
      <w:spacing w:beforeLines="50" w:afterLines="50"/>
      <w:ind w:firstLineChars="150" w:firstLine="150"/>
      <w:jc w:val="both"/>
      <w:outlineLvl w:val="0"/>
    </w:pPr>
    <w:rPr>
      <w:rFonts w:ascii="楷体_GB2312" w:hAnsi="楷体_GB2312"/>
      <w:sz w:val="21"/>
    </w:rPr>
  </w:style>
  <w:style w:type="character" w:customStyle="1" w:styleId="Char">
    <w:name w:val="页脚 Char"/>
    <w:basedOn w:val="a0"/>
    <w:link w:val="af"/>
    <w:uiPriority w:val="99"/>
    <w:qFormat/>
    <w:rPr>
      <w:kern w:val="2"/>
      <w:sz w:val="18"/>
      <w:szCs w:val="24"/>
    </w:rPr>
  </w:style>
  <w:style w:type="character" w:customStyle="1" w:styleId="aff1">
    <w:name w:val="脚注文本 字符"/>
    <w:basedOn w:val="a0"/>
    <w:uiPriority w:val="99"/>
    <w:semiHidden/>
    <w:qFormat/>
    <w:rPr>
      <w:kern w:val="2"/>
      <w:sz w:val="18"/>
      <w:szCs w:val="18"/>
    </w:rPr>
  </w:style>
  <w:style w:type="character" w:customStyle="1" w:styleId="Char0">
    <w:name w:val="脚注文本 Char"/>
    <w:link w:val="af1"/>
    <w:autoRedefine/>
    <w:qFormat/>
    <w:rPr>
      <w:sz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267">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uiPriority="0" w:qFormat="1"/>
    <w:lsdException w:name="index 6" w:semiHidden="1" w:unhideWhenUsed="1"/>
    <w:lsdException w:name="index 7" w:semiHidden="1" w:unhideWhenUsed="1"/>
    <w:lsdException w:name="index 8" w:semiHidden="1" w:unhideWhenUsed="1"/>
    <w:lsdException w:name="index 9" w:semiHidden="1" w:unhideWhenUsed="1"/>
    <w:lsdException w:name="toc 1" w:uiPriority="0" w:qFormat="1"/>
    <w:lsdException w:name="toc 2" w:uiPriority="0" w:qFormat="1"/>
    <w:lsdException w:name="toc 3" w:uiPriority="0"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uiPriority="0" w:qFormat="1"/>
    <w:lsdException w:name="annotation text" w:uiPriority="0" w:qFormat="1"/>
    <w:lsdException w:name="header" w:uiPriority="0" w:qFormat="1"/>
    <w:lsdException w:name="footer" w:qFormat="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qFormat="1"/>
    <w:lsdException w:name="line number" w:semiHidden="1" w:unhideWhenUsed="1"/>
    <w:lsdException w:name="page number"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uiPriority="0" w:qFormat="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uiPriority="0"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uiPriority="0" w:qFormat="1"/>
    <w:lsdException w:name="Date" w:uiPriority="0" w:qFormat="1"/>
    <w:lsdException w:name="Body Text First Indent" w:semiHidden="1" w:unhideWhenUsed="1"/>
    <w:lsdException w:name="Body Text First Indent 2" w:semiHidden="1" w:unhideWhenUsed="1"/>
    <w:lsdException w:name="Note Heading" w:semiHidden="1" w:unhideWhenUsed="1"/>
    <w:lsdException w:name="Body Text 2" w:uiPriority="0" w:qFormat="1"/>
    <w:lsdException w:name="Body Text 3" w:uiPriority="0" w:qFormat="1"/>
    <w:lsdException w:name="Body Text Indent 2" w:uiPriority="0" w:qFormat="1"/>
    <w:lsdException w:name="Body Text Indent 3" w:uiPriority="0" w:qFormat="1"/>
    <w:lsdException w:name="Block Text" w:uiPriority="0" w:qFormat="1"/>
    <w:lsdException w:name="Hyperlink" w:uiPriority="0" w:qFormat="1"/>
    <w:lsdException w:name="FollowedHyperlink" w:uiPriority="0" w:qFormat="1"/>
    <w:lsdException w:name="Strong" w:uiPriority="0" w:qFormat="1"/>
    <w:lsdException w:name="Emphasis" w:uiPriority="20" w:qFormat="1"/>
    <w:lsdException w:name="Document Map" w:uiPriority="0" w:qFormat="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iPriority="0"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0"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
    <w:next w:val="a"/>
    <w:qFormat/>
    <w:pPr>
      <w:keepNext/>
      <w:keepLines/>
      <w:spacing w:before="340" w:after="330" w:line="578" w:lineRule="auto"/>
      <w:outlineLvl w:val="0"/>
    </w:pPr>
    <w:rPr>
      <w:b/>
      <w:bCs/>
      <w:kern w:val="44"/>
      <w:sz w:val="44"/>
      <w:szCs w:val="44"/>
    </w:rPr>
  </w:style>
  <w:style w:type="paragraph" w:styleId="2">
    <w:name w:val="heading 2"/>
    <w:basedOn w:val="a"/>
    <w:next w:val="a"/>
    <w:qFormat/>
    <w:pPr>
      <w:keepNext/>
      <w:keepLines/>
      <w:spacing w:before="260" w:after="260" w:line="415" w:lineRule="auto"/>
      <w:outlineLvl w:val="1"/>
    </w:pPr>
    <w:rPr>
      <w:rFonts w:ascii="Arial" w:eastAsia="黑体" w:hAnsi="Arial"/>
      <w:b/>
      <w:bCs/>
      <w:sz w:val="32"/>
      <w:szCs w:val="32"/>
    </w:rPr>
  </w:style>
  <w:style w:type="paragraph" w:styleId="3">
    <w:name w:val="heading 3"/>
    <w:basedOn w:val="a"/>
    <w:next w:val="a"/>
    <w:qFormat/>
    <w:pPr>
      <w:keepNext/>
      <w:keepLines/>
      <w:spacing w:before="260" w:after="260" w:line="415" w:lineRule="auto"/>
      <w:outlineLvl w:val="2"/>
    </w:pPr>
    <w:rPr>
      <w:b/>
      <w:bCs/>
      <w:sz w:val="32"/>
      <w:szCs w:val="32"/>
    </w:rPr>
  </w:style>
  <w:style w:type="paragraph" w:styleId="4">
    <w:name w:val="heading 4"/>
    <w:basedOn w:val="a"/>
    <w:next w:val="a"/>
    <w:qFormat/>
    <w:pPr>
      <w:keepNext/>
      <w:keepLines/>
      <w:spacing w:before="280" w:after="290" w:line="374" w:lineRule="auto"/>
      <w:outlineLvl w:val="3"/>
    </w:pPr>
    <w:rPr>
      <w:rFonts w:ascii="Arial" w:eastAsia="黑体" w:hAnsi="Arial"/>
      <w:b/>
      <w:bCs/>
      <w:sz w:val="28"/>
      <w:szCs w:val="28"/>
    </w:rPr>
  </w:style>
  <w:style w:type="paragraph" w:styleId="5">
    <w:name w:val="heading 5"/>
    <w:next w:val="a"/>
    <w:qFormat/>
    <w:pPr>
      <w:keepNext/>
      <w:keepLines/>
      <w:spacing w:before="280" w:after="290" w:line="372" w:lineRule="auto"/>
      <w:outlineLvl w:val="4"/>
    </w:pPr>
    <w:rPr>
      <w:kern w:val="2"/>
      <w:sz w:val="28"/>
    </w:rPr>
  </w:style>
  <w:style w:type="paragraph" w:styleId="6">
    <w:name w:val="heading 6"/>
    <w:basedOn w:val="a"/>
    <w:next w:val="a"/>
    <w:qFormat/>
    <w:pPr>
      <w:keepNext/>
      <w:keepLines/>
      <w:spacing w:before="240" w:after="64" w:line="317" w:lineRule="auto"/>
      <w:outlineLvl w:val="5"/>
    </w:pPr>
    <w:rPr>
      <w:rFonts w:ascii="Arial" w:eastAsia="黑体" w:hAnsi="Arial"/>
      <w:b/>
      <w:sz w:val="24"/>
      <w:szCs w:val="20"/>
    </w:rPr>
  </w:style>
  <w:style w:type="paragraph" w:styleId="7">
    <w:name w:val="heading 7"/>
    <w:basedOn w:val="a"/>
    <w:next w:val="a"/>
    <w:qFormat/>
    <w:pPr>
      <w:keepNext/>
      <w:keepLines/>
      <w:spacing w:before="240" w:after="64" w:line="317" w:lineRule="auto"/>
      <w:outlineLvl w:val="6"/>
    </w:pPr>
    <w:rPr>
      <w:b/>
      <w:sz w:val="24"/>
      <w:szCs w:val="20"/>
    </w:rPr>
  </w:style>
  <w:style w:type="paragraph" w:styleId="8">
    <w:name w:val="heading 8"/>
    <w:basedOn w:val="a"/>
    <w:next w:val="a"/>
    <w:qFormat/>
    <w:pPr>
      <w:keepNext/>
      <w:keepLines/>
      <w:spacing w:before="240" w:after="64" w:line="317" w:lineRule="auto"/>
      <w:outlineLvl w:val="7"/>
    </w:pPr>
    <w:rPr>
      <w:rFonts w:ascii="Arial" w:eastAsia="黑体" w:hAnsi="Arial"/>
      <w:sz w:val="24"/>
      <w:szCs w:val="20"/>
    </w:rPr>
  </w:style>
  <w:style w:type="paragraph" w:styleId="9">
    <w:name w:val="heading 9"/>
    <w:basedOn w:val="a"/>
    <w:next w:val="a"/>
    <w:qFormat/>
    <w:pPr>
      <w:keepNext/>
      <w:keepLines/>
      <w:spacing w:before="240" w:after="64" w:line="317" w:lineRule="auto"/>
      <w:outlineLvl w:val="8"/>
    </w:pPr>
    <w:rPr>
      <w:rFonts w:ascii="Arial" w:eastAsia="黑体" w:hAnsi="Arial"/>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Indent"/>
    <w:basedOn w:val="a"/>
    <w:qFormat/>
    <w:pPr>
      <w:adjustRightInd w:val="0"/>
      <w:spacing w:line="360" w:lineRule="atLeast"/>
      <w:ind w:firstLine="482"/>
      <w:textAlignment w:val="baseline"/>
    </w:pPr>
    <w:rPr>
      <w:kern w:val="0"/>
      <w:sz w:val="24"/>
    </w:rPr>
  </w:style>
  <w:style w:type="paragraph" w:styleId="a4">
    <w:name w:val="caption"/>
    <w:basedOn w:val="a"/>
    <w:next w:val="a"/>
    <w:qFormat/>
    <w:rPr>
      <w:rFonts w:ascii="Cambria" w:eastAsia="黑体" w:hAnsi="Cambria"/>
      <w:sz w:val="20"/>
      <w:szCs w:val="20"/>
    </w:rPr>
  </w:style>
  <w:style w:type="paragraph" w:styleId="50">
    <w:name w:val="index 5"/>
    <w:basedOn w:val="a"/>
    <w:next w:val="a"/>
    <w:autoRedefine/>
    <w:qFormat/>
    <w:pPr>
      <w:ind w:left="1680"/>
    </w:pPr>
  </w:style>
  <w:style w:type="paragraph" w:styleId="a5">
    <w:name w:val="Document Map"/>
    <w:basedOn w:val="a"/>
    <w:qFormat/>
    <w:pPr>
      <w:shd w:val="clear" w:color="auto" w:fill="000080"/>
    </w:pPr>
  </w:style>
  <w:style w:type="paragraph" w:styleId="a6">
    <w:name w:val="toa heading"/>
    <w:basedOn w:val="a"/>
    <w:next w:val="a"/>
    <w:qFormat/>
    <w:pPr>
      <w:adjustRightInd w:val="0"/>
      <w:spacing w:line="360" w:lineRule="atLeast"/>
      <w:jc w:val="center"/>
      <w:textAlignment w:val="baseline"/>
    </w:pPr>
    <w:rPr>
      <w:rFonts w:ascii="Arial" w:eastAsia="黑体" w:hAnsi="Arial"/>
      <w:kern w:val="0"/>
      <w:sz w:val="36"/>
      <w:szCs w:val="20"/>
    </w:rPr>
  </w:style>
  <w:style w:type="paragraph" w:styleId="a7">
    <w:name w:val="annotation text"/>
    <w:basedOn w:val="a"/>
    <w:qFormat/>
    <w:pPr>
      <w:jc w:val="left"/>
    </w:pPr>
  </w:style>
  <w:style w:type="paragraph" w:styleId="a8">
    <w:name w:val="Salutation"/>
    <w:basedOn w:val="a"/>
    <w:next w:val="a"/>
    <w:qFormat/>
    <w:pPr>
      <w:widowControl/>
      <w:jc w:val="left"/>
    </w:pPr>
    <w:rPr>
      <w:kern w:val="0"/>
      <w:sz w:val="30"/>
      <w:szCs w:val="20"/>
    </w:rPr>
  </w:style>
  <w:style w:type="paragraph" w:styleId="30">
    <w:name w:val="Body Text 3"/>
    <w:basedOn w:val="a"/>
    <w:qFormat/>
    <w:pPr>
      <w:spacing w:line="500" w:lineRule="exact"/>
    </w:pPr>
    <w:rPr>
      <w:color w:val="000000"/>
      <w:sz w:val="24"/>
      <w:szCs w:val="20"/>
    </w:rPr>
  </w:style>
  <w:style w:type="paragraph" w:styleId="a9">
    <w:name w:val="Body Text"/>
    <w:basedOn w:val="a"/>
    <w:next w:val="Default"/>
    <w:qFormat/>
    <w:pPr>
      <w:spacing w:line="360" w:lineRule="auto"/>
    </w:pPr>
    <w:rPr>
      <w:rFonts w:eastAsia="仿宋_GB2312"/>
      <w:sz w:val="23"/>
    </w:rPr>
  </w:style>
  <w:style w:type="paragraph" w:customStyle="1" w:styleId="Default">
    <w:name w:val="Default"/>
    <w:autoRedefine/>
    <w:qFormat/>
    <w:pPr>
      <w:widowControl w:val="0"/>
      <w:autoSpaceDE w:val="0"/>
      <w:autoSpaceDN w:val="0"/>
      <w:adjustRightInd w:val="0"/>
    </w:pPr>
    <w:rPr>
      <w:rFonts w:cs="Calibri"/>
      <w:color w:val="000000"/>
      <w:sz w:val="24"/>
      <w:szCs w:val="24"/>
    </w:rPr>
  </w:style>
  <w:style w:type="paragraph" w:styleId="aa">
    <w:name w:val="Body Text Indent"/>
    <w:basedOn w:val="a"/>
    <w:qFormat/>
    <w:pPr>
      <w:spacing w:line="360" w:lineRule="auto"/>
      <w:ind w:firstLineChars="200" w:firstLine="200"/>
    </w:pPr>
    <w:rPr>
      <w:rFonts w:eastAsia="仿宋_GB2312"/>
      <w:sz w:val="25"/>
    </w:rPr>
  </w:style>
  <w:style w:type="paragraph" w:styleId="ab">
    <w:name w:val="Block Text"/>
    <w:basedOn w:val="a"/>
    <w:qFormat/>
    <w:pPr>
      <w:spacing w:line="360" w:lineRule="auto"/>
      <w:ind w:rightChars="100" w:right="100" w:firstLineChars="200" w:firstLine="200"/>
    </w:pPr>
    <w:rPr>
      <w:rFonts w:ascii="宋体"/>
      <w:color w:val="000000"/>
      <w:spacing w:val="20"/>
      <w:kern w:val="24"/>
      <w:sz w:val="24"/>
      <w:szCs w:val="18"/>
    </w:rPr>
  </w:style>
  <w:style w:type="paragraph" w:styleId="31">
    <w:name w:val="toc 3"/>
    <w:basedOn w:val="a"/>
    <w:next w:val="a"/>
    <w:qFormat/>
    <w:pPr>
      <w:ind w:leftChars="400" w:left="400"/>
    </w:pPr>
    <w:rPr>
      <w:rFonts w:eastAsia="仿宋_GB2312"/>
      <w:sz w:val="28"/>
    </w:rPr>
  </w:style>
  <w:style w:type="paragraph" w:styleId="ac">
    <w:name w:val="Plain Text"/>
    <w:basedOn w:val="a"/>
    <w:qFormat/>
    <w:rPr>
      <w:rFonts w:ascii="宋体" w:cs="Courier New"/>
      <w:szCs w:val="21"/>
    </w:rPr>
  </w:style>
  <w:style w:type="paragraph" w:styleId="ad">
    <w:name w:val="Date"/>
    <w:basedOn w:val="a"/>
    <w:next w:val="a"/>
    <w:qFormat/>
    <w:pPr>
      <w:ind w:leftChars="2500" w:left="2500"/>
    </w:pPr>
  </w:style>
  <w:style w:type="paragraph" w:styleId="20">
    <w:name w:val="Body Text Indent 2"/>
    <w:basedOn w:val="a"/>
    <w:qFormat/>
    <w:pPr>
      <w:widowControl/>
      <w:tabs>
        <w:tab w:val="left" w:pos="0"/>
        <w:tab w:val="left" w:pos="993"/>
        <w:tab w:val="left" w:pos="1134"/>
      </w:tabs>
      <w:spacing w:line="500" w:lineRule="exact"/>
      <w:ind w:firstLine="851"/>
    </w:pPr>
    <w:rPr>
      <w:rFonts w:ascii="楷体_GB2312" w:eastAsia="楷体_GB2312"/>
      <w:b/>
      <w:spacing w:val="-24"/>
      <w:kern w:val="0"/>
      <w:sz w:val="28"/>
      <w:szCs w:val="20"/>
    </w:rPr>
  </w:style>
  <w:style w:type="paragraph" w:styleId="ae">
    <w:name w:val="Balloon Text"/>
    <w:basedOn w:val="a"/>
    <w:qFormat/>
    <w:rPr>
      <w:sz w:val="18"/>
      <w:szCs w:val="18"/>
    </w:rPr>
  </w:style>
  <w:style w:type="paragraph" w:styleId="af">
    <w:name w:val="footer"/>
    <w:basedOn w:val="a"/>
    <w:link w:val="Char"/>
    <w:uiPriority w:val="99"/>
    <w:qFormat/>
    <w:pPr>
      <w:tabs>
        <w:tab w:val="center" w:pos="4153"/>
        <w:tab w:val="right" w:pos="8306"/>
      </w:tabs>
      <w:snapToGrid w:val="0"/>
      <w:jc w:val="left"/>
    </w:pPr>
    <w:rPr>
      <w:sz w:val="18"/>
    </w:rPr>
  </w:style>
  <w:style w:type="paragraph" w:styleId="af0">
    <w:name w:val="header"/>
    <w:basedOn w:val="a"/>
    <w:qFormat/>
    <w:pPr>
      <w:pBdr>
        <w:bottom w:val="single" w:sz="6" w:space="1" w:color="auto"/>
      </w:pBdr>
      <w:tabs>
        <w:tab w:val="center" w:pos="4153"/>
        <w:tab w:val="right" w:pos="8306"/>
      </w:tabs>
      <w:snapToGrid w:val="0"/>
      <w:jc w:val="center"/>
    </w:pPr>
    <w:rPr>
      <w:sz w:val="18"/>
      <w:szCs w:val="18"/>
    </w:rPr>
  </w:style>
  <w:style w:type="paragraph" w:styleId="10">
    <w:name w:val="toc 1"/>
    <w:basedOn w:val="a"/>
    <w:next w:val="a"/>
    <w:qFormat/>
    <w:pPr>
      <w:tabs>
        <w:tab w:val="right" w:leader="dot" w:pos="9530"/>
      </w:tabs>
      <w:jc w:val="center"/>
    </w:pPr>
    <w:rPr>
      <w:sz w:val="24"/>
    </w:rPr>
  </w:style>
  <w:style w:type="paragraph" w:styleId="af1">
    <w:name w:val="footnote text"/>
    <w:basedOn w:val="a"/>
    <w:next w:val="50"/>
    <w:link w:val="Char0"/>
    <w:qFormat/>
    <w:pPr>
      <w:adjustRightInd w:val="0"/>
      <w:spacing w:line="312" w:lineRule="atLeast"/>
      <w:jc w:val="left"/>
      <w:textAlignment w:val="baseline"/>
    </w:pPr>
    <w:rPr>
      <w:kern w:val="0"/>
      <w:sz w:val="18"/>
      <w:szCs w:val="20"/>
    </w:rPr>
  </w:style>
  <w:style w:type="paragraph" w:styleId="32">
    <w:name w:val="Body Text Indent 3"/>
    <w:basedOn w:val="a"/>
    <w:qFormat/>
    <w:pPr>
      <w:spacing w:line="620" w:lineRule="exact"/>
      <w:ind w:firstLine="570"/>
    </w:pPr>
    <w:rPr>
      <w:rFonts w:ascii="宋体"/>
      <w:sz w:val="24"/>
      <w:szCs w:val="20"/>
    </w:rPr>
  </w:style>
  <w:style w:type="paragraph" w:styleId="21">
    <w:name w:val="toc 2"/>
    <w:basedOn w:val="a"/>
    <w:next w:val="a"/>
    <w:qFormat/>
    <w:pPr>
      <w:tabs>
        <w:tab w:val="right" w:leader="dot" w:pos="9187"/>
      </w:tabs>
      <w:ind w:leftChars="200" w:left="200"/>
    </w:pPr>
    <w:rPr>
      <w:rFonts w:eastAsia="仿宋_GB2312"/>
      <w:sz w:val="28"/>
    </w:rPr>
  </w:style>
  <w:style w:type="paragraph" w:styleId="22">
    <w:name w:val="Body Text 2"/>
    <w:basedOn w:val="a"/>
    <w:next w:val="61"/>
    <w:qFormat/>
    <w:pPr>
      <w:tabs>
        <w:tab w:val="left" w:pos="851"/>
      </w:tabs>
      <w:spacing w:line="320" w:lineRule="exact"/>
      <w:ind w:right="-108"/>
      <w:jc w:val="center"/>
    </w:pPr>
    <w:rPr>
      <w:sz w:val="24"/>
      <w:szCs w:val="20"/>
    </w:rPr>
  </w:style>
  <w:style w:type="paragraph" w:customStyle="1" w:styleId="61">
    <w:name w:val="目录 61"/>
    <w:basedOn w:val="a"/>
    <w:next w:val="a"/>
    <w:autoRedefine/>
    <w:qFormat/>
    <w:pPr>
      <w:ind w:left="2100"/>
    </w:pPr>
    <w:rPr>
      <w:rFonts w:ascii="Calibri" w:hAnsi="宋体" w:cs="宋体"/>
      <w:kern w:val="0"/>
      <w:szCs w:val="20"/>
    </w:rPr>
  </w:style>
  <w:style w:type="paragraph" w:styleId="af2">
    <w:name w:val="Normal (Web)"/>
    <w:basedOn w:val="a"/>
    <w:qFormat/>
    <w:pPr>
      <w:widowControl/>
      <w:spacing w:before="100" w:beforeAutospacing="1" w:after="100" w:afterAutospacing="1"/>
      <w:jc w:val="left"/>
    </w:pPr>
    <w:rPr>
      <w:rFonts w:ascii="宋体" w:cs="宋体"/>
      <w:kern w:val="0"/>
      <w:sz w:val="24"/>
    </w:rPr>
  </w:style>
  <w:style w:type="paragraph" w:styleId="af3">
    <w:name w:val="annotation subject"/>
    <w:basedOn w:val="a7"/>
    <w:next w:val="a7"/>
    <w:qFormat/>
    <w:rPr>
      <w:b/>
      <w:bCs/>
    </w:rPr>
  </w:style>
  <w:style w:type="table" w:styleId="af4">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5">
    <w:name w:val="Strong"/>
    <w:qFormat/>
    <w:rPr>
      <w:b/>
    </w:rPr>
  </w:style>
  <w:style w:type="character" w:styleId="af6">
    <w:name w:val="page number"/>
    <w:basedOn w:val="a0"/>
    <w:qFormat/>
  </w:style>
  <w:style w:type="character" w:styleId="af7">
    <w:name w:val="FollowedHyperlink"/>
    <w:qFormat/>
    <w:rPr>
      <w:color w:val="800080"/>
      <w:u w:val="single"/>
    </w:rPr>
  </w:style>
  <w:style w:type="character" w:styleId="af8">
    <w:name w:val="Hyperlink"/>
    <w:qFormat/>
    <w:rPr>
      <w:color w:val="0000FF"/>
      <w:u w:val="single"/>
    </w:rPr>
  </w:style>
  <w:style w:type="character" w:styleId="af9">
    <w:name w:val="annotation reference"/>
    <w:qFormat/>
    <w:rPr>
      <w:sz w:val="21"/>
      <w:szCs w:val="21"/>
    </w:rPr>
  </w:style>
  <w:style w:type="character" w:customStyle="1" w:styleId="textcontents">
    <w:name w:val="textcontents"/>
    <w:basedOn w:val="a0"/>
    <w:qFormat/>
  </w:style>
  <w:style w:type="character" w:customStyle="1" w:styleId="Variable">
    <w:name w:val="Variable"/>
    <w:qFormat/>
    <w:rPr>
      <w:i/>
    </w:rPr>
  </w:style>
  <w:style w:type="character" w:customStyle="1" w:styleId="tt21">
    <w:name w:val="tt21"/>
    <w:qFormat/>
    <w:rPr>
      <w:rFonts w:ascii="宋体"/>
      <w:b/>
      <w:bCs/>
      <w:sz w:val="32"/>
      <w:szCs w:val="18"/>
    </w:rPr>
  </w:style>
  <w:style w:type="character" w:customStyle="1" w:styleId="newsbg1">
    <w:name w:val="newsbg1"/>
    <w:basedOn w:val="a0"/>
    <w:qFormat/>
  </w:style>
  <w:style w:type="character" w:customStyle="1" w:styleId="3CharCharCharChar">
    <w:name w:val="样式3 Char Char Char Char"/>
    <w:qFormat/>
    <w:rPr>
      <w:rFonts w:eastAsia="黑体"/>
      <w:b/>
      <w:bCs/>
      <w:kern w:val="2"/>
      <w:sz w:val="32"/>
      <w:szCs w:val="32"/>
      <w:lang w:val="en-US" w:eastAsia="zh-CN" w:bidi="ar-SA"/>
    </w:rPr>
  </w:style>
  <w:style w:type="character" w:customStyle="1" w:styleId="bigfont">
    <w:name w:val="bigfont"/>
    <w:basedOn w:val="a0"/>
    <w:qFormat/>
  </w:style>
  <w:style w:type="character" w:customStyle="1" w:styleId="title2">
    <w:name w:val="title2"/>
    <w:qFormat/>
    <w:rPr>
      <w:rFonts w:ascii="Arial" w:hAnsi="Arial"/>
      <w:b/>
      <w:color w:val="111111"/>
      <w:sz w:val="24"/>
      <w:u w:val="none"/>
    </w:rPr>
  </w:style>
  <w:style w:type="paragraph" w:customStyle="1" w:styleId="3h3section3Level3HeadH3level3PIM33rdlevel3H">
    <w:name w:val="样式 标题 3h3section:3Level 3 HeadH3level_3PIM 33rd level3H..."/>
    <w:basedOn w:val="3"/>
    <w:qFormat/>
    <w:pPr>
      <w:numPr>
        <w:ilvl w:val="3"/>
        <w:numId w:val="1"/>
      </w:numPr>
      <w:tabs>
        <w:tab w:val="left" w:pos="1680"/>
      </w:tabs>
      <w:adjustRightInd w:val="0"/>
      <w:spacing w:line="416" w:lineRule="atLeast"/>
      <w:textAlignment w:val="baseline"/>
    </w:pPr>
    <w:rPr>
      <w:rFonts w:ascii="Arial" w:hAnsi="Arial"/>
      <w:bCs w:val="0"/>
      <w:sz w:val="24"/>
      <w:szCs w:val="28"/>
    </w:rPr>
  </w:style>
  <w:style w:type="paragraph" w:customStyle="1" w:styleId="CharCharCharCharCharCharCharCharCharChar">
    <w:name w:val="Char Char Char Char Char Char Char Char Char Char"/>
    <w:basedOn w:val="a"/>
    <w:qFormat/>
    <w:pPr>
      <w:widowControl/>
      <w:spacing w:line="400" w:lineRule="exact"/>
      <w:jc w:val="center"/>
    </w:pPr>
    <w:rPr>
      <w:rFonts w:ascii="Verdana" w:hAnsi="Verdana"/>
      <w:kern w:val="0"/>
      <w:szCs w:val="20"/>
    </w:rPr>
  </w:style>
  <w:style w:type="paragraph" w:customStyle="1" w:styleId="11">
    <w:name w:val="列表1）"/>
    <w:basedOn w:val="a3"/>
    <w:qFormat/>
    <w:pPr>
      <w:adjustRightInd/>
      <w:spacing w:before="10" w:line="240" w:lineRule="auto"/>
      <w:ind w:firstLine="0"/>
      <w:textAlignment w:val="auto"/>
    </w:pPr>
    <w:rPr>
      <w:rFonts w:ascii="Verdana" w:hAnsi="Verdana"/>
      <w:kern w:val="2"/>
      <w:sz w:val="21"/>
      <w:szCs w:val="21"/>
    </w:rPr>
  </w:style>
  <w:style w:type="paragraph" w:customStyle="1" w:styleId="p0">
    <w:name w:val="p0"/>
    <w:basedOn w:val="a"/>
    <w:qFormat/>
    <w:pPr>
      <w:widowControl/>
    </w:pPr>
    <w:rPr>
      <w:kern w:val="0"/>
      <w:szCs w:val="21"/>
    </w:rPr>
  </w:style>
  <w:style w:type="paragraph" w:customStyle="1" w:styleId="23">
    <w:name w:val="样式2"/>
    <w:basedOn w:val="2"/>
    <w:next w:val="a"/>
    <w:qFormat/>
    <w:pPr>
      <w:spacing w:line="240" w:lineRule="auto"/>
      <w:jc w:val="center"/>
    </w:pPr>
    <w:rPr>
      <w:sz w:val="36"/>
    </w:rPr>
  </w:style>
  <w:style w:type="paragraph" w:customStyle="1" w:styleId="80">
    <w:name w:val="样式8"/>
    <w:basedOn w:val="23"/>
    <w:qFormat/>
    <w:rPr>
      <w:sz w:val="72"/>
    </w:rPr>
  </w:style>
  <w:style w:type="paragraph" w:customStyle="1" w:styleId="afa">
    <w:name w:val="样式 (中文) 黑体 小三 黑色"/>
    <w:basedOn w:val="2"/>
    <w:qFormat/>
    <w:pPr>
      <w:spacing w:line="240" w:lineRule="auto"/>
      <w:jc w:val="center"/>
    </w:pPr>
    <w:rPr>
      <w:color w:val="000000"/>
      <w:sz w:val="30"/>
    </w:rPr>
  </w:style>
  <w:style w:type="paragraph" w:customStyle="1" w:styleId="24">
    <w:name w:val="样式 首行缩进:  2 字符"/>
    <w:basedOn w:val="a"/>
    <w:qFormat/>
    <w:pPr>
      <w:spacing w:line="360" w:lineRule="auto"/>
      <w:ind w:firstLineChars="200" w:firstLine="200"/>
    </w:pPr>
    <w:rPr>
      <w:rFonts w:ascii="Arial" w:hAnsi="Arial"/>
      <w:sz w:val="24"/>
      <w:szCs w:val="20"/>
    </w:rPr>
  </w:style>
  <w:style w:type="paragraph" w:customStyle="1" w:styleId="70">
    <w:name w:val="样式7"/>
    <w:basedOn w:val="10"/>
    <w:next w:val="a"/>
    <w:qFormat/>
    <w:pPr>
      <w:tabs>
        <w:tab w:val="right" w:leader="dot" w:pos="9200"/>
      </w:tabs>
    </w:pPr>
    <w:rPr>
      <w:rFonts w:eastAsia="仿宋_GB2312"/>
      <w:sz w:val="28"/>
      <w:szCs w:val="21"/>
    </w:rPr>
  </w:style>
  <w:style w:type="paragraph" w:customStyle="1" w:styleId="27878">
    <w:name w:val="样式 宋体 首行缩进:  2 字符 段前: 7.8 磅 段后: 7.8 磅"/>
    <w:basedOn w:val="a"/>
    <w:qFormat/>
    <w:pPr>
      <w:adjustRightInd w:val="0"/>
      <w:snapToGrid w:val="0"/>
      <w:spacing w:before="156" w:after="156" w:line="360" w:lineRule="auto"/>
      <w:ind w:firstLineChars="200" w:firstLine="200"/>
    </w:pPr>
    <w:rPr>
      <w:rFonts w:ascii="宋体" w:cs="宋体"/>
      <w:szCs w:val="20"/>
    </w:rPr>
  </w:style>
  <w:style w:type="paragraph" w:customStyle="1" w:styleId="afb">
    <w:name w:val="文档正文"/>
    <w:basedOn w:val="a"/>
    <w:qFormat/>
    <w:pPr>
      <w:adjustRightInd w:val="0"/>
      <w:spacing w:line="480" w:lineRule="atLeast"/>
      <w:ind w:firstLine="567"/>
    </w:pPr>
    <w:rPr>
      <w:rFonts w:ascii="长城仿宋" w:hAnsi="长城仿宋"/>
      <w:kern w:val="0"/>
      <w:sz w:val="24"/>
      <w:szCs w:val="20"/>
    </w:rPr>
  </w:style>
  <w:style w:type="paragraph" w:customStyle="1" w:styleId="CharCharChar1Char">
    <w:name w:val="Char Char Char1 Char"/>
    <w:basedOn w:val="a"/>
    <w:qFormat/>
    <w:rPr>
      <w:szCs w:val="20"/>
    </w:rPr>
  </w:style>
  <w:style w:type="paragraph" w:customStyle="1" w:styleId="Style10">
    <w:name w:val="_Style 10"/>
    <w:basedOn w:val="a"/>
    <w:qFormat/>
    <w:pPr>
      <w:widowControl/>
      <w:spacing w:line="400" w:lineRule="exact"/>
      <w:jc w:val="center"/>
    </w:pPr>
  </w:style>
  <w:style w:type="paragraph" w:styleId="afc">
    <w:name w:val="List Paragraph"/>
    <w:basedOn w:val="a"/>
    <w:qFormat/>
    <w:pPr>
      <w:ind w:firstLineChars="200" w:firstLine="200"/>
    </w:pPr>
    <w:rPr>
      <w:rFonts w:ascii="Calibri" w:hAnsi="Calibri"/>
      <w:szCs w:val="22"/>
    </w:rPr>
  </w:style>
  <w:style w:type="paragraph" w:customStyle="1" w:styleId="prodsubtitle">
    <w:name w:val="prodsubtitle"/>
    <w:basedOn w:val="a"/>
    <w:qFormat/>
    <w:pPr>
      <w:widowControl/>
      <w:jc w:val="left"/>
    </w:pPr>
    <w:rPr>
      <w:rFonts w:ascii="宋体" w:cs="宋体"/>
      <w:kern w:val="0"/>
      <w:sz w:val="24"/>
    </w:rPr>
  </w:style>
  <w:style w:type="paragraph" w:customStyle="1" w:styleId="CharCharCharCharCharCharChar1">
    <w:name w:val="Char Char Char Char Char Char Char1"/>
    <w:basedOn w:val="a"/>
    <w:qFormat/>
    <w:pPr>
      <w:widowControl/>
      <w:spacing w:line="400" w:lineRule="exact"/>
      <w:jc w:val="center"/>
    </w:pPr>
    <w:rPr>
      <w:rFonts w:ascii="Verdana" w:hAnsi="Verdana"/>
      <w:kern w:val="0"/>
      <w:szCs w:val="20"/>
    </w:rPr>
  </w:style>
  <w:style w:type="paragraph" w:customStyle="1" w:styleId="12">
    <w:name w:val="样式1"/>
    <w:basedOn w:val="1"/>
    <w:next w:val="a"/>
    <w:qFormat/>
    <w:pPr>
      <w:spacing w:line="240" w:lineRule="auto"/>
      <w:jc w:val="center"/>
    </w:pPr>
    <w:rPr>
      <w:rFonts w:eastAsia="黑体"/>
      <w:sz w:val="36"/>
    </w:rPr>
  </w:style>
  <w:style w:type="paragraph" w:customStyle="1" w:styleId="33">
    <w:name w:val="样式3"/>
    <w:basedOn w:val="3"/>
    <w:next w:val="a"/>
    <w:qFormat/>
    <w:pPr>
      <w:spacing w:line="240" w:lineRule="auto"/>
      <w:jc w:val="center"/>
    </w:pPr>
    <w:rPr>
      <w:rFonts w:eastAsia="黑体"/>
    </w:rPr>
  </w:style>
  <w:style w:type="paragraph" w:customStyle="1" w:styleId="13">
    <w:name w:val="修订1"/>
    <w:qFormat/>
    <w:rPr>
      <w:kern w:val="2"/>
      <w:sz w:val="21"/>
      <w:szCs w:val="24"/>
    </w:rPr>
  </w:style>
  <w:style w:type="paragraph" w:customStyle="1" w:styleId="14">
    <w:name w:val="列出段落1"/>
    <w:basedOn w:val="a"/>
    <w:qFormat/>
    <w:pPr>
      <w:ind w:firstLineChars="200" w:firstLine="200"/>
    </w:pPr>
    <w:rPr>
      <w:rFonts w:ascii="Calibri" w:hAnsi="Calibri"/>
      <w:szCs w:val="20"/>
    </w:rPr>
  </w:style>
  <w:style w:type="paragraph" w:customStyle="1" w:styleId="15">
    <w:name w:val="样式 (中文) 黑体 小二 加粗 居中 行距: 1.5 倍行距"/>
    <w:basedOn w:val="1"/>
    <w:qFormat/>
    <w:pPr>
      <w:spacing w:line="240" w:lineRule="auto"/>
      <w:jc w:val="center"/>
    </w:pPr>
    <w:rPr>
      <w:rFonts w:eastAsia="黑体" w:cs="宋体"/>
      <w:b w:val="0"/>
      <w:bCs w:val="0"/>
      <w:spacing w:val="60"/>
      <w:sz w:val="36"/>
      <w:szCs w:val="20"/>
    </w:rPr>
  </w:style>
  <w:style w:type="paragraph" w:customStyle="1" w:styleId="Char1">
    <w:name w:val="Char"/>
    <w:basedOn w:val="a"/>
    <w:qFormat/>
    <w:rPr>
      <w:rFonts w:ascii="Tahoma" w:hAnsi="Tahoma"/>
      <w:sz w:val="24"/>
      <w:szCs w:val="20"/>
    </w:rPr>
  </w:style>
  <w:style w:type="paragraph" w:customStyle="1" w:styleId="afd">
    <w:name w:val="五号正文（标准）"/>
    <w:basedOn w:val="a"/>
    <w:qFormat/>
    <w:pPr>
      <w:spacing w:line="360" w:lineRule="auto"/>
      <w:ind w:firstLineChars="200" w:firstLine="200"/>
    </w:pPr>
    <w:rPr>
      <w:rFonts w:ascii="仿宋_GB2312" w:eastAsia="仿宋_GB2312"/>
      <w:b/>
      <w:sz w:val="30"/>
      <w:szCs w:val="20"/>
    </w:rPr>
  </w:style>
  <w:style w:type="paragraph" w:customStyle="1" w:styleId="Char10">
    <w:name w:val="Char1"/>
    <w:basedOn w:val="a"/>
    <w:qFormat/>
  </w:style>
  <w:style w:type="paragraph" w:customStyle="1" w:styleId="Blockquote">
    <w:name w:val="Blockquote"/>
    <w:basedOn w:val="a"/>
    <w:qFormat/>
    <w:pPr>
      <w:autoSpaceDE w:val="0"/>
      <w:autoSpaceDN w:val="0"/>
      <w:adjustRightInd w:val="0"/>
      <w:spacing w:before="100" w:after="100"/>
      <w:ind w:left="360" w:right="360"/>
      <w:jc w:val="left"/>
    </w:pPr>
    <w:rPr>
      <w:kern w:val="0"/>
      <w:sz w:val="24"/>
      <w:szCs w:val="20"/>
    </w:rPr>
  </w:style>
  <w:style w:type="paragraph" w:customStyle="1" w:styleId="60">
    <w:name w:val="样式6"/>
    <w:basedOn w:val="10"/>
    <w:next w:val="a"/>
    <w:qFormat/>
    <w:pPr>
      <w:tabs>
        <w:tab w:val="right" w:leader="dot" w:pos="9200"/>
      </w:tabs>
    </w:pPr>
    <w:rPr>
      <w:rFonts w:eastAsia="仿宋_GB2312"/>
      <w:sz w:val="28"/>
      <w:szCs w:val="21"/>
    </w:rPr>
  </w:style>
  <w:style w:type="paragraph" w:customStyle="1" w:styleId="flType">
    <w:name w:val="flType"/>
    <w:basedOn w:val="a"/>
    <w:qFormat/>
    <w:pPr>
      <w:adjustRightInd w:val="0"/>
      <w:spacing w:after="284" w:line="113" w:lineRule="atLeast"/>
      <w:jc w:val="center"/>
    </w:pPr>
    <w:rPr>
      <w:kern w:val="0"/>
      <w:sz w:val="24"/>
      <w:szCs w:val="20"/>
    </w:rPr>
  </w:style>
  <w:style w:type="paragraph" w:customStyle="1" w:styleId="16">
    <w:name w:val="华文细黑1"/>
    <w:basedOn w:val="a"/>
    <w:qFormat/>
    <w:pPr>
      <w:widowControl/>
      <w:spacing w:line="300" w:lineRule="auto"/>
      <w:ind w:firstLineChars="200" w:firstLine="200"/>
      <w:jc w:val="left"/>
    </w:pPr>
    <w:rPr>
      <w:rFonts w:eastAsia="华文细黑"/>
      <w:kern w:val="0"/>
      <w:sz w:val="24"/>
    </w:rPr>
  </w:style>
  <w:style w:type="paragraph" w:customStyle="1" w:styleId="afe">
    <w:name w:val="重点说明"/>
    <w:basedOn w:val="a"/>
    <w:qFormat/>
    <w:pPr>
      <w:widowControl/>
      <w:spacing w:before="40" w:after="40" w:line="400" w:lineRule="exact"/>
      <w:ind w:left="360" w:hanging="360"/>
    </w:pPr>
    <w:rPr>
      <w:rFonts w:ascii="宋体"/>
      <w:b/>
      <w:spacing w:val="6"/>
      <w:sz w:val="28"/>
      <w:szCs w:val="20"/>
    </w:rPr>
  </w:style>
  <w:style w:type="paragraph" w:customStyle="1" w:styleId="40">
    <w:name w:val="样式4"/>
    <w:basedOn w:val="a"/>
    <w:next w:val="10"/>
    <w:qFormat/>
    <w:pPr>
      <w:tabs>
        <w:tab w:val="left" w:pos="8300"/>
      </w:tabs>
      <w:ind w:right="13"/>
      <w:jc w:val="right"/>
    </w:pPr>
    <w:rPr>
      <w:rFonts w:eastAsia="仿宋_GB2312"/>
      <w:sz w:val="28"/>
    </w:rPr>
  </w:style>
  <w:style w:type="paragraph" w:customStyle="1" w:styleId="150">
    <w:name w:val="样式 (中文) 黑体 小二 居中 行距: 1.5 倍行距"/>
    <w:basedOn w:val="a"/>
    <w:next w:val="a"/>
    <w:qFormat/>
    <w:pPr>
      <w:jc w:val="center"/>
    </w:pPr>
    <w:rPr>
      <w:rFonts w:eastAsia="黑体" w:cs="宋体"/>
      <w:sz w:val="36"/>
      <w:szCs w:val="20"/>
    </w:rPr>
  </w:style>
  <w:style w:type="paragraph" w:customStyle="1" w:styleId="Address">
    <w:name w:val="Address"/>
    <w:basedOn w:val="a"/>
    <w:next w:val="a"/>
    <w:qFormat/>
    <w:pPr>
      <w:autoSpaceDE w:val="0"/>
      <w:autoSpaceDN w:val="0"/>
      <w:adjustRightInd w:val="0"/>
      <w:jc w:val="left"/>
    </w:pPr>
    <w:rPr>
      <w:i/>
      <w:kern w:val="0"/>
      <w:sz w:val="24"/>
      <w:szCs w:val="20"/>
    </w:rPr>
  </w:style>
  <w:style w:type="paragraph" w:customStyle="1" w:styleId="26315">
    <w:name w:val="样式 标题 2 + (中文) 宋体 (西文)五号 非(西文)粗体 段前: 6 磅 段后: 3 磅 行距: 1.5 倍行距"/>
    <w:basedOn w:val="2"/>
    <w:qFormat/>
    <w:pPr>
      <w:adjustRightInd w:val="0"/>
      <w:spacing w:before="120" w:after="60" w:line="360" w:lineRule="auto"/>
      <w:jc w:val="center"/>
      <w:textAlignment w:val="baseline"/>
    </w:pPr>
    <w:rPr>
      <w:rFonts w:eastAsia="宋体"/>
      <w:bCs w:val="0"/>
      <w:kern w:val="0"/>
      <w:sz w:val="24"/>
      <w:szCs w:val="24"/>
    </w:rPr>
  </w:style>
  <w:style w:type="paragraph" w:customStyle="1" w:styleId="CharCharCharChar">
    <w:name w:val="Char Char Char Char"/>
    <w:basedOn w:val="a"/>
    <w:next w:val="a"/>
    <w:qFormat/>
    <w:pPr>
      <w:widowControl/>
      <w:spacing w:after="160" w:line="240" w:lineRule="exact"/>
      <w:jc w:val="left"/>
    </w:pPr>
  </w:style>
  <w:style w:type="paragraph" w:customStyle="1" w:styleId="378020">
    <w:name w:val="样式 标题 3 + (中文) 黑体 小四 非加粗 段前: 7.8 磅 段后: 0 磅 行距: 固定值 20 磅"/>
    <w:basedOn w:val="3"/>
    <w:qFormat/>
    <w:pPr>
      <w:spacing w:before="0" w:after="0" w:line="400" w:lineRule="exact"/>
    </w:pPr>
    <w:rPr>
      <w:rFonts w:eastAsia="黑体" w:cs="宋体"/>
      <w:b w:val="0"/>
      <w:bCs w:val="0"/>
      <w:sz w:val="24"/>
      <w:szCs w:val="20"/>
    </w:rPr>
  </w:style>
  <w:style w:type="paragraph" w:customStyle="1" w:styleId="ParaCharCharCharChar">
    <w:name w:val="默认段落字体 Para Char Char Char Char"/>
    <w:basedOn w:val="a"/>
    <w:qFormat/>
  </w:style>
  <w:style w:type="paragraph" w:customStyle="1" w:styleId="17">
    <w:name w:val="样式 标题 1 + 居中"/>
    <w:basedOn w:val="1"/>
    <w:qFormat/>
    <w:pPr>
      <w:spacing w:line="576" w:lineRule="auto"/>
      <w:jc w:val="center"/>
    </w:pPr>
    <w:rPr>
      <w:bCs w:val="0"/>
      <w:sz w:val="32"/>
      <w:szCs w:val="20"/>
    </w:rPr>
  </w:style>
  <w:style w:type="paragraph" w:customStyle="1" w:styleId="ParagraphP12">
    <w:name w:val="Paragraph P1&amp;2"/>
    <w:basedOn w:val="a"/>
    <w:qFormat/>
    <w:pPr>
      <w:widowControl/>
      <w:numPr>
        <w:numId w:val="2"/>
      </w:numPr>
      <w:tabs>
        <w:tab w:val="left" w:pos="420"/>
      </w:tabs>
      <w:spacing w:before="40" w:after="60" w:line="360" w:lineRule="auto"/>
      <w:jc w:val="left"/>
    </w:pPr>
    <w:rPr>
      <w:rFonts w:ascii="宋体"/>
      <w:color w:val="FF0000"/>
      <w:sz w:val="24"/>
    </w:rPr>
  </w:style>
  <w:style w:type="paragraph" w:customStyle="1" w:styleId="aff">
    <w:name w:val="标准正文"/>
    <w:basedOn w:val="a"/>
    <w:qFormat/>
    <w:pPr>
      <w:snapToGrid w:val="0"/>
      <w:spacing w:line="312" w:lineRule="auto"/>
      <w:ind w:firstLine="482"/>
    </w:pPr>
    <w:rPr>
      <w:sz w:val="24"/>
      <w:szCs w:val="20"/>
    </w:rPr>
  </w:style>
  <w:style w:type="paragraph" w:customStyle="1" w:styleId="TOC1">
    <w:name w:val="TOC 标题1"/>
    <w:basedOn w:val="1"/>
    <w:next w:val="a"/>
    <w:qFormat/>
    <w:pPr>
      <w:widowControl/>
      <w:spacing w:before="480" w:after="0" w:line="276" w:lineRule="auto"/>
      <w:jc w:val="left"/>
      <w:outlineLvl w:val="9"/>
    </w:pPr>
    <w:rPr>
      <w:rFonts w:ascii="Cambria" w:hAnsi="Cambria"/>
      <w:color w:val="365F91"/>
      <w:kern w:val="0"/>
      <w:sz w:val="28"/>
      <w:szCs w:val="28"/>
    </w:rPr>
  </w:style>
  <w:style w:type="paragraph" w:customStyle="1" w:styleId="CharChar2CharCharCharChar">
    <w:name w:val="Char Char2 Char Char Char Char"/>
    <w:basedOn w:val="a"/>
    <w:qFormat/>
    <w:rPr>
      <w:rFonts w:ascii="Tahoma" w:hAnsi="Tahoma"/>
      <w:sz w:val="24"/>
      <w:szCs w:val="20"/>
    </w:rPr>
  </w:style>
  <w:style w:type="paragraph" w:customStyle="1" w:styleId="CharCharCharCharCharCharCharCharCharCharCharCharCharCharChar">
    <w:name w:val="Char Char Char Char Char Char Char Char Char Char Char Char Char Char Char"/>
    <w:basedOn w:val="a"/>
    <w:qFormat/>
    <w:pPr>
      <w:widowControl/>
      <w:spacing w:line="400" w:lineRule="exact"/>
      <w:jc w:val="center"/>
    </w:pPr>
    <w:rPr>
      <w:rFonts w:ascii="Verdana" w:hAnsi="Verdana"/>
      <w:kern w:val="0"/>
      <w:szCs w:val="20"/>
    </w:rPr>
  </w:style>
  <w:style w:type="paragraph" w:customStyle="1" w:styleId="CharChar1CharCharChar">
    <w:name w:val="Char Char1 Char Char Char"/>
    <w:basedOn w:val="a5"/>
    <w:qFormat/>
  </w:style>
  <w:style w:type="paragraph" w:customStyle="1" w:styleId="ListParagraph1">
    <w:name w:val="List Paragraph1"/>
    <w:basedOn w:val="a"/>
    <w:qFormat/>
    <w:pPr>
      <w:ind w:firstLineChars="200" w:firstLine="200"/>
    </w:pPr>
    <w:rPr>
      <w:rFonts w:ascii="Calibri" w:hAnsi="Calibri"/>
      <w:szCs w:val="22"/>
    </w:rPr>
  </w:style>
  <w:style w:type="paragraph" w:customStyle="1" w:styleId="151">
    <w:name w:val="样式 (中文) 黑体 小三 加粗 居中 行距: 1.5 倍行距"/>
    <w:basedOn w:val="a"/>
    <w:next w:val="a"/>
    <w:qFormat/>
    <w:pPr>
      <w:spacing w:line="360" w:lineRule="auto"/>
      <w:jc w:val="center"/>
    </w:pPr>
    <w:rPr>
      <w:rFonts w:eastAsia="黑体" w:cs="宋体"/>
      <w:b/>
      <w:bCs/>
      <w:sz w:val="30"/>
      <w:szCs w:val="20"/>
    </w:rPr>
  </w:style>
  <w:style w:type="paragraph" w:customStyle="1" w:styleId="152">
    <w:name w:val="样式 (中文) 黑体 小二 行距: 1.5 倍行距"/>
    <w:basedOn w:val="a"/>
    <w:qFormat/>
    <w:pPr>
      <w:spacing w:line="360" w:lineRule="auto"/>
    </w:pPr>
    <w:rPr>
      <w:rFonts w:eastAsia="黑体" w:cs="宋体"/>
      <w:sz w:val="36"/>
      <w:szCs w:val="20"/>
    </w:rPr>
  </w:style>
  <w:style w:type="paragraph" w:customStyle="1" w:styleId="18">
    <w:name w:val="正文1"/>
    <w:qFormat/>
    <w:pPr>
      <w:widowControl w:val="0"/>
      <w:adjustRightInd w:val="0"/>
      <w:spacing w:line="315" w:lineRule="atLeast"/>
      <w:jc w:val="both"/>
      <w:textAlignment w:val="baseline"/>
    </w:pPr>
    <w:rPr>
      <w:rFonts w:ascii="宋体"/>
      <w:sz w:val="24"/>
    </w:rPr>
  </w:style>
  <w:style w:type="paragraph" w:customStyle="1" w:styleId="fontsize">
    <w:name w:val="fontsize"/>
    <w:basedOn w:val="a"/>
    <w:qFormat/>
    <w:pPr>
      <w:widowControl/>
      <w:spacing w:before="100" w:beforeAutospacing="1" w:after="100" w:afterAutospacing="1"/>
      <w:ind w:firstLine="180"/>
      <w:jc w:val="left"/>
    </w:pPr>
    <w:rPr>
      <w:rFonts w:ascii="Arial Unicode MS" w:eastAsia="Arial Unicode MS" w:hAnsi="Arial Unicode MS"/>
      <w:color w:val="000000"/>
      <w:spacing w:val="20"/>
      <w:kern w:val="0"/>
      <w:sz w:val="24"/>
      <w:szCs w:val="20"/>
      <w:vertAlign w:val="subscript"/>
    </w:rPr>
  </w:style>
  <w:style w:type="paragraph" w:customStyle="1" w:styleId="51">
    <w:name w:val="样式5"/>
    <w:basedOn w:val="12"/>
    <w:qFormat/>
    <w:pPr>
      <w:spacing w:line="360" w:lineRule="auto"/>
    </w:pPr>
  </w:style>
  <w:style w:type="paragraph" w:customStyle="1" w:styleId="CharCharCharCharCharCharCharCharCharCharCharCharChar">
    <w:name w:val="Char Char Char Char Char Char Char Char Char Char Char Char Char"/>
    <w:basedOn w:val="a"/>
    <w:qFormat/>
    <w:pPr>
      <w:tabs>
        <w:tab w:val="left" w:pos="420"/>
      </w:tabs>
      <w:ind w:left="420" w:hanging="420"/>
    </w:pPr>
    <w:rPr>
      <w:rFonts w:ascii="Tahoma" w:hAnsi="Tahoma"/>
      <w:sz w:val="24"/>
      <w:szCs w:val="20"/>
    </w:rPr>
  </w:style>
  <w:style w:type="paragraph" w:customStyle="1" w:styleId="ParaCharCharCharCharCharCharCharCharCharChar">
    <w:name w:val="默认段落字体 Para Char Char Char Char Char Char Char Char Char Char"/>
    <w:basedOn w:val="a"/>
    <w:qFormat/>
    <w:rPr>
      <w:rFonts w:ascii="Tahoma" w:hAnsi="Tahoma"/>
      <w:sz w:val="24"/>
      <w:szCs w:val="20"/>
    </w:rPr>
  </w:style>
  <w:style w:type="paragraph" w:customStyle="1" w:styleId="aff0">
    <w:name w:val="表格文字"/>
    <w:basedOn w:val="a"/>
    <w:next w:val="a"/>
    <w:qFormat/>
    <w:pPr>
      <w:autoSpaceDE w:val="0"/>
      <w:autoSpaceDN w:val="0"/>
      <w:adjustRightInd w:val="0"/>
      <w:spacing w:before="6" w:after="6"/>
      <w:jc w:val="left"/>
    </w:pPr>
    <w:rPr>
      <w:rFonts w:ascii="宋体"/>
      <w:kern w:val="0"/>
      <w:sz w:val="20"/>
    </w:rPr>
  </w:style>
  <w:style w:type="paragraph" w:customStyle="1" w:styleId="153">
    <w:name w:val="样式 (中文) 黑体 四号 居中 行距: 1.5 倍行距"/>
    <w:basedOn w:val="3"/>
    <w:qFormat/>
    <w:pPr>
      <w:spacing w:line="240" w:lineRule="auto"/>
      <w:jc w:val="center"/>
    </w:pPr>
    <w:rPr>
      <w:rFonts w:eastAsia="黑体" w:cs="宋体"/>
      <w:sz w:val="28"/>
      <w:szCs w:val="20"/>
    </w:rPr>
  </w:style>
  <w:style w:type="paragraph" w:customStyle="1" w:styleId="31a">
    <w:name w:val="31a（正文）章标题"/>
    <w:qFormat/>
    <w:pPr>
      <w:adjustRightInd w:val="0"/>
      <w:snapToGrid w:val="0"/>
      <w:spacing w:beforeLines="50" w:afterLines="50"/>
      <w:ind w:firstLineChars="150" w:firstLine="150"/>
      <w:jc w:val="both"/>
      <w:outlineLvl w:val="0"/>
    </w:pPr>
    <w:rPr>
      <w:rFonts w:ascii="楷体_GB2312" w:hAnsi="楷体_GB2312"/>
      <w:sz w:val="21"/>
    </w:rPr>
  </w:style>
  <w:style w:type="character" w:customStyle="1" w:styleId="Char">
    <w:name w:val="页脚 Char"/>
    <w:basedOn w:val="a0"/>
    <w:link w:val="af"/>
    <w:uiPriority w:val="99"/>
    <w:qFormat/>
    <w:rPr>
      <w:kern w:val="2"/>
      <w:sz w:val="18"/>
      <w:szCs w:val="24"/>
    </w:rPr>
  </w:style>
  <w:style w:type="character" w:customStyle="1" w:styleId="aff1">
    <w:name w:val="脚注文本 字符"/>
    <w:basedOn w:val="a0"/>
    <w:uiPriority w:val="99"/>
    <w:semiHidden/>
    <w:qFormat/>
    <w:rPr>
      <w:kern w:val="2"/>
      <w:sz w:val="18"/>
      <w:szCs w:val="18"/>
    </w:rPr>
  </w:style>
  <w:style w:type="character" w:customStyle="1" w:styleId="Char0">
    <w:name w:val="脚注文本 Char"/>
    <w:link w:val="af1"/>
    <w:autoRedefine/>
    <w:qFormat/>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20197;&#30005;&#23376;&#25991;&#20214;&#24418;&#24335;&#21457;&#36865;&#33267;550362779@qq.com" TargetMode="External"/><Relationship Id="rId18" Type="http://schemas.openxmlformats.org/officeDocument/2006/relationships/image" Target="media/image5.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image" Target="media/image4.png"/><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ntTable" Target="fontTable.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image" Target="media/image2.png"/><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ontractReview xmlns="http://schemas.wps.cn/vas-ai-hub/contract-review">
  <reviewItems>
    <reviewItem>
      <errorID>4feaeed3-c0ea-4b85-acdb-fc95d01f64ee</errorID>
      <errorWord>经过检查和复核以后</errorWord>
      <group>L1_Grammar</group>
      <groupName>语法问题</groupName>
      <ability>L2_Grammar</ability>
      <abilityName>语法错误</abilityName>
      <candidateList>
        <item>经过检查和复核</item>
      </candidateList>
      <explain/>
      <paraID>391890B1</paraID>
      <start>215</start>
      <end>224</end>
      <status>ignored</status>
      <modifiedWord/>
      <trackRevisions>false</trackRevisions>
    </reviewItem>
    <reviewItem>
      <errorID>61f31234-3f72-447b-af00-3fab554cd474</errorID>
      <errorWord>、</errorWord>
      <group>L1_Word</group>
      <groupName>字词问题</groupName>
      <ability>L2_Typo</ability>
      <abilityName>字词错误</abilityName>
      <candidateList>
        <item>、第</item>
      </candidateList>
      <explain/>
      <paraID>38EAACB0</paraID>
      <start>28</start>
      <end>29</end>
      <status>ignored</status>
      <modifiedWord/>
      <trackRevisions>false</trackRevisions>
    </reviewItem>
    <reviewItem>
      <errorID>bfcff47f-1918-4182-bb25-d815ffd6026f</errorID>
      <errorWord>[2014]369号</errorWord>
      <group>L1_Knowledge</group>
      <groupName>知识性问题</groupName>
      <ability>L2_Knowledge</ability>
      <abilityName>其他知识</abilityName>
      <candidateList>
        <item>〔2014〕369号</item>
      </candidateList>
      <explain>发文字号格式错误。</explain>
      <paraID>5A697E7B</paraID>
      <start>113</start>
      <end>123</end>
      <status>ignored</status>
      <modifiedWord/>
      <trackRevisions>false</trackRevisions>
    </reviewItem>
    <reviewItem>
      <errorID>88def05a-0496-4115-958b-3466ebf56c5f</errorID>
      <errorWord>若</errorWord>
      <group>L1_Word</group>
      <groupName>字词问题</groupName>
      <ability>L2_Typo</ability>
      <abilityName>字词错误</abilityName>
      <candidateList>
        <item>如</item>
      </candidateList>
      <explain>存在发音相近字词的误用。</explain>
      <paraID>  89CE8D</paraID>
      <start>58</start>
      <end>59</end>
      <status>ignored</status>
      <modifiedWord/>
      <trackRevisions>false</trackRevisions>
    </reviewItem>
    <reviewItem>
      <errorID>0e1fdfb9-f426-475c-9376-d3c5c7677153</errorID>
      <errorWord>发生的</errorWord>
      <group>L1_Word</group>
      <groupName>字词问题</groupName>
      <ability>L2_Typo</ability>
      <abilityName>字词错误</abilityName>
      <candidateList>
        <item>发生</item>
      </candidateList>
      <explain>〈动〉❶原来没有的事出现了；产生：～变化｜～事故｜～关系。❷卵子受精后逐渐生长。</explain>
      <paraID>  89CE8D</paraID>
      <start>59</start>
      <end>62</end>
      <status>ignored</status>
      <modifiedWord/>
      <trackRevisions>false</trackRevisions>
    </reviewItem>
    <reviewItem>
      <errorID>b859e410-8d70-4a35-ae9d-3de2c445c80a</errorID>
      <errorWord>受到</errorWord>
      <group>L1_Word</group>
      <groupName>字词问题</groupName>
      <ability>L2_Typo</ability>
      <abilityName>字词错误</abilityName>
      <candidateList>
        <item>受</item>
      </candidateList>
      <explain>〈动〉❶接受：～贿｜～教育｜～到帮助。❷遭受：～灾｜～批评｜～委屈。❸忍受；禁受：～不了｜～得住。❹适合：～吃（吃着有味）｜～看（看着舒服）｜～听（听着入耳）。</explain>
      <paraID>5CE33EEE</paraID>
      <start>17</start>
      <end>19</end>
      <status>ignored</status>
      <modifiedWord/>
      <trackRevisions>false</trackRevisions>
    </reviewItem>
    <reviewItem>
      <errorID>e465ed03-0696-4b53-8638-bf998a4ab1c9</errorID>
      <errorWord>条款</errorWord>
      <group>L1_Word</group>
      <groupName>字词问题</groupName>
      <ability>L2_Typo</ability>
      <abilityName>字词错误</abilityName>
      <candidateList>
        <item>条</item>
      </candidateList>
      <explain/>
      <paraID>519C3945</paraID>
      <start>20</start>
      <end>22</end>
      <status>ignored</status>
      <modifiedWord/>
      <trackRevisions>false</trackRevisions>
    </reviewItem>
    <reviewItem>
      <errorID>59bd708d-a229-4675-9467-455ca298ddae</errorID>
      <errorWord>进行的</errorWord>
      <group>L1_Word</group>
      <groupName>字词问题</groupName>
      <ability>L2_Typo</ability>
      <abilityName>字词错误</abilityName>
      <candidateList>
        <item>进行</item>
      </candidateList>
      <explain>〈动〉❶从事（某种活动）：～讨论｜～工作｜～教育和批评｜会议正在～。注意“进行”总是用在持续性的和正式、严肃的行为，短暂性的和日常生活中的行为不用“进行”，例如不说“进行午睡”，“进行叫喊”。❷前进：～曲。</explain>
      <paraID>7625EEE6</paraID>
      <start>12</start>
      <end>15</end>
      <status>ignored</status>
      <modifiedWord/>
      <trackRevisions>false</trackRevisions>
    </reviewItem>
    <reviewItem>
      <errorID>a3511b35-03ba-4761-befe-35d5cf95b08b</errorID>
      <errorWord>人</errorWord>
      <group>L1_Word</group>
      <groupName>字词问题</groupName>
      <ability>L2_Typo</ability>
      <abilityName>字词错误</abilityName>
      <candidateList>
        <item>人员</item>
      </candidateList>
      <explain>〈名〉担任某种职务的人：机关工作～｜值班～｜～配备。</explain>
      <paraID>64F0F398</paraID>
      <start>31</start>
      <end>32</end>
      <status>ignored</status>
      <modifiedWord/>
      <trackRevisions>false</trackRevisions>
    </reviewItem>
    <reviewItem>
      <errorID>cc5b1159-9f48-40a5-bfd6-f2cb7f1ab957</errorID>
      <errorWord>达</errorWord>
      <group>L1_Word</group>
      <groupName>字词问题</groupName>
      <ability>L2_Typo</ability>
      <abilityName>字词错误</abilityName>
      <candidateList>
        <item>达到</item>
      </candidateList>
      <explain>〈动〉到（多指抽象事物或程度）：达得到｜达不到｜目的没有～｜～国际水平。</explain>
      <paraID>152F9D0E</paraID>
      <start>76</start>
      <end>77</end>
      <status>ignored</status>
      <modifiedWord/>
      <trackRevisions>false</trackRevisions>
    </reviewItem>
    <reviewItem>
      <errorID>45326aad-2baf-4016-943f-78e308581dce</errorID>
      <errorWord>生产地</errorWord>
      <group>L1_Word</group>
      <groupName>字词问题</groupName>
      <ability>L2_Typo</ability>
      <abilityName>字词错误</abilityName>
      <candidateList>
        <item>生产</item>
      </candidateList>
      <explain>〈动〉❶人们使用工具来创造各种生产资料和生活资料：工业～｜发展～｜～出更好的产品。❷生孩子。</explain>
      <paraID>530B9093</paraID>
      <start>79</start>
      <end>82</end>
      <status>ignored</status>
      <modifiedWord/>
      <trackRevisions>false</trackRevisions>
    </reviewItem>
    <reviewItem>
      <errorID>f81abf58-96c2-4281-afaa-1b4a64593257</errorID>
      <errorWord>期限的</errorWord>
      <group>L1_Word</group>
      <groupName>字词问题</groupName>
      <ability>L2_Typo</ability>
      <abilityName>字词错误</abilityName>
      <candidateList>
        <item>期限</item>
      </candidateList>
      <explain/>
      <paraID>57CCEA36</paraID>
      <start>14</start>
      <end>17</end>
      <status>ignored</status>
      <modifiedWord/>
      <trackRevisions>false</trackRevisions>
    </reviewItem>
    <reviewItem>
      <errorID>4351780b-98a6-4e6e-8bda-dcab27fa7e91</errorID>
      <errorWord>截止</errorWord>
      <group>L1_Word</group>
      <groupName>字词问题</groupName>
      <ability>L2_Typo</ability>
      <abilityName>字词错误</abilityName>
      <candidateList>
        <item>截至</item>
      </candidateList>
      <explain>存在发音相同字词的误用。</explain>
      <paraID>61FAC1AB</paraID>
      <start>198</start>
      <end>200</end>
      <status>ignored</status>
      <modifiedWord/>
      <trackRevisions>false</trackRevisions>
    </reviewItem>
    <reviewItem>
      <errorID>78f042e1-a590-4294-80ef-3aaa3700b728</errorID>
      <errorWord>调</errorWord>
      <group>L1_Word</group>
      <groupName>字词问题</groupName>
      <ability>L2_Typo</ability>
      <abilityName>字词错误</abilityName>
      <candidateList>
        <item>调整</item>
      </candidateList>
      <explain/>
      <paraID>4C3BBE11</paraID>
      <start>240</start>
      <end>241</end>
      <status>ignored</status>
      <modifiedWord/>
      <trackRevisions>false</trackRevisions>
    </reviewItem>
    <reviewItem>
      <errorID>9bc355fc-6b9e-49c6-845a-0f0469f06a7b</errorID>
      <errorWord>[2016]21号</errorWord>
      <group>L1_Knowledge</group>
      <groupName>知识性问题</groupName>
      <ability>L2_Knowledge</ability>
      <abilityName>其他知识</abilityName>
      <candidateList>
        <item>〔2016〕21号</item>
      </candidateList>
      <explain>发文字号格式错误。</explain>
      <paraID>6484D060</paraID>
      <start>64</start>
      <end>73</end>
      <status>ignored</status>
      <modifiedWord/>
      <trackRevisions>false</trackRevisions>
    </reviewItem>
    <reviewItem>
      <errorID>337bbeca-a318-4f4b-a78e-422666e4dfce</errorID>
      <errorWord>迟</errorWord>
      <group>L1_Word</group>
      <groupName>字词问题</groupName>
      <ability>L2_Typo</ability>
      <abilityName>字词错误</abilityName>
      <candidateList>
        <item>延迟</item>
      </candidateList>
      <explain/>
      <paraID>1CDFFFA8</paraID>
      <start>55</start>
      <end>56</end>
      <status>ignored</status>
      <modifiedWord/>
      <trackRevisions>false</trackRevisions>
    </reviewItem>
    <reviewItem>
      <errorID>1be9f4fb-e3b5-452d-bf63-0e7601448b08</errorID>
      <errorWord>进度和保证进度和保证</errorWord>
      <group>L1_Word</group>
      <groupName>字词问题</groupName>
      <ability>L2_Typo</ability>
      <abilityName>字词错误</abilityName>
      <candidateList>
        <item>进度和保证</item>
      </candidateList>
      <explain/>
      <paraID>25F19806</paraID>
      <start>10</start>
      <end>20</end>
      <status>ignored</status>
      <modifiedWord/>
      <trackRevisions>false</trackRevisions>
    </reviewItem>
    <reviewItem>
      <errorID>fb94e8f8-bbde-476e-98e1-f6c60d87bc73</errorID>
      <errorWord>【2016】154号</errorWord>
      <group>L1_Knowledge</group>
      <groupName>知识性问题</groupName>
      <ability>L2_Knowledge</ability>
      <abilityName>其他知识</abilityName>
      <candidateList>
        <item>〔2016〕154号</item>
      </candidateList>
      <explain>发文字号格式错误。</explain>
      <paraID> 67C382F</paraID>
      <start>58</start>
      <end>68</end>
      <status>ignored</status>
      <modifiedWord/>
      <trackRevisions>false</trackRevisions>
    </reviewItem>
    <reviewItem>
      <errorID>571c9564-0fc3-43d3-bacd-70780c421a58</errorID>
      <errorWord>噪音</errorWord>
      <group>L1_Word</group>
      <groupName>字词问题</groupName>
      <ability>L2_Alias</ability>
      <abilityName>也作/曾用词</abilityName>
      <candidateList>
        <item>噪声</item>
      </candidateList>
      <explain>词汇[噪音]为不规范表述或旧称，其规范书面表述为[噪声]。</explain>
      <paraID>3638F89D</paraID>
      <start>33</start>
      <end>35</end>
      <status>ignored</status>
      <modifiedWord/>
      <trackRevisions>false</trackRevisions>
    </reviewItem>
    <reviewItem>
      <errorID>40dd9a94-ce59-47ba-9e0e-2cb2ee1bcf84</errorID>
      <errorWord>[</errorWord>
      <group>L1_Punc</group>
      <groupName>标点问题</groupName>
      <ability>L2_Punc_CN</ability>
      <abilityName/>
      <candidateList/>
      <explain>此处标点可能未正确匹配，请检查句子中是否存在标点冗余、缺失或使用错误的情况。</explain>
      <paraID>4F158F3C</paraID>
      <start>106</start>
      <end>107</end>
      <status>ignored</status>
      <modifiedWord/>
      <trackRevisions>false</trackRevisions>
    </reviewItem>
    <reviewItem>
      <errorID>f44d932f-ef92-48ff-9f77-81a9f742e82b</errorID>
      <errorWord>］</errorWord>
      <group>L1_Punc</group>
      <groupName>标点问题</groupName>
      <ability>L2_Punc_CN</ability>
      <abilityName/>
      <candidateList/>
      <explain>此处标点可能未正确匹配，请检查句子中是否存在标点冗余、缺失或使用错误的情况。</explain>
      <paraID>4F158F3C</paraID>
      <start>128</start>
      <end>129</end>
      <status>ignored</status>
      <modifiedWord/>
      <trackRevisions>false</trackRevisions>
    </reviewItem>
    <reviewItem>
      <errorID>18061bfa-737a-477f-abd4-d55929800e13</errorID>
      <errorWord>KW</errorWord>
      <group>L1_Word</group>
      <groupName>字词问题</groupName>
      <ability>L2_Typo</ability>
      <abilityName>字词错误</abilityName>
      <candidateList>
        <item>kW</item>
      </candidateList>
      <explain/>
      <paraID>13E615D7</paraID>
      <start>5</start>
      <end>7</end>
      <status>ignored</status>
      <modifiedWord/>
      <trackRevisions>false</trackRevisions>
    </reviewItem>
    <reviewItem>
      <errorID>e97ba605-70f9-46ce-9c56-17accc14ff07</errorID>
      <errorWord>发</errorWord>
      <group>L1_Word</group>
      <groupName>字词问题</groupName>
      <ability>L2_Typo</ability>
      <abilityName>字词错误</abilityName>
      <candidateList>
        <item>发出</item>
      </candidateList>
      <explain>〈动〉❶发生（声音、气味等）：～笑声。❷发布（命令、指示）：～号召｜～通告。❸送出（货物、信件等）；开出（车辆等）。</explain>
      <paraID>17565398</paraID>
      <start>44</start>
      <end>45</end>
      <status>ignored</status>
      <modifiedWord/>
      <trackRevisions>false</trackRevisions>
    </reviewItem>
  </reviewItems>
  <config/>
</contractReview>
</file>

<file path=customXml/item2.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3.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4F241E89-B4C6-4F25-9888-F433317BB21E}">
  <ds:schemaRefs>
    <ds:schemaRef ds:uri="http://schemas.wps.cn/vas-ai-hub/contract-review"/>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3.xml><?xml version="1.0" encoding="utf-8"?>
<ds:datastoreItem xmlns:ds="http://schemas.openxmlformats.org/officeDocument/2006/customXml" ds:itemID="{ECB9248B-323B-4D9B-8406-4A9158056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72</Pages>
  <Words>7161</Words>
  <Characters>40820</Characters>
  <Application>Microsoft Office Word</Application>
  <DocSecurity>0</DocSecurity>
  <Lines>340</Lines>
  <Paragraphs>95</Paragraphs>
  <ScaleCrop>false</ScaleCrop>
  <Company>微软中国</Company>
  <LinksUpToDate>false</LinksUpToDate>
  <CharactersWithSpaces>47886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海安县中医院门急诊医疗综合楼工程幕墙、钢雨篷工程设计与施工招标公告及招标文件</dc:title>
  <dc:creator>Administrator</dc:creator>
  <cp:lastModifiedBy>뒴뒴_x0003_</cp:lastModifiedBy>
  <cp:revision>346</cp:revision>
  <cp:lastPrinted>2016-12-14T06:42:00Z</cp:lastPrinted>
  <dcterms:created xsi:type="dcterms:W3CDTF">2022-06-15T09:31:00Z</dcterms:created>
  <dcterms:modified xsi:type="dcterms:W3CDTF">2026-07-14T08:12:00Z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4A1899CEF20348F199FA1BCB12332582_13</vt:lpwstr>
  </property>
  <property fmtid="{D5CDD505-2E9C-101B-9397-08002B2CF9AE}" pid="4" name="KSOTemplateDocerSaveRecord">
    <vt:lpwstr>eyJoZGlkIjoiMTJhNTNmMTg1YmIyMzBhNGFkMjE1NDhmMmZmMTVlNWEiLCJ1c2VySWQiOiIxMjM1Mzg0ODk3In0=</vt:lpwstr>
  </property>
</Properties>
</file>