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b/>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0"/>
          <w:sz w:val="32"/>
          <w:szCs w:val="32"/>
          <w:u w:val="none"/>
          <w:lang w:val="en-US" w:eastAsia="zh-CN" w:bidi="ar"/>
        </w:rPr>
        <w:t>艺术教育发展年度报告（2020-2021学年）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为贯彻落实教育部《关于切实加强新时代高等学校美育工作的意见》（教体艺〔2019〕2 号），学校积极开展艺术教育工作，重点做好专业、课程、社团</w:t>
      </w:r>
      <w:r>
        <w:rPr>
          <w:rFonts w:hint="eastAsia" w:ascii="仿宋" w:hAnsi="仿宋" w:eastAsia="仿宋" w:cs="仿宋"/>
          <w:i w:val="0"/>
          <w:caps w:val="0"/>
          <w:color w:val="000000"/>
          <w:spacing w:val="0"/>
          <w:sz w:val="32"/>
          <w:szCs w:val="32"/>
          <w:lang w:eastAsia="zh-CN"/>
        </w:rPr>
        <w:t>三个方面的建设，</w:t>
      </w:r>
      <w:r>
        <w:rPr>
          <w:rFonts w:hint="eastAsia" w:ascii="仿宋" w:hAnsi="仿宋" w:eastAsia="仿宋" w:cs="仿宋"/>
          <w:i w:val="0"/>
          <w:caps w:val="0"/>
          <w:color w:val="000000"/>
          <w:spacing w:val="0"/>
          <w:sz w:val="32"/>
          <w:szCs w:val="32"/>
          <w:lang w:eastAsia="zh-CN"/>
        </w:rPr>
        <w:t>努力探索文化艺术教育工作的高职特色，不断提升文化艺术教育的质量和水平，营造浓郁的校园文化艺术氛围</w:t>
      </w:r>
      <w:r>
        <w:rPr>
          <w:rFonts w:hint="eastAsia" w:ascii="仿宋" w:hAnsi="仿宋" w:eastAsia="仿宋" w:cs="仿宋"/>
          <w:i w:val="0"/>
          <w:caps w:val="0"/>
          <w:color w:val="000000"/>
          <w:spacing w:val="0"/>
          <w:sz w:val="32"/>
          <w:szCs w:val="32"/>
          <w:lang w:eastAsia="zh-CN"/>
        </w:rPr>
        <w:t>，取得了</w:t>
      </w:r>
      <w:r>
        <w:rPr>
          <w:rFonts w:hint="eastAsia" w:ascii="仿宋" w:hAnsi="仿宋" w:eastAsia="仿宋" w:cs="仿宋"/>
          <w:i w:val="0"/>
          <w:caps w:val="0"/>
          <w:color w:val="000000"/>
          <w:spacing w:val="0"/>
          <w:sz w:val="32"/>
          <w:szCs w:val="32"/>
        </w:rPr>
        <w:t>良好的成效。现将学校20</w:t>
      </w:r>
      <w:r>
        <w:rPr>
          <w:rFonts w:hint="eastAsia" w:ascii="仿宋" w:hAnsi="仿宋" w:eastAsia="仿宋" w:cs="仿宋"/>
          <w:i w:val="0"/>
          <w:caps w:val="0"/>
          <w:color w:val="000000"/>
          <w:spacing w:val="0"/>
          <w:sz w:val="32"/>
          <w:szCs w:val="32"/>
          <w:lang w:val="en-US" w:eastAsia="zh-CN"/>
        </w:rPr>
        <w:t>20-2021学年度</w:t>
      </w:r>
      <w:r>
        <w:rPr>
          <w:rFonts w:hint="eastAsia" w:ascii="仿宋" w:hAnsi="仿宋" w:eastAsia="仿宋" w:cs="仿宋"/>
          <w:i w:val="0"/>
          <w:caps w:val="0"/>
          <w:color w:val="000000"/>
          <w:spacing w:val="0"/>
          <w:sz w:val="32"/>
          <w:szCs w:val="32"/>
        </w:rPr>
        <w:t>艺术教育发展情况公布如下。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2" w:firstLineChars="200"/>
        <w:jc w:val="both"/>
        <w:textAlignment w:val="auto"/>
        <w:outlineLvl w:val="9"/>
        <w:rPr>
          <w:rStyle w:val="7"/>
          <w:rFonts w:hint="eastAsia" w:ascii="黑体" w:hAnsi="黑体" w:eastAsia="黑体" w:cs="黑体"/>
          <w:b/>
          <w:bCs w:val="0"/>
          <w:kern w:val="0"/>
          <w:sz w:val="28"/>
          <w:szCs w:val="28"/>
          <w:lang w:bidi="ar"/>
        </w:rPr>
      </w:pPr>
      <w:r>
        <w:rPr>
          <w:rStyle w:val="7"/>
          <w:rFonts w:hint="eastAsia" w:ascii="黑体" w:hAnsi="黑体" w:eastAsia="黑体" w:cs="黑体"/>
          <w:b/>
          <w:bCs w:val="0"/>
          <w:kern w:val="0"/>
          <w:sz w:val="28"/>
          <w:szCs w:val="28"/>
          <w:lang w:eastAsia="zh-CN" w:bidi="ar"/>
        </w:rPr>
        <w:t>一、</w:t>
      </w:r>
      <w:r>
        <w:rPr>
          <w:rStyle w:val="7"/>
          <w:rFonts w:hint="eastAsia" w:ascii="黑体" w:hAnsi="黑体" w:eastAsia="黑体" w:cs="黑体"/>
          <w:b/>
          <w:bCs w:val="0"/>
          <w:kern w:val="0"/>
          <w:sz w:val="28"/>
          <w:szCs w:val="28"/>
          <w:lang w:bidi="ar"/>
        </w:rPr>
        <w:t>艺术类专业建设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eastAsia="zh-CN"/>
        </w:rPr>
        <w:t>学校世博艺术与传媒学院是学校与山东世博华创动漫传媒有限公司开展混合所有制办学成立的二级学院。</w:t>
      </w:r>
      <w:r>
        <w:rPr>
          <w:rFonts w:hint="eastAsia" w:ascii="仿宋" w:hAnsi="仿宋" w:eastAsia="仿宋" w:cs="仿宋"/>
          <w:i w:val="0"/>
          <w:caps w:val="0"/>
          <w:color w:val="000000"/>
          <w:spacing w:val="0"/>
          <w:sz w:val="32"/>
          <w:szCs w:val="32"/>
          <w:lang w:val="en-US" w:eastAsia="zh-CN"/>
        </w:rPr>
        <w:t>2017年，世博艺术与传媒学院</w:t>
      </w:r>
      <w:r>
        <w:rPr>
          <w:rFonts w:hint="eastAsia" w:ascii="仿宋" w:hAnsi="仿宋" w:eastAsia="仿宋" w:cs="仿宋"/>
          <w:i w:val="0"/>
          <w:caps w:val="0"/>
          <w:color w:val="000000"/>
          <w:spacing w:val="0"/>
          <w:sz w:val="32"/>
          <w:szCs w:val="32"/>
          <w:lang w:eastAsia="zh-CN"/>
        </w:rPr>
        <w:t>与世博公司对接，组建了设计艺术教研室和数字创意教研室。大力加强专业群建设，以专业（专业群）为单位开展专业调研，主动迎接“一带一路”“互联网+”“大众创业万众创新”“文化创意产业”“非物质文化遗产保护”等战略机遇，结合学校“立足地方聚合地缘优势，依托系统彰显商贸特色”的办学定位，围绕现代服务业、文化创意产业、数字媒体产业的新变化，推进专业结构调整，进一步做强做优专业。加强实训室内涵建设，</w:t>
      </w:r>
      <w:r>
        <w:rPr>
          <w:rFonts w:hint="eastAsia" w:ascii="仿宋" w:hAnsi="仿宋" w:eastAsia="仿宋" w:cs="仿宋"/>
          <w:i w:val="0"/>
          <w:caps w:val="0"/>
          <w:color w:val="000000"/>
          <w:spacing w:val="0"/>
          <w:sz w:val="32"/>
          <w:szCs w:val="32"/>
          <w:lang w:val="en-US" w:eastAsia="zh-CN"/>
        </w:rPr>
        <w:t>特色实训室建设主要有：交互技术、艺术设计、环艺设计、视传设计、</w:t>
      </w:r>
      <w:r>
        <w:rPr>
          <w:rFonts w:hint="eastAsia" w:ascii="仿宋" w:hAnsi="仿宋" w:eastAsia="仿宋" w:cs="仿宋"/>
          <w:i w:val="0"/>
          <w:caps w:val="0"/>
          <w:color w:val="000000"/>
          <w:spacing w:val="0"/>
          <w:sz w:val="32"/>
          <w:szCs w:val="32"/>
          <w:lang w:eastAsia="zh-CN"/>
        </w:rPr>
        <w:t>动画制作、数字</w:t>
      </w:r>
      <w:r>
        <w:rPr>
          <w:rFonts w:hint="eastAsia" w:ascii="仿宋" w:hAnsi="仿宋" w:eastAsia="仿宋" w:cs="仿宋"/>
          <w:i w:val="0"/>
          <w:caps w:val="0"/>
          <w:color w:val="000000"/>
          <w:spacing w:val="0"/>
          <w:sz w:val="32"/>
          <w:szCs w:val="32"/>
          <w:lang w:val="en-US" w:eastAsia="zh-CN"/>
        </w:rPr>
        <w:t>创意</w:t>
      </w:r>
      <w:r>
        <w:rPr>
          <w:rFonts w:hint="eastAsia" w:ascii="仿宋" w:hAnsi="仿宋" w:eastAsia="仿宋" w:cs="仿宋"/>
          <w:i w:val="0"/>
          <w:caps w:val="0"/>
          <w:color w:val="000000"/>
          <w:spacing w:val="0"/>
          <w:sz w:val="32"/>
          <w:szCs w:val="32"/>
          <w:lang w:eastAsia="zh-CN"/>
        </w:rPr>
        <w:t>、影视后期、摄影摄像、CG绘画等实训室。邀请高校、行企专家来校作报告，</w:t>
      </w:r>
      <w:r>
        <w:rPr>
          <w:rFonts w:hint="eastAsia" w:ascii="仿宋" w:hAnsi="仿宋" w:eastAsia="仿宋" w:cs="仿宋"/>
          <w:i w:val="0"/>
          <w:caps w:val="0"/>
          <w:color w:val="000000"/>
          <w:spacing w:val="0"/>
          <w:sz w:val="32"/>
          <w:szCs w:val="32"/>
          <w:lang w:val="en-US" w:eastAsia="zh-CN"/>
        </w:rPr>
        <w:t>奔赴其他高职院校</w:t>
      </w:r>
      <w:r>
        <w:rPr>
          <w:rFonts w:hint="eastAsia" w:ascii="仿宋" w:hAnsi="仿宋" w:eastAsia="仿宋" w:cs="仿宋"/>
          <w:i w:val="0"/>
          <w:caps w:val="0"/>
          <w:color w:val="000000"/>
          <w:spacing w:val="0"/>
          <w:sz w:val="32"/>
          <w:szCs w:val="32"/>
          <w:lang w:eastAsia="zh-CN"/>
        </w:rPr>
        <w:t>积极开展艺术类设计专业群设置调研</w:t>
      </w:r>
      <w:r>
        <w:rPr>
          <w:rFonts w:hint="eastAsia" w:ascii="仿宋" w:hAnsi="仿宋" w:eastAsia="仿宋" w:cs="仿宋"/>
          <w:i w:val="0"/>
          <w:caps w:val="0"/>
          <w:color w:val="000000"/>
          <w:spacing w:val="0"/>
          <w:sz w:val="32"/>
          <w:szCs w:val="32"/>
          <w:lang w:val="en-US" w:eastAsia="zh-CN"/>
        </w:rPr>
        <w:t>与交流</w:t>
      </w:r>
      <w:r>
        <w:rPr>
          <w:rFonts w:hint="eastAsia" w:ascii="仿宋" w:hAnsi="仿宋" w:eastAsia="仿宋" w:cs="仿宋"/>
          <w:i w:val="0"/>
          <w:caps w:val="0"/>
          <w:color w:val="000000"/>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2" w:firstLineChars="200"/>
        <w:jc w:val="both"/>
        <w:textAlignment w:val="auto"/>
        <w:outlineLvl w:val="9"/>
        <w:rPr>
          <w:rStyle w:val="7"/>
          <w:rFonts w:hint="eastAsia" w:ascii="宋体" w:hAnsi="宋体" w:cs="宋体"/>
          <w:kern w:val="0"/>
          <w:sz w:val="24"/>
          <w:lang w:bidi="ar"/>
        </w:rPr>
      </w:pPr>
      <w:r>
        <w:rPr>
          <w:rStyle w:val="7"/>
          <w:rFonts w:hint="eastAsia" w:ascii="黑体" w:hAnsi="黑体" w:eastAsia="黑体" w:cs="黑体"/>
          <w:b/>
          <w:bCs w:val="0"/>
          <w:kern w:val="0"/>
          <w:sz w:val="28"/>
          <w:szCs w:val="28"/>
          <w:lang w:eastAsia="zh-CN" w:bidi="ar"/>
        </w:rPr>
        <w:t xml:space="preserve">二、公共艺术课程建设 </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i w:val="0"/>
          <w:caps w:val="0"/>
          <w:color w:val="0000FF"/>
          <w:spacing w:val="0"/>
          <w:sz w:val="32"/>
          <w:szCs w:val="32"/>
          <w:lang w:val="en-US" w:eastAsia="zh-CN"/>
        </w:rPr>
      </w:pPr>
      <w:r>
        <w:rPr>
          <w:rFonts w:hint="eastAsia" w:ascii="仿宋" w:hAnsi="仿宋" w:eastAsia="仿宋" w:cs="仿宋"/>
          <w:i w:val="0"/>
          <w:caps w:val="0"/>
          <w:color w:val="000000"/>
          <w:spacing w:val="0"/>
          <w:sz w:val="32"/>
          <w:szCs w:val="32"/>
          <w:lang w:eastAsia="zh-CN"/>
        </w:rPr>
        <w:t>学校</w:t>
      </w:r>
      <w:r>
        <w:rPr>
          <w:rFonts w:hint="eastAsia" w:ascii="仿宋" w:hAnsi="仿宋" w:eastAsia="仿宋" w:cs="仿宋"/>
          <w:i w:val="0"/>
          <w:caps w:val="0"/>
          <w:color w:val="000000"/>
          <w:spacing w:val="0"/>
          <w:sz w:val="32"/>
          <w:szCs w:val="32"/>
        </w:rPr>
        <w:t>按照《全国普通高等学校公共艺术课程指导方案》的要求，结合学校实际，积极调动全校教育资源，面向全体学生开展公共艺术素质教育。</w:t>
      </w:r>
      <w:r>
        <w:rPr>
          <w:rFonts w:hint="eastAsia" w:ascii="仿宋" w:hAnsi="仿宋" w:eastAsia="仿宋" w:cs="仿宋"/>
          <w:i w:val="0"/>
          <w:caps w:val="0"/>
          <w:color w:val="000000"/>
          <w:spacing w:val="0"/>
          <w:sz w:val="32"/>
          <w:szCs w:val="32"/>
          <w:lang w:val="en-US" w:eastAsia="zh-CN"/>
        </w:rPr>
        <w:t>2020-2021学年共开设56门艺术教育公共选修课。</w:t>
      </w:r>
      <w:r>
        <w:rPr>
          <w:rFonts w:hint="eastAsia" w:ascii="仿宋" w:hAnsi="仿宋" w:eastAsia="仿宋" w:cs="仿宋"/>
          <w:i w:val="0"/>
          <w:caps w:val="0"/>
          <w:color w:val="000000"/>
          <w:spacing w:val="0"/>
          <w:sz w:val="32"/>
          <w:szCs w:val="32"/>
        </w:rPr>
        <w:t>选修课包括</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易经的奥秘</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古典园林</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艺术鉴赏</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影视赏析</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音乐知识及精品赏析</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瑜伽</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素描</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陶艺</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排舞</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茶文化</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工笔花鸟</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国学智慧</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唐诗经典与中国文化传统</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女子礼仪</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中国饮食文化</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中国传统文化</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日本风俗</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摄影技术</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古典园林艺术鉴赏</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中国传统艺术鉴赏</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纤维艺术</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影视赏析</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敦煌的艺术</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欧美电影文化</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名花赏识与应用</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传统文化与生活</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插花艺术</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广告欣赏与分析</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民间工艺</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创意DIY</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水彩画</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中华民族精神</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形象管理</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美式漫画绘制入门</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lang w:val="en-US" w:eastAsia="zh-CN"/>
        </w:rPr>
        <w:t>等，</w:t>
      </w:r>
      <w:r>
        <w:rPr>
          <w:rFonts w:hint="eastAsia" w:ascii="仿宋" w:hAnsi="仿宋" w:eastAsia="仿宋" w:cs="仿宋"/>
          <w:i w:val="0"/>
          <w:caps w:val="0"/>
          <w:color w:val="000000"/>
          <w:spacing w:val="0"/>
          <w:sz w:val="32"/>
          <w:szCs w:val="32"/>
        </w:rPr>
        <w:t>多样性</w:t>
      </w:r>
      <w:r>
        <w:rPr>
          <w:rFonts w:hint="eastAsia" w:ascii="仿宋" w:hAnsi="仿宋" w:eastAsia="仿宋" w:cs="仿宋"/>
          <w:i w:val="0"/>
          <w:caps w:val="0"/>
          <w:color w:val="000000"/>
          <w:spacing w:val="0"/>
          <w:sz w:val="32"/>
          <w:szCs w:val="32"/>
          <w:lang w:val="en-US" w:eastAsia="zh-CN"/>
        </w:rPr>
        <w:t>的美育教程</w:t>
      </w:r>
      <w:r>
        <w:rPr>
          <w:rFonts w:hint="eastAsia" w:ascii="仿宋" w:hAnsi="仿宋" w:eastAsia="仿宋" w:cs="仿宋"/>
          <w:i w:val="0"/>
          <w:caps w:val="0"/>
          <w:color w:val="000000"/>
          <w:spacing w:val="0"/>
          <w:sz w:val="32"/>
          <w:szCs w:val="32"/>
        </w:rPr>
        <w:t>丰富公共艺术教育课程教学，提供更广泛的优秀传统文化学习。</w:t>
      </w:r>
    </w:p>
    <w:p>
      <w:pPr>
        <w:keepNext w:val="0"/>
        <w:keepLines w:val="0"/>
        <w:pageBreakBefore w:val="0"/>
        <w:numPr>
          <w:ilvl w:val="0"/>
          <w:numId w:val="1"/>
        </w:numPr>
        <w:kinsoku/>
        <w:wordWrap/>
        <w:overflowPunct/>
        <w:topLinePunct w:val="0"/>
        <w:autoSpaceDE/>
        <w:autoSpaceDN/>
        <w:bidi w:val="0"/>
        <w:spacing w:line="560" w:lineRule="exact"/>
        <w:ind w:firstLine="562" w:firstLineChars="200"/>
        <w:textAlignment w:val="auto"/>
        <w:outlineLvl w:val="9"/>
        <w:rPr>
          <w:rStyle w:val="7"/>
          <w:rFonts w:hint="eastAsia" w:ascii="黑体" w:hAnsi="黑体" w:eastAsia="黑体" w:cs="黑体"/>
          <w:b/>
          <w:bCs w:val="0"/>
          <w:kern w:val="0"/>
          <w:sz w:val="28"/>
          <w:szCs w:val="28"/>
          <w:lang w:eastAsia="zh-CN" w:bidi="ar"/>
        </w:rPr>
      </w:pPr>
      <w:r>
        <w:rPr>
          <w:rStyle w:val="7"/>
          <w:rFonts w:hint="eastAsia" w:ascii="黑体" w:hAnsi="黑体" w:eastAsia="黑体" w:cs="黑体"/>
          <w:b/>
          <w:bCs w:val="0"/>
          <w:kern w:val="0"/>
          <w:sz w:val="28"/>
          <w:szCs w:val="28"/>
          <w:lang w:eastAsia="zh-CN" w:bidi="ar"/>
        </w:rPr>
        <w:t>艺术类社团建设</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学校坚持</w:t>
      </w:r>
      <w:r>
        <w:rPr>
          <w:rFonts w:hint="eastAsia" w:ascii="仿宋" w:hAnsi="仿宋" w:eastAsia="仿宋" w:cs="仿宋"/>
          <w:i w:val="0"/>
          <w:caps w:val="0"/>
          <w:color w:val="000000"/>
          <w:spacing w:val="0"/>
          <w:sz w:val="32"/>
          <w:szCs w:val="32"/>
        </w:rPr>
        <w:t>打造有特色、高水平、受欢迎的校园文化活动品牌。依托每年一次大学生科技文化艺术节、学生社团文化节等主体的活动，</w:t>
      </w:r>
      <w:r>
        <w:rPr>
          <w:rFonts w:hint="eastAsia" w:ascii="仿宋" w:hAnsi="仿宋" w:eastAsia="仿宋" w:cs="仿宋"/>
          <w:i w:val="0"/>
          <w:caps w:val="0"/>
          <w:color w:val="000000"/>
          <w:spacing w:val="0"/>
          <w:sz w:val="32"/>
          <w:szCs w:val="32"/>
          <w:lang w:val="en-US" w:eastAsia="zh-CN"/>
        </w:rPr>
        <w:t>举办</w:t>
      </w:r>
      <w:r>
        <w:rPr>
          <w:rFonts w:hint="eastAsia" w:ascii="仿宋" w:hAnsi="仿宋" w:eastAsia="仿宋" w:cs="仿宋"/>
          <w:i w:val="0"/>
          <w:caps w:val="0"/>
          <w:color w:val="000000"/>
          <w:spacing w:val="0"/>
          <w:sz w:val="32"/>
          <w:szCs w:val="32"/>
        </w:rPr>
        <w:t>了第二十八届校园科技文化艺术节文艺汇演</w:t>
      </w:r>
      <w:r>
        <w:rPr>
          <w:rFonts w:hint="eastAsia" w:ascii="仿宋" w:hAnsi="仿宋" w:eastAsia="仿宋" w:cs="仿宋"/>
          <w:i w:val="0"/>
          <w:caps w:val="0"/>
          <w:color w:val="000000"/>
          <w:spacing w:val="0"/>
          <w:sz w:val="32"/>
          <w:szCs w:val="32"/>
        </w:rPr>
        <w:t>等各类文体活动</w:t>
      </w:r>
      <w:r>
        <w:rPr>
          <w:rFonts w:hint="eastAsia" w:ascii="仿宋" w:hAnsi="仿宋" w:eastAsia="仿宋" w:cs="仿宋"/>
          <w:i w:val="0"/>
          <w:caps w:val="0"/>
          <w:color w:val="000000"/>
          <w:spacing w:val="0"/>
          <w:sz w:val="32"/>
          <w:szCs w:val="32"/>
          <w:lang w:val="en-US" w:eastAsia="zh-CN"/>
        </w:rPr>
        <w:t>5</w:t>
      </w:r>
      <w:r>
        <w:rPr>
          <w:rFonts w:hint="eastAsia" w:ascii="仿宋" w:hAnsi="仿宋" w:eastAsia="仿宋" w:cs="仿宋"/>
          <w:i w:val="0"/>
          <w:caps w:val="0"/>
          <w:color w:val="000000"/>
          <w:spacing w:val="0"/>
          <w:sz w:val="32"/>
          <w:szCs w:val="32"/>
        </w:rPr>
        <w:t>0余项</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向</w:t>
      </w:r>
      <w:r>
        <w:rPr>
          <w:rFonts w:hint="eastAsia" w:ascii="仿宋" w:hAnsi="仿宋" w:eastAsia="仿宋" w:cs="仿宋"/>
          <w:i w:val="0"/>
          <w:caps w:val="0"/>
          <w:color w:val="000000"/>
          <w:spacing w:val="0"/>
          <w:sz w:val="32"/>
          <w:szCs w:val="32"/>
          <w:lang w:val="en-US" w:eastAsia="zh-CN"/>
        </w:rPr>
        <w:t>学生和</w:t>
      </w:r>
      <w:r>
        <w:rPr>
          <w:rFonts w:hint="eastAsia" w:ascii="仿宋" w:hAnsi="仿宋" w:eastAsia="仿宋" w:cs="仿宋"/>
          <w:i w:val="0"/>
          <w:caps w:val="0"/>
          <w:color w:val="000000"/>
          <w:spacing w:val="0"/>
          <w:sz w:val="32"/>
          <w:szCs w:val="32"/>
        </w:rPr>
        <w:t>社会展示了学</w:t>
      </w:r>
      <w:r>
        <w:rPr>
          <w:rFonts w:hint="eastAsia" w:ascii="仿宋" w:hAnsi="仿宋" w:eastAsia="仿宋" w:cs="仿宋"/>
          <w:i w:val="0"/>
          <w:caps w:val="0"/>
          <w:color w:val="000000"/>
          <w:spacing w:val="0"/>
          <w:sz w:val="32"/>
          <w:szCs w:val="32"/>
          <w:lang w:eastAsia="zh-CN"/>
        </w:rPr>
        <w:t>校</w:t>
      </w:r>
      <w:r>
        <w:rPr>
          <w:rFonts w:hint="eastAsia" w:ascii="仿宋" w:hAnsi="仿宋" w:eastAsia="仿宋" w:cs="仿宋"/>
          <w:i w:val="0"/>
          <w:caps w:val="0"/>
          <w:color w:val="000000"/>
          <w:spacing w:val="0"/>
          <w:sz w:val="32"/>
          <w:szCs w:val="32"/>
        </w:rPr>
        <w:t>深厚的文化底蕴和近年来“立足地方聚合地缘优势，依托系统彰显商贸特色”的办学成果，取得了良好的社会反响。组织学生积极参加南通市</w:t>
      </w:r>
      <w:r>
        <w:rPr>
          <w:rFonts w:hint="eastAsia" w:ascii="仿宋" w:hAnsi="仿宋" w:eastAsia="仿宋" w:cs="仿宋"/>
          <w:i w:val="0"/>
          <w:caps w:val="0"/>
          <w:color w:val="000000"/>
          <w:spacing w:val="0"/>
          <w:sz w:val="32"/>
          <w:szCs w:val="32"/>
          <w:lang w:val="en-US" w:eastAsia="zh-CN"/>
        </w:rPr>
        <w:t>宣传部、教育</w:t>
      </w:r>
      <w:r>
        <w:rPr>
          <w:rFonts w:hint="eastAsia" w:ascii="仿宋" w:hAnsi="仿宋" w:eastAsia="仿宋" w:cs="仿宋"/>
          <w:i w:val="0"/>
          <w:caps w:val="0"/>
          <w:color w:val="000000"/>
          <w:spacing w:val="0"/>
          <w:sz w:val="32"/>
          <w:szCs w:val="32"/>
        </w:rPr>
        <w:t>局等部门联合主办的</w:t>
      </w:r>
      <w:r>
        <w:rPr>
          <w:rFonts w:hint="eastAsia" w:ascii="仿宋" w:hAnsi="仿宋" w:eastAsia="仿宋" w:cs="仿宋"/>
          <w:i w:val="0"/>
          <w:caps w:val="0"/>
          <w:color w:val="000000"/>
          <w:spacing w:val="0"/>
          <w:sz w:val="32"/>
          <w:szCs w:val="32"/>
          <w:lang w:val="en-US" w:eastAsia="zh-CN"/>
        </w:rPr>
        <w:t>各项比赛和汇演</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开展送文化下基层</w:t>
      </w:r>
      <w:r>
        <w:rPr>
          <w:rFonts w:hint="eastAsia" w:ascii="仿宋" w:hAnsi="仿宋" w:eastAsia="仿宋" w:cs="仿宋"/>
          <w:i w:val="0"/>
          <w:caps w:val="0"/>
          <w:color w:val="000000"/>
          <w:spacing w:val="0"/>
          <w:sz w:val="32"/>
          <w:szCs w:val="32"/>
          <w:lang w:eastAsia="zh-CN"/>
        </w:rPr>
        <w:t>活动，先后</w:t>
      </w:r>
      <w:r>
        <w:rPr>
          <w:rFonts w:hint="eastAsia" w:ascii="仿宋" w:hAnsi="仿宋" w:eastAsia="仿宋" w:cs="仿宋"/>
          <w:i w:val="0"/>
          <w:caps w:val="0"/>
          <w:color w:val="000000"/>
          <w:spacing w:val="0"/>
          <w:sz w:val="32"/>
          <w:szCs w:val="32"/>
        </w:rPr>
        <w:t>送文艺演出</w:t>
      </w:r>
      <w:r>
        <w:rPr>
          <w:rFonts w:hint="eastAsia" w:ascii="仿宋" w:hAnsi="仿宋" w:eastAsia="仿宋" w:cs="仿宋"/>
          <w:i w:val="0"/>
          <w:caps w:val="0"/>
          <w:color w:val="000000"/>
          <w:spacing w:val="0"/>
          <w:sz w:val="32"/>
          <w:szCs w:val="32"/>
          <w:lang w:val="en-US" w:eastAsia="zh-CN"/>
        </w:rPr>
        <w:t>进社区，与永兴社区、</w:t>
      </w:r>
      <w:r>
        <w:rPr>
          <w:rFonts w:hint="eastAsia" w:ascii="仿宋" w:hAnsi="仿宋" w:eastAsia="仿宋" w:cs="仿宋"/>
          <w:i w:val="0"/>
          <w:caps w:val="0"/>
          <w:color w:val="000000"/>
          <w:spacing w:val="0"/>
          <w:sz w:val="32"/>
          <w:szCs w:val="32"/>
        </w:rPr>
        <w:t>秦灶街道苏阳</w:t>
      </w:r>
      <w:r>
        <w:rPr>
          <w:rFonts w:hint="eastAsia" w:ascii="仿宋" w:hAnsi="仿宋" w:eastAsia="仿宋" w:cs="仿宋"/>
          <w:i w:val="0"/>
          <w:caps w:val="0"/>
          <w:color w:val="000000"/>
          <w:spacing w:val="0"/>
          <w:sz w:val="32"/>
          <w:szCs w:val="32"/>
          <w:lang w:val="en-US" w:eastAsia="zh-CN"/>
        </w:rPr>
        <w:t>等</w:t>
      </w:r>
      <w:r>
        <w:rPr>
          <w:rFonts w:hint="eastAsia" w:ascii="仿宋" w:hAnsi="仿宋" w:eastAsia="仿宋" w:cs="仿宋"/>
          <w:i w:val="0"/>
          <w:caps w:val="0"/>
          <w:color w:val="000000"/>
          <w:spacing w:val="0"/>
          <w:sz w:val="32"/>
          <w:szCs w:val="32"/>
        </w:rPr>
        <w:t>社区</w:t>
      </w:r>
      <w:r>
        <w:rPr>
          <w:rFonts w:hint="eastAsia" w:ascii="仿宋" w:hAnsi="仿宋" w:eastAsia="仿宋" w:cs="仿宋"/>
          <w:i w:val="0"/>
          <w:caps w:val="0"/>
          <w:color w:val="000000"/>
          <w:spacing w:val="0"/>
          <w:sz w:val="32"/>
          <w:szCs w:val="32"/>
          <w:lang w:val="en-US" w:eastAsia="zh-CN"/>
        </w:rPr>
        <w:t>积极开展丰富的社会实践活动</w:t>
      </w:r>
      <w:r>
        <w:rPr>
          <w:rFonts w:hint="eastAsia" w:ascii="仿宋" w:hAnsi="仿宋" w:eastAsia="仿宋" w:cs="仿宋"/>
          <w:i w:val="0"/>
          <w:caps w:val="0"/>
          <w:color w:val="000000"/>
          <w:spacing w:val="0"/>
          <w:sz w:val="32"/>
          <w:szCs w:val="32"/>
        </w:rPr>
        <w:t>，展示了学校的良好形象</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初步形成了“校园全覆盖、人人都参与”的</w:t>
      </w:r>
      <w:r>
        <w:rPr>
          <w:rFonts w:hint="eastAsia" w:ascii="仿宋" w:hAnsi="仿宋" w:eastAsia="仿宋" w:cs="仿宋"/>
          <w:i w:val="0"/>
          <w:caps w:val="0"/>
          <w:color w:val="000000"/>
          <w:spacing w:val="0"/>
          <w:sz w:val="32"/>
          <w:szCs w:val="32"/>
          <w:lang w:eastAsia="zh-CN"/>
        </w:rPr>
        <w:t>文化艺术实践活动</w:t>
      </w:r>
      <w:r>
        <w:rPr>
          <w:rFonts w:hint="eastAsia" w:ascii="仿宋" w:hAnsi="仿宋" w:eastAsia="仿宋" w:cs="仿宋"/>
          <w:i w:val="0"/>
          <w:caps w:val="0"/>
          <w:color w:val="000000"/>
          <w:spacing w:val="0"/>
          <w:sz w:val="32"/>
          <w:szCs w:val="32"/>
        </w:rPr>
        <w:t>新格局，丰富了校园文化生活，促进了和谐校园建设</w:t>
      </w:r>
      <w:bookmarkStart w:id="0" w:name="_GoBack"/>
      <w:bookmarkEnd w:id="0"/>
      <w:r>
        <w:rPr>
          <w:rFonts w:hint="eastAsia" w:ascii="仿宋" w:hAnsi="仿宋" w:eastAsia="仿宋" w:cs="仿宋"/>
          <w:i w:val="0"/>
          <w:caps w:val="0"/>
          <w:color w:val="000000"/>
          <w:spacing w:val="0"/>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 w:hAnsi="仿宋" w:eastAsia="仿宋" w:cs="仿宋"/>
          <w:i w:val="0"/>
          <w:caps w:val="0"/>
          <w:color w:val="000000"/>
          <w:spacing w:val="0"/>
          <w:sz w:val="32"/>
          <w:szCs w:val="32"/>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48DEF"/>
    <w:multiLevelType w:val="singleLevel"/>
    <w:tmpl w:val="9BD48DEF"/>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86B3F"/>
    <w:rsid w:val="02D220B5"/>
    <w:rsid w:val="0C9741C8"/>
    <w:rsid w:val="0DC17E87"/>
    <w:rsid w:val="12C40688"/>
    <w:rsid w:val="153F6FA0"/>
    <w:rsid w:val="239D6FB2"/>
    <w:rsid w:val="262F338A"/>
    <w:rsid w:val="2CD70DAC"/>
    <w:rsid w:val="40F87B7A"/>
    <w:rsid w:val="4BEE392E"/>
    <w:rsid w:val="4DEA20ED"/>
    <w:rsid w:val="64753E95"/>
    <w:rsid w:val="67586B3F"/>
    <w:rsid w:val="6D535020"/>
    <w:rsid w:val="761C096A"/>
    <w:rsid w:val="77CE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2018-11-28T01:22:00Z</dcterms:created>
  <dc:creator>DELL</dc:creator>
  <cp:lastModifiedBy>^_^小爱</cp:lastModifiedBy>
  <cp:lastPrinted>2018-11-29T00:48:00Z</cp:lastPrinted>
  <dcterms:modified xsi:type="dcterms:W3CDTF">2021-10-29T07:28:15Z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9012F940D99B4CE39F40D80D2B58F593</vt:lpwstr>
  </property>
</Properties>
</file>