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2EA7D">
      <w:pPr>
        <w:jc w:val="center"/>
        <w:rPr>
          <w:rFonts w:ascii="宋体" w:hAnsi="宋体" w:cs="宋体"/>
          <w:b/>
          <w:color w:val="auto"/>
          <w:spacing w:val="20"/>
          <w:sz w:val="36"/>
          <w:szCs w:val="36"/>
        </w:rPr>
      </w:pPr>
      <w:bookmarkStart w:id="2" w:name="_GoBack"/>
      <w:r>
        <w:rPr>
          <w:rFonts w:hint="eastAsia" w:ascii="宋体" w:hAnsi="宋体" w:cs="宋体"/>
          <w:b/>
          <w:color w:val="auto"/>
          <w:spacing w:val="20"/>
          <w:sz w:val="36"/>
          <w:szCs w:val="36"/>
        </w:rPr>
        <w:t>江苏商贸职业学院</w:t>
      </w:r>
    </w:p>
    <w:p w14:paraId="02DCD949">
      <w:pPr>
        <w:jc w:val="center"/>
        <w:rPr>
          <w:rFonts w:hint="eastAsia" w:ascii="宋体" w:hAnsi="宋体" w:cs="宋体"/>
          <w:b/>
          <w:color w:val="auto"/>
          <w:spacing w:val="20"/>
          <w:sz w:val="36"/>
          <w:szCs w:val="36"/>
          <w:lang w:val="en-US" w:eastAsia="zh-CN"/>
        </w:rPr>
      </w:pPr>
      <w:r>
        <w:rPr>
          <w:rFonts w:hint="eastAsia" w:ascii="宋体" w:hAnsi="宋体" w:cs="宋体"/>
          <w:b/>
          <w:color w:val="auto"/>
          <w:spacing w:val="20"/>
          <w:sz w:val="36"/>
          <w:szCs w:val="36"/>
        </w:rPr>
        <w:t>学生宿舍四、五及学生和教师集体宿舍安防监控存储及平台接入项目</w:t>
      </w:r>
      <w:bookmarkEnd w:id="2"/>
      <w:r>
        <w:rPr>
          <w:rFonts w:hint="eastAsia" w:ascii="宋体" w:hAnsi="宋体" w:cs="宋体"/>
          <w:b/>
          <w:color w:val="auto"/>
          <w:spacing w:val="20"/>
          <w:sz w:val="36"/>
          <w:szCs w:val="36"/>
          <w:lang w:val="en-US" w:eastAsia="zh-CN"/>
        </w:rPr>
        <w:t>招标公告</w:t>
      </w:r>
    </w:p>
    <w:p w14:paraId="3FD316F2">
      <w:pPr>
        <w:tabs>
          <w:tab w:val="left" w:pos="360"/>
        </w:tabs>
        <w:spacing w:line="460" w:lineRule="exact"/>
        <w:ind w:firstLine="480" w:firstLineChars="200"/>
        <w:rPr>
          <w:rFonts w:hint="eastAsia" w:ascii="宋体" w:hAnsi="宋体" w:cs="宋体"/>
          <w:color w:val="auto"/>
          <w:sz w:val="24"/>
        </w:rPr>
      </w:pPr>
    </w:p>
    <w:p w14:paraId="4BC2FDA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受江苏商贸职业学院的委托，东方华星建设管理（江苏）有限公司就江苏商贸职业学院学生宿舍四、五及学生和教师集体宿舍安防监控存储及平台接入项目(项目编号:JSSYCG20260330002)进行公开招标采购，欢迎符合条件的投标人投标。</w:t>
      </w:r>
    </w:p>
    <w:p w14:paraId="45B463F6">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项目概况</w:t>
      </w:r>
    </w:p>
    <w:p w14:paraId="1155260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江苏商贸职业学院学生宿舍四、五及学生和教师集体宿舍安防监控存储及平台接入项目的潜在投标人应在江苏商贸职业学院网（</w:t>
      </w:r>
      <w:r>
        <w:rPr>
          <w:color w:val="auto"/>
        </w:rPr>
        <w:fldChar w:fldCharType="begin"/>
      </w:r>
      <w:r>
        <w:rPr>
          <w:color w:val="auto"/>
        </w:rPr>
        <w:instrText xml:space="preserve"> HYPERLINK "http://www.jsbc.edu.cn/）获取招标文件，并于2025年02%20月" </w:instrText>
      </w:r>
      <w:r>
        <w:rPr>
          <w:color w:val="auto"/>
        </w:rPr>
        <w:fldChar w:fldCharType="separate"/>
      </w:r>
      <w:r>
        <w:rPr>
          <w:rStyle w:val="4"/>
          <w:rFonts w:hint="eastAsia" w:ascii="宋体" w:hAnsi="宋体" w:cs="宋体"/>
          <w:color w:val="auto"/>
          <w:sz w:val="24"/>
        </w:rPr>
        <w:t>http://www.jsbc.edu.cn/）获取招标文件，并于2026年</w:t>
      </w:r>
      <w:r>
        <w:rPr>
          <w:rStyle w:val="4"/>
          <w:rFonts w:hint="eastAsia" w:ascii="宋体" w:hAnsi="宋体" w:cs="宋体"/>
          <w:color w:val="auto"/>
          <w:sz w:val="24"/>
          <w:lang w:val="en-US" w:eastAsia="zh-CN"/>
        </w:rPr>
        <w:t>4</w:t>
      </w:r>
      <w:r>
        <w:rPr>
          <w:rStyle w:val="4"/>
          <w:rFonts w:hint="eastAsia" w:ascii="宋体" w:hAnsi="宋体" w:cs="宋体"/>
          <w:color w:val="auto"/>
          <w:sz w:val="24"/>
        </w:rPr>
        <w:t>月</w:t>
      </w:r>
      <w:r>
        <w:rPr>
          <w:rStyle w:val="4"/>
          <w:rFonts w:hint="eastAsia" w:ascii="宋体" w:hAnsi="宋体" w:cs="宋体"/>
          <w:color w:val="auto"/>
          <w:sz w:val="24"/>
        </w:rPr>
        <w:fldChar w:fldCharType="end"/>
      </w:r>
      <w:r>
        <w:rPr>
          <w:rStyle w:val="4"/>
          <w:rFonts w:hint="eastAsia" w:ascii="宋体" w:hAnsi="宋体" w:cs="宋体"/>
          <w:color w:val="auto"/>
          <w:sz w:val="24"/>
          <w:lang w:val="en-US" w:eastAsia="zh-CN"/>
        </w:rPr>
        <w:t>9</w:t>
      </w:r>
      <w:r>
        <w:rPr>
          <w:rFonts w:hint="eastAsia" w:ascii="宋体" w:hAnsi="宋体" w:cs="宋体"/>
          <w:color w:val="auto"/>
          <w:sz w:val="24"/>
        </w:rPr>
        <w:t>日09时00分（北京时间）前递交投标文件。</w:t>
      </w:r>
    </w:p>
    <w:p w14:paraId="28A92D05">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一、项目基本情况</w:t>
      </w:r>
    </w:p>
    <w:p w14:paraId="0A48FEAE">
      <w:pPr>
        <w:ind w:firstLine="480" w:firstLineChars="200"/>
        <w:rPr>
          <w:rFonts w:ascii="宋体" w:hAnsi="宋体" w:cs="宋体"/>
          <w:color w:val="auto"/>
          <w:kern w:val="0"/>
          <w:sz w:val="20"/>
          <w:szCs w:val="20"/>
        </w:rPr>
      </w:pPr>
      <w:r>
        <w:rPr>
          <w:rFonts w:hint="eastAsia" w:ascii="宋体" w:hAnsi="宋体" w:cs="宋体"/>
          <w:color w:val="auto"/>
          <w:sz w:val="24"/>
        </w:rPr>
        <w:t>项目编号：JSSYCG20260330002</w:t>
      </w:r>
    </w:p>
    <w:p w14:paraId="348A0E6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项目名称：江苏商贸职业学院学生宿舍四、五及学生和教师集体宿舍安防监控存储及平台接入项目</w:t>
      </w:r>
    </w:p>
    <w:p w14:paraId="7F278F6B">
      <w:pPr>
        <w:tabs>
          <w:tab w:val="left" w:pos="360"/>
        </w:tabs>
        <w:spacing w:after="60" w:line="460" w:lineRule="exact"/>
        <w:ind w:firstLine="480" w:firstLineChars="200"/>
        <w:rPr>
          <w:rFonts w:ascii="宋体" w:hAnsi="宋体" w:cs="宋体"/>
          <w:color w:val="auto"/>
          <w:sz w:val="24"/>
        </w:rPr>
      </w:pPr>
      <w:r>
        <w:rPr>
          <w:rFonts w:hint="eastAsia" w:ascii="宋体" w:hAnsi="宋体" w:cs="宋体"/>
          <w:color w:val="auto"/>
          <w:sz w:val="24"/>
        </w:rPr>
        <w:t>预算金额：</w:t>
      </w:r>
      <w:r>
        <w:rPr>
          <w:rFonts w:hint="eastAsia" w:ascii="仿宋" w:hAnsi="仿宋" w:eastAsia="仿宋" w:cs="仿宋"/>
          <w:color w:val="auto"/>
          <w:sz w:val="24"/>
        </w:rPr>
        <w:t>99.2</w:t>
      </w:r>
      <w:r>
        <w:rPr>
          <w:rFonts w:hint="eastAsia" w:ascii="宋体" w:hAnsi="宋体" w:cs="宋体"/>
          <w:color w:val="auto"/>
          <w:sz w:val="24"/>
        </w:rPr>
        <w:t>万元</w:t>
      </w:r>
    </w:p>
    <w:p w14:paraId="5D0C05EF">
      <w:pPr>
        <w:tabs>
          <w:tab w:val="left" w:pos="360"/>
        </w:tabs>
        <w:spacing w:after="60" w:line="460" w:lineRule="exact"/>
        <w:ind w:firstLine="480" w:firstLineChars="200"/>
        <w:rPr>
          <w:rFonts w:ascii="宋体" w:hAnsi="宋体" w:cs="宋体"/>
          <w:color w:val="auto"/>
          <w:sz w:val="24"/>
        </w:rPr>
      </w:pPr>
      <w:r>
        <w:rPr>
          <w:rFonts w:hint="eastAsia" w:ascii="宋体" w:hAnsi="宋体" w:cs="宋体"/>
          <w:color w:val="auto"/>
          <w:sz w:val="24"/>
        </w:rPr>
        <w:t>最高限价：99.2万元，投标报价高于最高限价的作无效报价处理。</w:t>
      </w:r>
    </w:p>
    <w:p w14:paraId="1BE9884A">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采购需求：详见招标文件，请仔细研究。</w:t>
      </w:r>
    </w:p>
    <w:p w14:paraId="359F2343">
      <w:pPr>
        <w:tabs>
          <w:tab w:val="left" w:pos="540"/>
          <w:tab w:val="left" w:pos="567"/>
        </w:tabs>
        <w:spacing w:line="360" w:lineRule="auto"/>
        <w:ind w:firstLine="470" w:firstLineChars="196"/>
        <w:rPr>
          <w:rFonts w:ascii="宋体" w:hAnsi="宋体" w:cs="宋体"/>
          <w:bCs/>
          <w:color w:val="auto"/>
          <w:sz w:val="24"/>
        </w:rPr>
      </w:pPr>
      <w:r>
        <w:rPr>
          <w:rFonts w:hint="eastAsia" w:ascii="宋体" w:hAnsi="宋体" w:cs="宋体"/>
          <w:color w:val="auto"/>
          <w:sz w:val="24"/>
          <w:szCs w:val="20"/>
        </w:rPr>
        <w:t>合同履行期限：</w:t>
      </w:r>
      <w:r>
        <w:rPr>
          <w:rFonts w:hint="eastAsia" w:ascii="宋体" w:hAnsi="宋体" w:cs="宋体"/>
          <w:bCs/>
          <w:color w:val="auto"/>
          <w:sz w:val="24"/>
        </w:rPr>
        <w:t>合同签订后20个日历天内供货至用户单位，在</w:t>
      </w:r>
      <w:r>
        <w:rPr>
          <w:rFonts w:hint="eastAsia" w:ascii="宋体" w:hAnsi="宋体" w:cs="宋体"/>
          <w:color w:val="auto"/>
          <w:sz w:val="24"/>
        </w:rPr>
        <w:t>接到招标人现场满足施工条件书面通知后</w:t>
      </w:r>
      <w:r>
        <w:rPr>
          <w:rFonts w:hint="eastAsia" w:ascii="宋体" w:hAnsi="宋体" w:cs="宋体"/>
          <w:color w:val="auto"/>
          <w:sz w:val="24"/>
          <w:lang w:val="en-US" w:eastAsia="zh-CN"/>
        </w:rPr>
        <w:t>15</w:t>
      </w:r>
      <w:r>
        <w:rPr>
          <w:rFonts w:hint="eastAsia" w:ascii="宋体" w:hAnsi="宋体" w:cs="宋体"/>
          <w:color w:val="auto"/>
          <w:sz w:val="24"/>
        </w:rPr>
        <w:t>个日历天内</w:t>
      </w:r>
      <w:r>
        <w:rPr>
          <w:rFonts w:hint="eastAsia" w:ascii="宋体" w:hAnsi="宋体" w:cs="宋体"/>
          <w:bCs/>
          <w:color w:val="auto"/>
          <w:sz w:val="24"/>
        </w:rPr>
        <w:t>完成项目所有设备的安装及调试，系统运行正常。</w:t>
      </w:r>
    </w:p>
    <w:p w14:paraId="61405054">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二、申请人的资格要求</w:t>
      </w:r>
    </w:p>
    <w:p w14:paraId="15CD530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49A70659">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2.本项目的特定资格要求：投标人须具有有效的电子与智能化工程专业承包二级及以上资质证书；</w:t>
      </w:r>
    </w:p>
    <w:p w14:paraId="11DD7675">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3.法定代表人为同一个人的两个及两个以上法人，母公司、全资子公司及其控股公司，都不得在同一采购项目相同标段中同时参加投标，一经发现，将视同围标处理；</w:t>
      </w:r>
    </w:p>
    <w:p w14:paraId="1B31C4E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4.本项目不接受联合体投标。</w:t>
      </w:r>
    </w:p>
    <w:p w14:paraId="389BA75C">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三、获取招标文件</w:t>
      </w:r>
    </w:p>
    <w:p w14:paraId="536D6793">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时间：自公告发布之日起至2026年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8</w:t>
      </w:r>
      <w:r>
        <w:rPr>
          <w:rFonts w:hint="eastAsia" w:ascii="宋体" w:hAnsi="宋体" w:cs="宋体"/>
          <w:color w:val="auto"/>
          <w:sz w:val="24"/>
        </w:rPr>
        <w:t>日。</w:t>
      </w:r>
    </w:p>
    <w:p w14:paraId="60A1F26E">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地点：江苏商贸职业学院官网（http://www.jsbc.edu.cn/）</w:t>
      </w:r>
    </w:p>
    <w:p w14:paraId="53A0A6E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方式：网站附件自行下载。</w:t>
      </w:r>
    </w:p>
    <w:p w14:paraId="67AF4ED6">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四、提交投标文件截止时间、开标时间和地点</w:t>
      </w:r>
    </w:p>
    <w:p w14:paraId="725A511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2026年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9</w:t>
      </w:r>
      <w:r>
        <w:rPr>
          <w:rFonts w:hint="eastAsia" w:ascii="宋体" w:hAnsi="宋体" w:cs="宋体"/>
          <w:color w:val="auto"/>
          <w:sz w:val="24"/>
        </w:rPr>
        <w:t>日09时00分（北京时间）。</w:t>
      </w:r>
    </w:p>
    <w:p w14:paraId="6CE4E016">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逾时，招标人将拒绝接受投标响应文件。</w:t>
      </w:r>
    </w:p>
    <w:p w14:paraId="2DAEDCD4">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开标地点：江苏省南通市江通路48号，江苏商贸职业学院资产管理处（西大门南侧）办公室，如有变动另行通知。</w:t>
      </w:r>
    </w:p>
    <w:p w14:paraId="6E942CF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评审地点：江苏商贸职业学院基建会议室，如有变动另行通知。</w:t>
      </w:r>
    </w:p>
    <w:p w14:paraId="73FBC2E5">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五、公告期限</w:t>
      </w:r>
    </w:p>
    <w:p w14:paraId="2E911B07">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自本公告发布之日起5个工作日。</w:t>
      </w:r>
    </w:p>
    <w:p w14:paraId="15CE6186">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六、其他补充事宜</w:t>
      </w:r>
    </w:p>
    <w:p w14:paraId="29BD1E80">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1.投标保证金：免收。</w:t>
      </w:r>
    </w:p>
    <w:p w14:paraId="6D355D85">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2.项目开标活动模式：见面开标模式，投标人在江苏省南通市江通路48号，江苏商贸职业学院资产管理处（西大门南侧）办公室参加开标会。</w:t>
      </w:r>
    </w:p>
    <w:p w14:paraId="29C47F9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3.项目演示、样品、答辩等：详见招标文件。</w:t>
      </w:r>
    </w:p>
    <w:p w14:paraId="4DC3850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4.对项目需求部分（投标人资格要求、项目需求、商务技术评分标准）的询问、质疑请向招标人提出，由招标人负责答复；对项目招标文件其它部分的询问请向代理机构经办人提出。</w:t>
      </w:r>
    </w:p>
    <w:p w14:paraId="55C0E332">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5.投标人应依照规定提交各类声明函、承诺函，不再同时提供原件备查或提供有关部门出具的相关证明文件。但中标人应做好提交声明函、承诺函、认证、业绩相应原件的核查准备；核查后发现虚假或违背承诺的，依照相关法律法规规定处理。</w:t>
      </w:r>
    </w:p>
    <w:p w14:paraId="2E175429">
      <w:pPr>
        <w:tabs>
          <w:tab w:val="left" w:pos="360"/>
        </w:tabs>
        <w:spacing w:line="460" w:lineRule="exact"/>
        <w:ind w:firstLine="482" w:firstLineChars="200"/>
        <w:rPr>
          <w:rFonts w:ascii="宋体" w:hAnsi="宋体" w:cs="宋体"/>
          <w:b/>
          <w:bCs/>
          <w:color w:val="auto"/>
          <w:sz w:val="24"/>
        </w:rPr>
      </w:pPr>
      <w:r>
        <w:rPr>
          <w:rFonts w:hint="eastAsia" w:ascii="宋体" w:hAnsi="宋体" w:cs="宋体"/>
          <w:b/>
          <w:bCs/>
          <w:color w:val="auto"/>
          <w:sz w:val="24"/>
        </w:rPr>
        <w:t>七、</w:t>
      </w:r>
      <w:bookmarkStart w:id="0" w:name="OLE_LINK1"/>
      <w:bookmarkStart w:id="1" w:name="OLE_LINK2"/>
      <w:r>
        <w:rPr>
          <w:rFonts w:hint="eastAsia" w:ascii="宋体" w:hAnsi="宋体" w:cs="宋体"/>
          <w:b/>
          <w:bCs/>
          <w:color w:val="auto"/>
          <w:sz w:val="24"/>
        </w:rPr>
        <w:t>对本次招标提出询问，请按以下方式联系。</w:t>
      </w:r>
    </w:p>
    <w:p w14:paraId="1BC0A0DF">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1.招标单位：江苏商贸职业学院</w:t>
      </w:r>
    </w:p>
    <w:p w14:paraId="0FBACA60">
      <w:pPr>
        <w:tabs>
          <w:tab w:val="left" w:pos="360"/>
        </w:tabs>
        <w:spacing w:line="460" w:lineRule="exact"/>
        <w:ind w:firstLine="720" w:firstLineChars="300"/>
        <w:rPr>
          <w:rFonts w:ascii="宋体" w:hAnsi="宋体" w:cs="宋体"/>
          <w:color w:val="auto"/>
          <w:sz w:val="24"/>
        </w:rPr>
      </w:pPr>
      <w:r>
        <w:rPr>
          <w:rFonts w:hint="eastAsia" w:ascii="宋体" w:hAnsi="宋体" w:cs="宋体"/>
          <w:color w:val="auto"/>
          <w:sz w:val="24"/>
        </w:rPr>
        <w:t>地址：南通市崇川区江通路48号</w:t>
      </w:r>
    </w:p>
    <w:p w14:paraId="1E5DB27B">
      <w:pPr>
        <w:tabs>
          <w:tab w:val="left" w:pos="360"/>
        </w:tabs>
        <w:spacing w:line="460" w:lineRule="exact"/>
        <w:ind w:firstLine="720" w:firstLineChars="300"/>
        <w:rPr>
          <w:rFonts w:ascii="宋体" w:hAnsi="宋体" w:cs="宋体"/>
          <w:color w:val="auto"/>
          <w:sz w:val="24"/>
        </w:rPr>
      </w:pPr>
      <w:r>
        <w:rPr>
          <w:rFonts w:hint="eastAsia" w:ascii="宋体" w:hAnsi="宋体" w:cs="宋体"/>
          <w:color w:val="auto"/>
          <w:sz w:val="24"/>
        </w:rPr>
        <w:t>招标单位联系人：</w:t>
      </w:r>
    </w:p>
    <w:p w14:paraId="1E641B0B">
      <w:pPr>
        <w:snapToGrid w:val="0"/>
        <w:spacing w:line="480" w:lineRule="exact"/>
        <w:ind w:firstLine="720" w:firstLineChars="300"/>
        <w:outlineLvl w:val="1"/>
        <w:rPr>
          <w:rFonts w:ascii="宋体" w:hAnsi="宋体" w:cs="宋体"/>
          <w:color w:val="auto"/>
          <w:sz w:val="24"/>
        </w:rPr>
      </w:pPr>
      <w:r>
        <w:rPr>
          <w:rFonts w:hint="eastAsia" w:ascii="宋体" w:hAnsi="宋体" w:cs="宋体"/>
          <w:color w:val="auto"/>
          <w:sz w:val="24"/>
        </w:rPr>
        <w:t>何老师</w:t>
      </w:r>
      <w:r>
        <w:rPr>
          <w:rFonts w:ascii="宋体" w:hAnsi="宋体" w:cs="宋体"/>
          <w:color w:val="auto"/>
          <w:sz w:val="24"/>
        </w:rPr>
        <w:t>（安全与保卫处）联系电话</w:t>
      </w:r>
      <w:r>
        <w:rPr>
          <w:rFonts w:hint="eastAsia" w:ascii="宋体" w:hAnsi="宋体" w:cs="宋体"/>
          <w:color w:val="auto"/>
          <w:sz w:val="24"/>
        </w:rPr>
        <w:t>：0513-85679266</w:t>
      </w:r>
    </w:p>
    <w:p w14:paraId="2DE3CBF6">
      <w:pPr>
        <w:snapToGrid w:val="0"/>
        <w:spacing w:line="480" w:lineRule="exact"/>
        <w:ind w:firstLine="720" w:firstLineChars="300"/>
        <w:outlineLvl w:val="1"/>
        <w:rPr>
          <w:rFonts w:ascii="宋体" w:hAnsi="宋体" w:cs="宋体"/>
          <w:color w:val="auto"/>
          <w:sz w:val="24"/>
        </w:rPr>
      </w:pPr>
      <w:r>
        <w:rPr>
          <w:rFonts w:hint="eastAsia" w:ascii="宋体" w:hAnsi="宋体" w:cs="宋体"/>
          <w:color w:val="auto"/>
          <w:sz w:val="24"/>
        </w:rPr>
        <w:t>杨老师（资产管理处）联系电话：0513-85679264</w:t>
      </w:r>
    </w:p>
    <w:p w14:paraId="14900756">
      <w:pPr>
        <w:tabs>
          <w:tab w:val="left" w:pos="360"/>
        </w:tabs>
        <w:spacing w:line="460" w:lineRule="exact"/>
        <w:ind w:firstLine="720" w:firstLineChars="300"/>
        <w:rPr>
          <w:rFonts w:ascii="宋体" w:hAnsi="宋体" w:cs="宋体"/>
          <w:color w:val="auto"/>
          <w:sz w:val="24"/>
        </w:rPr>
      </w:pPr>
      <w:r>
        <w:rPr>
          <w:rFonts w:hint="eastAsia" w:ascii="宋体" w:hAnsi="宋体" w:cs="宋体"/>
          <w:color w:val="auto"/>
          <w:sz w:val="24"/>
        </w:rPr>
        <w:t>联系邮箱：jssyzcglc@jsbc.edu.cn</w:t>
      </w:r>
    </w:p>
    <w:p w14:paraId="4B391E9B">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2.监督、投诉联系方式</w:t>
      </w:r>
    </w:p>
    <w:p w14:paraId="450D3BAE">
      <w:pPr>
        <w:tabs>
          <w:tab w:val="left" w:pos="360"/>
        </w:tabs>
        <w:spacing w:line="460" w:lineRule="exact"/>
        <w:ind w:firstLine="720" w:firstLineChars="300"/>
        <w:rPr>
          <w:rFonts w:ascii="宋体" w:hAnsi="宋体" w:cs="宋体"/>
          <w:color w:val="auto"/>
          <w:sz w:val="24"/>
        </w:rPr>
      </w:pPr>
      <w:r>
        <w:rPr>
          <w:rFonts w:hint="eastAsia" w:ascii="宋体" w:hAnsi="宋体" w:cs="宋体"/>
          <w:color w:val="auto"/>
          <w:sz w:val="24"/>
        </w:rPr>
        <w:t>电话：0513-85679216，联系邮箱：jssyjjjc@163.com</w:t>
      </w:r>
    </w:p>
    <w:p w14:paraId="14CF89A8">
      <w:pPr>
        <w:tabs>
          <w:tab w:val="left" w:pos="360"/>
        </w:tabs>
        <w:spacing w:line="460" w:lineRule="exact"/>
        <w:ind w:firstLine="480" w:firstLineChars="200"/>
        <w:rPr>
          <w:rFonts w:ascii="宋体" w:hAnsi="宋体" w:cs="宋体"/>
          <w:color w:val="auto"/>
          <w:sz w:val="24"/>
        </w:rPr>
      </w:pPr>
      <w:r>
        <w:rPr>
          <w:rFonts w:hint="eastAsia" w:ascii="宋体" w:hAnsi="宋体" w:cs="宋体"/>
          <w:color w:val="auto"/>
          <w:sz w:val="24"/>
        </w:rPr>
        <w:t>3.招标代理机构信息</w:t>
      </w:r>
    </w:p>
    <w:p w14:paraId="240B7170">
      <w:pPr>
        <w:tabs>
          <w:tab w:val="left" w:pos="360"/>
        </w:tabs>
        <w:spacing w:line="460" w:lineRule="exact"/>
        <w:ind w:firstLine="720" w:firstLineChars="300"/>
        <w:rPr>
          <w:rFonts w:ascii="宋体" w:hAnsi="宋体" w:cs="宋体"/>
          <w:color w:val="auto"/>
          <w:sz w:val="24"/>
        </w:rPr>
      </w:pPr>
      <w:r>
        <w:rPr>
          <w:rFonts w:hint="eastAsia" w:ascii="宋体" w:hAnsi="宋体" w:cs="宋体"/>
          <w:color w:val="auto"/>
          <w:sz w:val="24"/>
        </w:rPr>
        <w:t>名称：东方华星建设管理（江苏）有限公司</w:t>
      </w:r>
    </w:p>
    <w:p w14:paraId="21F9439B">
      <w:pPr>
        <w:tabs>
          <w:tab w:val="left" w:pos="360"/>
        </w:tabs>
        <w:spacing w:line="460" w:lineRule="exact"/>
        <w:ind w:firstLine="720" w:firstLineChars="300"/>
        <w:rPr>
          <w:rFonts w:ascii="宋体" w:hAnsi="宋体" w:cs="宋体"/>
          <w:color w:val="auto"/>
          <w:sz w:val="24"/>
        </w:rPr>
      </w:pPr>
      <w:r>
        <w:rPr>
          <w:rFonts w:hint="eastAsia" w:ascii="宋体" w:hAnsi="宋体" w:cs="宋体"/>
          <w:color w:val="auto"/>
          <w:sz w:val="24"/>
        </w:rPr>
        <w:t>地址：南通市崇川区北大街万科壹中心2402室</w:t>
      </w:r>
      <w:bookmarkEnd w:id="0"/>
      <w:bookmarkEnd w:id="1"/>
    </w:p>
    <w:p w14:paraId="5329E384">
      <w:pPr>
        <w:tabs>
          <w:tab w:val="left" w:pos="360"/>
        </w:tabs>
        <w:spacing w:line="460" w:lineRule="exact"/>
        <w:ind w:firstLine="720" w:firstLineChars="300"/>
        <w:rPr>
          <w:rFonts w:ascii="宋体" w:hAnsi="宋体" w:cs="宋体"/>
          <w:color w:val="auto"/>
          <w:sz w:val="24"/>
        </w:rPr>
      </w:pPr>
      <w:r>
        <w:rPr>
          <w:rFonts w:hint="eastAsia" w:ascii="宋体" w:hAnsi="宋体" w:cs="宋体"/>
          <w:color w:val="auto"/>
          <w:sz w:val="24"/>
        </w:rPr>
        <w:t>经办人联系方式：王江 15922159523</w:t>
      </w:r>
    </w:p>
    <w:p w14:paraId="183776B8">
      <w:pPr>
        <w:tabs>
          <w:tab w:val="left" w:pos="360"/>
        </w:tabs>
        <w:spacing w:line="460" w:lineRule="exact"/>
        <w:ind w:firstLine="720" w:firstLineChars="300"/>
        <w:rPr>
          <w:rFonts w:ascii="宋体" w:hAnsi="宋体" w:cs="宋体"/>
          <w:color w:val="auto"/>
          <w:sz w:val="24"/>
        </w:rPr>
      </w:pPr>
      <w:r>
        <w:rPr>
          <w:rFonts w:hint="eastAsia" w:ascii="宋体" w:hAnsi="宋体" w:cs="宋体"/>
          <w:color w:val="auto"/>
          <w:sz w:val="24"/>
        </w:rPr>
        <w:t>邮箱：dfhxnt@126.com</w:t>
      </w:r>
    </w:p>
    <w:p w14:paraId="7E76D327">
      <w:pPr>
        <w:tabs>
          <w:tab w:val="left" w:pos="360"/>
        </w:tabs>
        <w:spacing w:line="460" w:lineRule="exact"/>
        <w:ind w:firstLine="480" w:firstLineChars="200"/>
        <w:rPr>
          <w:rFonts w:ascii="宋体" w:hAnsi="宋体" w:cs="宋体"/>
          <w:color w:val="auto"/>
          <w:sz w:val="24"/>
        </w:rPr>
      </w:pPr>
    </w:p>
    <w:p w14:paraId="018E9D15">
      <w:pPr>
        <w:jc w:val="both"/>
        <w:rPr>
          <w:rFonts w:hint="eastAsia" w:ascii="宋体" w:hAnsi="宋体" w:cs="宋体"/>
          <w:b/>
          <w:color w:val="auto"/>
          <w:spacing w:val="20"/>
          <w:sz w:val="40"/>
          <w:szCs w:val="40"/>
          <w:lang w:val="en-US" w:eastAsia="zh-CN"/>
        </w:rPr>
      </w:pPr>
    </w:p>
    <w:p w14:paraId="6A50AA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A4F24"/>
    <w:rsid w:val="654A4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qFormat/>
    <w:uiPriority w:val="0"/>
    <w:rPr>
      <w:color w:val="66666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2026-03-31T07:42:00Z</dcterms:created>
  <dc:creator>jessie</dc:creator>
  <cp:lastModifiedBy>jessie</cp:lastModifiedBy>
  <dcterms:modified xsi:type="dcterms:W3CDTF">2026-03-31T07:43:38Z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E3F0A4268BF54E37A1313C0B0A5BA725_11</vt:lpwstr>
  </property>
  <property fmtid="{D5CDD505-2E9C-101B-9397-08002B2CF9AE}" pid="4" name="KSOTemplateDocerSaveRecord">
    <vt:lpwstr>eyJoZGlkIjoiMTY2YTExYjU4MWEzY2MzM2I4OTY2NWYxMWY5ZTNlMmIiLCJ1c2VySWQiOiI2Mzc4MTQzODgifQ==</vt:lpwstr>
  </property>
</Properties>
</file>