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E67E">
      <w:pPr>
        <w:ind w:left="2601" w:leftChars="426" w:hanging="1706" w:hangingChars="500"/>
        <w:jc w:val="both"/>
        <w:rPr>
          <w:rFonts w:hint="eastAsia" w:ascii="宋体" w:hAnsi="宋体" w:cs="宋体"/>
          <w:b/>
          <w:bCs w:val="0"/>
          <w:spacing w:val="20"/>
          <w:sz w:val="30"/>
          <w:szCs w:val="30"/>
        </w:rPr>
      </w:pPr>
      <w:r>
        <w:rPr>
          <w:rFonts w:hint="eastAsia" w:ascii="宋体" w:hAnsi="宋体" w:cs="宋体"/>
          <w:b/>
          <w:bCs w:val="0"/>
          <w:spacing w:val="20"/>
          <w:sz w:val="30"/>
          <w:szCs w:val="30"/>
        </w:rPr>
        <w:t>江苏商贸职业学院202</w:t>
      </w:r>
      <w:r>
        <w:rPr>
          <w:rFonts w:hint="eastAsia" w:ascii="宋体" w:hAnsi="宋体" w:cs="宋体"/>
          <w:b/>
          <w:bCs w:val="0"/>
          <w:spacing w:val="2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 w:val="0"/>
          <w:spacing w:val="20"/>
          <w:sz w:val="30"/>
          <w:szCs w:val="30"/>
        </w:rPr>
        <w:t>年度工会活动奖品采购</w:t>
      </w:r>
    </w:p>
    <w:p w14:paraId="0FCC4C6A">
      <w:pPr>
        <w:ind w:left="2428" w:leftChars="994" w:hanging="341" w:hangingChars="100"/>
        <w:jc w:val="both"/>
        <w:rPr>
          <w:rFonts w:hint="eastAsia" w:ascii="宋体" w:hAnsi="宋体" w:cs="宋体"/>
          <w:b/>
          <w:bCs w:val="0"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spacing w:val="20"/>
          <w:sz w:val="30"/>
          <w:szCs w:val="30"/>
        </w:rPr>
        <w:t>项目</w:t>
      </w:r>
      <w:r>
        <w:rPr>
          <w:rFonts w:hint="eastAsia" w:ascii="宋体" w:hAnsi="宋体" w:cs="宋体"/>
          <w:b/>
          <w:bCs w:val="0"/>
          <w:spacing w:val="2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 w:val="0"/>
          <w:spacing w:val="20"/>
          <w:sz w:val="30"/>
          <w:szCs w:val="30"/>
          <w:lang w:val="en-US" w:eastAsia="zh-CN"/>
        </w:rPr>
        <w:t>二次</w:t>
      </w:r>
      <w:r>
        <w:rPr>
          <w:rFonts w:hint="eastAsia" w:ascii="宋体" w:hAnsi="宋体" w:cs="宋体"/>
          <w:b/>
          <w:bCs w:val="0"/>
          <w:spacing w:val="2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/>
          <w:bCs w:val="0"/>
          <w:spacing w:val="20"/>
          <w:sz w:val="30"/>
          <w:szCs w:val="30"/>
          <w:lang w:val="en-US" w:eastAsia="zh-CN"/>
        </w:rPr>
        <w:t>招标公告</w:t>
      </w:r>
    </w:p>
    <w:p w14:paraId="0AD6BAA5">
      <w:pPr>
        <w:spacing w:line="4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</w:rPr>
        <w:t>受</w:t>
      </w:r>
      <w:r>
        <w:rPr>
          <w:rFonts w:hint="eastAsia" w:ascii="宋体" w:hAnsi="宋体" w:cs="宋体"/>
          <w:sz w:val="24"/>
          <w:u w:val="single"/>
        </w:rPr>
        <w:t>江苏商贸职业学院</w:t>
      </w:r>
      <w:r>
        <w:rPr>
          <w:rFonts w:hint="eastAsia" w:ascii="宋体" w:hAnsi="宋体" w:cs="宋体"/>
          <w:sz w:val="24"/>
        </w:rPr>
        <w:t>的委托</w:t>
      </w:r>
      <w:r>
        <w:rPr>
          <w:rFonts w:hint="eastAsia" w:ascii="宋体" w:hAnsi="宋体" w:cs="宋体"/>
          <w:sz w:val="24"/>
          <w:u w:val="single"/>
        </w:rPr>
        <w:t>，江苏中润工程建设咨询有限公司</w:t>
      </w:r>
      <w:r>
        <w:rPr>
          <w:rFonts w:hint="eastAsia" w:ascii="宋体" w:hAnsi="宋体" w:cs="宋体"/>
          <w:sz w:val="24"/>
        </w:rPr>
        <w:t>就</w:t>
      </w:r>
      <w:r>
        <w:rPr>
          <w:rFonts w:hint="eastAsia" w:ascii="宋体" w:hAnsi="宋体" w:cs="宋体"/>
          <w:sz w:val="24"/>
          <w:u w:val="single"/>
        </w:rPr>
        <w:t>江苏商贸职业学院</w:t>
      </w:r>
      <w:r>
        <w:rPr>
          <w:rFonts w:hint="eastAsia" w:ascii="宋体" w:hAnsi="宋体" w:cs="宋体"/>
          <w:sz w:val="24"/>
          <w:u w:val="single"/>
          <w:lang w:eastAsia="zh-CN"/>
        </w:rPr>
        <w:t>2025年度工会活动奖品采购项目</w:t>
      </w:r>
      <w:r>
        <w:rPr>
          <w:rFonts w:hint="eastAsia" w:ascii="宋体" w:hAnsi="宋体" w:cs="宋体"/>
          <w:sz w:val="24"/>
          <w:u w:val="single"/>
        </w:rPr>
        <w:t>(项目编号:JSSYCG20250611022 )</w:t>
      </w:r>
      <w:r>
        <w:rPr>
          <w:rFonts w:hint="eastAsia" w:ascii="宋体" w:hAnsi="宋体" w:cs="宋体"/>
          <w:sz w:val="24"/>
        </w:rPr>
        <w:t>进行公开招标采购，欢迎符合条件的供应商投标。</w:t>
      </w:r>
    </w:p>
    <w:p w14:paraId="621100E3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项目概况</w:t>
      </w:r>
    </w:p>
    <w:p w14:paraId="07E6493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江苏商贸职业学院</w:t>
      </w:r>
      <w:r>
        <w:rPr>
          <w:rFonts w:hint="eastAsia" w:ascii="宋体" w:hAnsi="宋体" w:cs="宋体"/>
          <w:sz w:val="24"/>
          <w:lang w:eastAsia="zh-CN"/>
        </w:rPr>
        <w:t>2025年度工会活动奖品采购项目</w:t>
      </w:r>
      <w:r>
        <w:rPr>
          <w:rFonts w:hint="eastAsia" w:ascii="宋体" w:hAnsi="宋体" w:cs="宋体"/>
          <w:sz w:val="24"/>
        </w:rPr>
        <w:t>的潜在投标人应在江苏商贸职业学院网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"http://www.jsbc.edu.cn/）获取招标文件，并于2024年%20%2003%20月"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获取招标文件，并于202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时（北京时间）前递交投标文件。</w:t>
      </w:r>
    </w:p>
    <w:p w14:paraId="3AE83324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3C0FA2F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项目编号：JSSYCG20250611022</w:t>
      </w:r>
    </w:p>
    <w:p w14:paraId="6AE61119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项目类型：服务</w:t>
      </w:r>
    </w:p>
    <w:p w14:paraId="76FEACC6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所属行业：其他未列明行业</w:t>
      </w:r>
    </w:p>
    <w:p w14:paraId="1D8DBD0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项目名称</w:t>
      </w:r>
      <w:r>
        <w:rPr>
          <w:rFonts w:hint="eastAsia" w:ascii="宋体" w:hAnsi="宋体" w:cs="宋体"/>
          <w:sz w:val="24"/>
        </w:rPr>
        <w:t>：江苏商贸职业学院</w:t>
      </w:r>
      <w:r>
        <w:rPr>
          <w:rFonts w:hint="eastAsia" w:ascii="宋体" w:hAnsi="宋体" w:cs="宋体"/>
          <w:sz w:val="24"/>
          <w:lang w:eastAsia="zh-CN"/>
        </w:rPr>
        <w:t>2025年度工会活动奖品采购项目（</w:t>
      </w:r>
      <w:r>
        <w:rPr>
          <w:rFonts w:hint="eastAsia" w:ascii="宋体" w:hAnsi="宋体" w:cs="宋体"/>
          <w:sz w:val="24"/>
          <w:lang w:val="en-US" w:eastAsia="zh-CN"/>
        </w:rPr>
        <w:t>二次</w:t>
      </w:r>
      <w:r>
        <w:rPr>
          <w:rFonts w:hint="eastAsia" w:ascii="宋体" w:hAnsi="宋体" w:cs="宋体"/>
          <w:sz w:val="24"/>
          <w:lang w:eastAsia="zh-CN"/>
        </w:rPr>
        <w:t>）</w:t>
      </w:r>
      <w:bookmarkStart w:id="0" w:name="_GoBack"/>
      <w:bookmarkEnd w:id="0"/>
    </w:p>
    <w:p w14:paraId="6B1FCB8B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eastAsia="宋体" w:cs="宋体"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</w:t>
      </w:r>
      <w:r>
        <w:rPr>
          <w:rFonts w:hint="eastAsia" w:ascii="宋体" w:hAnsi="宋体" w:cs="宋体"/>
          <w:color w:val="0000FF"/>
          <w:sz w:val="24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约20万元</w:t>
      </w:r>
    </w:p>
    <w:p w14:paraId="1FCDC85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最高折扣限价：</w:t>
      </w:r>
      <w:r>
        <w:rPr>
          <w:rFonts w:hint="eastAsia" w:ascii="宋体" w:hAnsi="宋体" w:cs="宋体"/>
          <w:sz w:val="24"/>
          <w:lang w:val="en-US" w:eastAsia="zh-CN"/>
        </w:rPr>
        <w:t>采购价不得高于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其</w:t>
      </w:r>
      <w:r>
        <w:rPr>
          <w:rFonts w:hint="eastAsia" w:ascii="宋体" w:hAnsi="宋体" w:cs="宋体"/>
          <w:sz w:val="24"/>
          <w:lang w:val="en-US" w:eastAsia="zh-CN"/>
        </w:rPr>
        <w:t>商场挂牌价，</w:t>
      </w:r>
      <w:r>
        <w:rPr>
          <w:rFonts w:hint="eastAsia" w:ascii="宋体" w:hAnsi="宋体" w:cs="宋体"/>
          <w:sz w:val="24"/>
        </w:rPr>
        <w:t>本项目采用折扣报价，投标报价（折扣）超过最高折扣限价的作无效标处理。</w:t>
      </w:r>
    </w:p>
    <w:p w14:paraId="2565631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采购需求：详见采购文件，请仔细研究。</w:t>
      </w:r>
    </w:p>
    <w:p w14:paraId="192A9682">
      <w:pPr>
        <w:spacing w:line="46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采取1+1+1模式,合同一年一签,前一年度服务期满,经考核达到采购单位满意可以续签下一年度合同。</w:t>
      </w:r>
    </w:p>
    <w:p w14:paraId="585C771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本项目不接受联合体投标。</w:t>
      </w:r>
    </w:p>
    <w:p w14:paraId="7AE0190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二、申请人的资格要求：</w:t>
      </w:r>
    </w:p>
    <w:p w14:paraId="2D9D3A9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6F1DCFA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。</w:t>
      </w:r>
    </w:p>
    <w:p w14:paraId="682D472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3.提供营业执照副本复印件并加盖投标单位公章；</w:t>
      </w:r>
    </w:p>
    <w:p w14:paraId="60CF2CF1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4.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投标人</w:t>
      </w:r>
      <w:r>
        <w:rPr>
          <w:rFonts w:hint="eastAsia" w:ascii="宋体" w:hAnsi="宋体" w:cs="宋体"/>
          <w:color w:val="auto"/>
          <w:sz w:val="24"/>
        </w:rPr>
        <w:t>须为大型或连锁商超（本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</w:rPr>
        <w:t>文件所指大型商超是指在崇川区有经营场所、且营业面积不少于3000㎡的商场或超市），须提供相关证明材料</w:t>
      </w:r>
      <w:r>
        <w:rPr>
          <w:rFonts w:hint="eastAsia" w:ascii="宋体" w:hAnsi="宋体" w:cs="宋体"/>
          <w:color w:val="auto"/>
          <w:sz w:val="24"/>
          <w:lang w:eastAsia="zh-CN"/>
        </w:rPr>
        <w:t>；</w:t>
      </w:r>
    </w:p>
    <w:p w14:paraId="0DA4087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5.</w:t>
      </w:r>
      <w:r>
        <w:rPr>
          <w:rFonts w:hint="eastAsia" w:ascii="宋体" w:hAnsi="宋体" w:cs="宋体"/>
          <w:sz w:val="24"/>
        </w:rPr>
        <w:t>法定代表人为同一个人的两个及两个以上法人，母公司、全资子公司及其控股公司，都不得在同一采购项目相同标段中同时参加投标，一经发现，将视同围标处理；</w:t>
      </w:r>
    </w:p>
    <w:p w14:paraId="4D331E8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.未被“信用中国”网站列入失信被执行人、重大税收违法案件当事人名单、采购不良行为记录名单；</w:t>
      </w:r>
    </w:p>
    <w:p w14:paraId="3943E5C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.本项目不接受联合体投标。</w:t>
      </w:r>
    </w:p>
    <w:p w14:paraId="107241C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4E66D38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日至202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日。</w:t>
      </w:r>
    </w:p>
    <w:p w14:paraId="14163619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地点：江苏商贸职业学院网</w:t>
      </w:r>
    </w:p>
    <w:p w14:paraId="3662123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方式：网站附件自行下载。</w:t>
      </w:r>
    </w:p>
    <w:p w14:paraId="3532509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 w14:paraId="764EAC8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时（北京时间）。</w:t>
      </w:r>
    </w:p>
    <w:p w14:paraId="7049CE4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逾时，招标人将拒绝接受投标响应文件。</w:t>
      </w:r>
    </w:p>
    <w:p w14:paraId="0CAAF9C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投标文件接收地点：江苏省南通市江通路48号，江苏商贸职业学院资产管理处（西大门南侧）办公室。</w:t>
      </w:r>
    </w:p>
    <w:p w14:paraId="4BAE1BA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评审地点：江苏商贸职业学院基建会议室，如有变动另行通知。</w:t>
      </w:r>
    </w:p>
    <w:p w14:paraId="129AE3B7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 w14:paraId="0BDAD09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 w14:paraId="489E8131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六、其他补充事宜</w:t>
      </w:r>
    </w:p>
    <w:p w14:paraId="7D3EF9A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1.投标保证金：免收。</w:t>
      </w:r>
    </w:p>
    <w:p w14:paraId="2A5E893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2.项目开标活动模式：见面开标模式，投标供应商在江苏省南通市江通路48号，江苏商贸职业学院资产管理处（西大门南侧）办公室参加开标会。</w:t>
      </w:r>
    </w:p>
    <w:p w14:paraId="1BB905B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3.项目样品：</w:t>
      </w:r>
      <w:r>
        <w:rPr>
          <w:rFonts w:hint="eastAsia" w:ascii="宋体" w:hAnsi="宋体" w:cs="宋体"/>
          <w:sz w:val="24"/>
          <w:lang w:val="en-US" w:eastAsia="zh-CN"/>
        </w:rPr>
        <w:t>无</w:t>
      </w:r>
      <w:r>
        <w:rPr>
          <w:rFonts w:hint="eastAsia" w:ascii="宋体" w:hAnsi="宋体" w:cs="宋体"/>
          <w:sz w:val="24"/>
        </w:rPr>
        <w:t>。</w:t>
      </w:r>
    </w:p>
    <w:p w14:paraId="6C7E617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4.对项目需求部分（供应商资格要求、项目需求、商务技术评分标准）的询问、</w:t>
      </w:r>
      <w:r>
        <w:rPr>
          <w:rFonts w:hint="eastAsia" w:ascii="宋体" w:hAnsi="宋体" w:cs="宋体"/>
          <w:sz w:val="24"/>
          <w:lang w:eastAsia="zh-CN"/>
        </w:rPr>
        <w:t>质询</w:t>
      </w:r>
      <w:r>
        <w:rPr>
          <w:rFonts w:hint="eastAsia" w:ascii="宋体" w:hAnsi="宋体" w:cs="宋体"/>
          <w:sz w:val="24"/>
        </w:rPr>
        <w:t>请向招标人提出，由招标人负责答复；对项目招标文件其它部分的询问请向代理机构经办人提出。</w:t>
      </w:r>
    </w:p>
    <w:p w14:paraId="5BCCE81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供应商应依照规定提交各类声明函、承诺函，不再同时提供原件备查或提供有关部门出具的相关证明文件。但中标供应商应做好提交声明函、承诺函、认证、业绩相应原件的核查准备；核查后发现虚假或违背承诺的，依照相关法律法规规定处理。</w:t>
      </w:r>
    </w:p>
    <w:p w14:paraId="5B749621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七、对本次招标提出询问，请按以下方式联系。</w:t>
      </w:r>
    </w:p>
    <w:p w14:paraId="0E4507C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1.招标单位：江苏商贸职业学院</w:t>
      </w:r>
    </w:p>
    <w:p w14:paraId="20529AB5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招标单位联系人：</w:t>
      </w:r>
    </w:p>
    <w:p w14:paraId="1D2ABB60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羌</w:t>
      </w:r>
      <w:r>
        <w:rPr>
          <w:rFonts w:hint="eastAsia" w:ascii="宋体" w:hAnsi="宋体" w:cs="宋体"/>
          <w:sz w:val="24"/>
        </w:rPr>
        <w:t>老师（工会）              联系电话：</w:t>
      </w:r>
      <w:r>
        <w:rPr>
          <w:rFonts w:hint="eastAsia" w:ascii="宋体" w:hAnsi="宋体" w:cs="宋体"/>
          <w:sz w:val="24"/>
          <w:lang w:val="en-US" w:eastAsia="zh-CN"/>
        </w:rPr>
        <w:t>18361809696</w:t>
      </w:r>
    </w:p>
    <w:p w14:paraId="77F4E3AA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杨老师 （资产管理处）       联系电话：0513-85679264</w:t>
      </w:r>
    </w:p>
    <w:p w14:paraId="379FDE2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联系邮箱：jssyzcglc@jsbc.edu.cn</w:t>
      </w:r>
    </w:p>
    <w:p w14:paraId="2303F6B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2.监督、投诉联系方式</w:t>
      </w:r>
    </w:p>
    <w:p w14:paraId="40205C9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4172AE6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3.招标代理机构信息</w:t>
      </w:r>
    </w:p>
    <w:p w14:paraId="0621F92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名称：江苏中润工程建设咨询有限公司</w:t>
      </w:r>
    </w:p>
    <w:p w14:paraId="4E299DD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地址：南通市崇川路58号</w:t>
      </w:r>
    </w:p>
    <w:p w14:paraId="47A9FF1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经办人联系方式：王先生 13906272111</w:t>
      </w:r>
    </w:p>
    <w:p w14:paraId="1A1935FB">
      <w:pPr>
        <w:rPr>
          <w:rFonts w:hint="default"/>
          <w:lang w:val="en-US" w:eastAsia="zh-CN"/>
        </w:rPr>
      </w:pPr>
    </w:p>
    <w:p w14:paraId="7B6D2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64DE8"/>
    <w:rsid w:val="299E3975"/>
    <w:rsid w:val="31164DE8"/>
    <w:rsid w:val="36810144"/>
    <w:rsid w:val="5DA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Times New Roman" w:eastAsia="宋体"/>
      <w:szCs w:val="24"/>
    </w:rPr>
  </w:style>
  <w:style w:type="paragraph" w:styleId="3">
    <w:name w:val="Body Text"/>
    <w:basedOn w:val="1"/>
    <w:qFormat/>
    <w:uiPriority w:val="0"/>
    <w:rPr>
      <w:rFonts w:ascii="仿宋_GB2312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1623</Characters>
  <Lines>0</Lines>
  <Paragraphs>0</Paragraphs>
  <TotalTime>3</TotalTime>
  <ScaleCrop>false</ScaleCrop>
  <LinksUpToDate>false</LinksUpToDate>
  <CharactersWithSpaces>1647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2025-06-11T06:46:00Z</dcterms:created>
  <dc:creator>jessie</dc:creator>
  <cp:lastModifiedBy>jessie</cp:lastModifiedBy>
  <dcterms:modified xsi:type="dcterms:W3CDTF">2025-06-20T07:26:57Z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A47A303CD0B849D39313C7B3485A9C99_11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