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29DA6">
      <w:pPr>
        <w:pStyle w:val="5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pacing w:val="20"/>
          <w:sz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000000" w:themeColor="text1"/>
          <w:spacing w:val="20"/>
          <w:sz w:val="44"/>
          <w14:textFill>
            <w14:solidFill>
              <w14:schemeClr w14:val="tx1"/>
            </w14:solidFill>
          </w14:textFill>
        </w:rPr>
        <w:t>2026年全国职业院校教师教学能力大赛综合服务采购项目</w:t>
      </w:r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pacing w:val="20"/>
          <w:sz w:val="44"/>
          <w:lang w:val="en-US" w:eastAsia="zh-CN"/>
          <w14:textFill>
            <w14:solidFill>
              <w14:schemeClr w14:val="tx1"/>
            </w14:solidFill>
          </w14:textFill>
        </w:rPr>
        <w:t>招标公告</w:t>
      </w:r>
    </w:p>
    <w:p w14:paraId="208DAD1B">
      <w:pPr>
        <w:spacing w:line="360" w:lineRule="auto"/>
        <w:ind w:firstLine="240" w:firstLineChars="1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9BF713D">
      <w:pPr>
        <w:spacing w:line="360" w:lineRule="auto"/>
        <w:ind w:firstLine="240" w:firstLineChars="1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受江苏商贸职业学院的委托，江苏中润工程建设咨询有限公司就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2026年全国职业院校教师教学能力大赛综合服务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采购项目（项目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编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号:JSSYCG20251212072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)进行公开招标采购，欢迎符合条件的供应商投标。</w:t>
      </w:r>
    </w:p>
    <w:p w14:paraId="60FA54DB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项目概况</w:t>
      </w:r>
    </w:p>
    <w:p w14:paraId="7AE9605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2026年全国职业院校教师教学能力大赛综合服务采购项目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的潜在投标人应在江苏商贸职业学院（</w:t>
      </w:r>
      <w:r>
        <w:fldChar w:fldCharType="begin"/>
      </w:r>
      <w:r>
        <w:instrText xml:space="preserve"> HYPERLINK "http://www.jsbc.edu.cn/）获取招标文件，并于2025年%20%20%20月" </w:instrText>
      </w:r>
      <w:r>
        <w:fldChar w:fldCharType="separate"/>
      </w:r>
      <w:r>
        <w:rPr>
          <w:rStyle w:val="4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http://www.jsbc.edu.cn/）获取招标文件，并于202</w:t>
      </w:r>
      <w:r>
        <w:rPr>
          <w:rStyle w:val="4"/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Style w:val="4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Style w:val="4"/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Style w:val="4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Style w:val="4"/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时00分（北京时间）前递交投标文件。</w:t>
      </w:r>
    </w:p>
    <w:p w14:paraId="32F30DE4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一、项目基本情况</w:t>
      </w:r>
    </w:p>
    <w:p w14:paraId="107EE2A4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项目编号：JSSYCG20251212072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D4DE28B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项目类型：服务</w:t>
      </w:r>
    </w:p>
    <w:p w14:paraId="0FC7D45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所属行业：其他未列明行业</w:t>
      </w:r>
    </w:p>
    <w:p w14:paraId="7EFF935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预算金额：90.00万元</w:t>
      </w:r>
    </w:p>
    <w:p w14:paraId="2244A8B1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最高限价：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万元，投标报价高于最高限价的作无效标处理。</w:t>
      </w:r>
    </w:p>
    <w:p w14:paraId="6CCEF4C0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采购需求：详见采购文件，请仔细研究。</w:t>
      </w:r>
    </w:p>
    <w:p w14:paraId="0B27D066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合同履行期限：自合同签订之日起至2026年全国职业院校教师教学能力大赛结束（具体时间以2026年全国职业院校教师教学能力大赛通知文件为准）。</w:t>
      </w:r>
    </w:p>
    <w:p w14:paraId="045A304B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二、申请人的资格要求：</w:t>
      </w:r>
    </w:p>
    <w:p w14:paraId="37FD9AD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093DAE7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法定代表人参加投标的，必须提供法定代表人身份证明及法定代表人本人身份证复印件；非法定代表人参加投标的，必须提供法定代表人身份证明、法定代表人签名或盖章的授权委托书及法定代表人和委托代理人（以下称被授权人）两个人的身份证复印件（格式参见附件）；</w:t>
      </w:r>
    </w:p>
    <w:p w14:paraId="2761DEE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3.提供营业执照副本复印件并加盖投标单位公章；</w:t>
      </w:r>
    </w:p>
    <w:p w14:paraId="189764A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.未被“信用中国”网站列入失信被执行人、重大税收违法案件当事人名单、采购不良行为记录名单；</w:t>
      </w:r>
    </w:p>
    <w:p w14:paraId="08C340B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.本项目的特定资格要求：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5300C0B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.落实政府采购政策需满足的资格要求：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本项目专门面向中小微型企业采购。残疾人福利性单位、监狱和戒毒企业（简称监狱企业）视同小型、微型企业。（供应商按要求填写并提供《中小微企业声明函》或《残疾人福利性单位声明函》，或提供由省级以上监狱管理局、戒毒管理局(含新疆生产建设兵团)出具的属于监狱企业的证明文件） </w:t>
      </w:r>
      <w:r>
        <w:rPr>
          <w:rFonts w:hint="eastAsia" w:ascii="宋体" w:hAnsi="宋体" w:cs="宋体"/>
          <w:color w:val="auto"/>
          <w:sz w:val="24"/>
        </w:rPr>
        <w:t>；</w:t>
      </w:r>
    </w:p>
    <w:p w14:paraId="1600B50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.本项目不接受联合体投标。</w:t>
      </w:r>
    </w:p>
    <w:p w14:paraId="7C86BEFB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三、获取招标文件</w:t>
      </w:r>
    </w:p>
    <w:p w14:paraId="381635E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时间：202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日至202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日。</w:t>
      </w:r>
    </w:p>
    <w:p w14:paraId="5CB1A09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地点：江苏商贸职业学院网（http://www.jsbc.edu.cn/）</w:t>
      </w:r>
    </w:p>
    <w:p w14:paraId="5DC4E43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方式：网站附件自行下载。</w:t>
      </w:r>
    </w:p>
    <w:p w14:paraId="64D58D67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四、提交投标文件截止时间、开标时间和地点</w:t>
      </w:r>
    </w:p>
    <w:p w14:paraId="584923D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时00分（北京时间）。</w:t>
      </w:r>
    </w:p>
    <w:p w14:paraId="1476BD8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逾时，招标人将拒绝接受投标响应文件。</w:t>
      </w:r>
    </w:p>
    <w:p w14:paraId="7DC1045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开标地点：江苏省南通市江通路48号，江苏商贸职业学院资产管理处（西大门南侧）办公室，如有变动另行通知。</w:t>
      </w:r>
    </w:p>
    <w:p w14:paraId="33A21E2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评审地点：江苏商贸职业学院基建会议室，如有变动另行通知。</w:t>
      </w:r>
    </w:p>
    <w:p w14:paraId="754657D2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五、公告期限</w:t>
      </w:r>
    </w:p>
    <w:p w14:paraId="4ABDA47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自本公告发布之日起5个工作日。</w:t>
      </w:r>
    </w:p>
    <w:p w14:paraId="754D2195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六、其他补充事宜</w:t>
      </w:r>
    </w:p>
    <w:p w14:paraId="63C83D3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1.投标保证金：免收。</w:t>
      </w:r>
    </w:p>
    <w:p w14:paraId="5309244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2.项目开标活动模式：见面开标模式，投标供应商在江苏省南通市江通路48号，江苏商贸职业学院资产管理处（西大门南侧）办公室参加开标会。</w:t>
      </w:r>
    </w:p>
    <w:p w14:paraId="4AEF17B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3.项目演示、样品、答辩等：详见采购文件。</w:t>
      </w:r>
    </w:p>
    <w:p w14:paraId="3526F00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4.对项目需求部分（供应商资格要求、项目需求、商务技术评分标准）的询问、质疑请向招标人提出，由招标人负责答复；对项目招标文件其它部分的询问请向代理机构经办人提出。</w:t>
      </w:r>
    </w:p>
    <w:p w14:paraId="48C13AE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.供应商应依照规定提交各类声明函、承诺函，不再同时提供原件备查或提供有关部门出具的相关证明文件。但中标供应商应做好提交声明函、承诺函、认证、业绩相应原件的核查准备；核查后发现虚假或违背承诺的，依照相关法律法规规定处理。</w:t>
      </w:r>
    </w:p>
    <w:p w14:paraId="58C68FA2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七、对本次招标提出询问，请按以下方式联系。</w:t>
      </w:r>
    </w:p>
    <w:p w14:paraId="47C8227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1.招标单位：江苏商贸职业学院</w:t>
      </w:r>
    </w:p>
    <w:p w14:paraId="5B25445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地址：南通市崇川区江通路48号</w:t>
      </w:r>
    </w:p>
    <w:p w14:paraId="78BC66C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招标单位联系人：</w:t>
      </w:r>
    </w:p>
    <w:p w14:paraId="7E82CE47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徐老师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教务处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         联系电话：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15962962708</w:t>
      </w:r>
    </w:p>
    <w:p w14:paraId="1D0C89E8">
      <w:pPr>
        <w:snapToGrid w:val="0"/>
        <w:spacing w:line="480" w:lineRule="exact"/>
        <w:ind w:firstLine="480" w:firstLineChars="200"/>
        <w:outlineLvl w:val="1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杨老师（资产管理处）     </w:t>
      </w:r>
      <w:r>
        <w:rPr>
          <w:rFonts w:ascii="宋体" w:hAnsi="宋体" w:cs="宋体"/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联系电话：0513-85679264</w:t>
      </w:r>
    </w:p>
    <w:p w14:paraId="73050DD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联系邮箱：jssyzcglc@jsbc.edu.cn</w:t>
      </w:r>
    </w:p>
    <w:p w14:paraId="7C77B8C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2.监督、投诉联系方式</w:t>
      </w:r>
    </w:p>
    <w:p w14:paraId="65F69C1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电话：0513-85679216，联系邮箱：jssyjjjc@163.com</w:t>
      </w:r>
    </w:p>
    <w:p w14:paraId="180D292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3.招标代理机构信息</w:t>
      </w:r>
    </w:p>
    <w:p w14:paraId="1104FC5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名称：江苏中润工程建设咨询有限公司</w:t>
      </w:r>
    </w:p>
    <w:p w14:paraId="4A0E5EB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地址：南通市崇川路58号南通产业技术研究院9号楼1004室</w:t>
      </w:r>
    </w:p>
    <w:p w14:paraId="5D6F049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联系方式：王  工  13906272111 </w:t>
      </w:r>
    </w:p>
    <w:p w14:paraId="2477F95D">
      <w:pPr>
        <w:pStyle w:val="5"/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pacing w:val="20"/>
          <w:sz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6D91F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06ECD"/>
    <w:rsid w:val="3F80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666666"/>
      <w:u w:val="none"/>
    </w:rPr>
  </w:style>
  <w:style w:type="paragraph" w:customStyle="1" w:styleId="5">
    <w:name w:val="正文首行缩进1"/>
    <w:basedOn w:val="6"/>
    <w:qFormat/>
    <w:uiPriority w:val="0"/>
    <w:pPr>
      <w:spacing w:before="100" w:beforeAutospacing="1" w:line="360" w:lineRule="auto"/>
      <w:ind w:firstLine="482"/>
    </w:pPr>
    <w:rPr>
      <w:b/>
      <w:bCs/>
      <w:sz w:val="24"/>
      <w:szCs w:val="24"/>
    </w:rPr>
  </w:style>
  <w:style w:type="paragraph" w:customStyle="1" w:styleId="6">
    <w:name w:val="正文文本1"/>
    <w:basedOn w:val="1"/>
    <w:next w:val="1"/>
    <w:autoRedefine/>
    <w:qFormat/>
    <w:uiPriority w:val="0"/>
    <w:rPr>
      <w:rFonts w:ascii="楷体_GB2312" w:hAnsi="Arial" w:eastAsia="楷体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2025-12-16T06:21:00Z</dcterms:created>
  <dc:creator>jessie</dc:creator>
  <cp:lastModifiedBy>jessie</cp:lastModifiedBy>
  <dcterms:modified xsi:type="dcterms:W3CDTF">2025-12-16T06:23:07Z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477067CA698D46B587999A92493E17A0_11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