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16A6E">
      <w:pPr>
        <w:pStyle w:val="46"/>
        <w:jc w:val="center"/>
        <w:rPr>
          <w:rFonts w:hint="eastAsia" w:ascii="宋体" w:hAnsi="宋体" w:eastAsia="宋体" w:cs="宋体"/>
          <w:b w:val="0"/>
          <w:bCs w:val="0"/>
          <w:color w:val="000000" w:themeColor="text1"/>
          <w:spacing w:val="20"/>
          <w:sz w:val="44"/>
          <w14:textFill>
            <w14:solidFill>
              <w14:schemeClr w14:val="tx1"/>
            </w14:solidFill>
          </w14:textFill>
        </w:rPr>
      </w:pPr>
    </w:p>
    <w:p w14:paraId="19429DA6">
      <w:pPr>
        <w:pStyle w:val="46"/>
        <w:jc w:val="center"/>
        <w:rPr>
          <w:rFonts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pacing w:val="20"/>
          <w:sz w:val="44"/>
          <w14:textFill>
            <w14:solidFill>
              <w14:schemeClr w14:val="tx1"/>
            </w14:solidFill>
          </w14:textFill>
        </w:rPr>
        <w:t>2026年全国职业院校教师教学能力大赛综合服务采购项目</w:t>
      </w:r>
    </w:p>
    <w:p w14:paraId="1E791B76">
      <w:pPr>
        <w:jc w:val="both"/>
        <w:rPr>
          <w:rFonts w:hint="eastAsia" w:ascii="宋体" w:hAnsi="宋体" w:cs="宋体"/>
          <w:bCs/>
          <w:color w:val="000000" w:themeColor="text1"/>
          <w:sz w:val="72"/>
          <w:szCs w:val="72"/>
          <w14:textFill>
            <w14:solidFill>
              <w14:schemeClr w14:val="tx1"/>
            </w14:solidFill>
          </w14:textFill>
        </w:rPr>
      </w:pPr>
    </w:p>
    <w:p w14:paraId="541013FF">
      <w:pPr>
        <w:jc w:val="center"/>
        <w:rPr>
          <w:rFonts w:hint="eastAsia" w:ascii="宋体" w:hAnsi="宋体" w:cs="宋体"/>
          <w:bCs/>
          <w:color w:val="000000" w:themeColor="text1"/>
          <w:sz w:val="72"/>
          <w:szCs w:val="72"/>
          <w14:textFill>
            <w14:solidFill>
              <w14:schemeClr w14:val="tx1"/>
            </w14:solidFill>
          </w14:textFill>
        </w:rPr>
      </w:pPr>
    </w:p>
    <w:p w14:paraId="0371717C">
      <w:pPr>
        <w:jc w:val="center"/>
        <w:rPr>
          <w:rFonts w:hint="eastAsia" w:ascii="宋体" w:hAnsi="宋体" w:cs="宋体"/>
          <w:bCs/>
          <w:color w:val="000000" w:themeColor="text1"/>
          <w:sz w:val="72"/>
          <w:szCs w:val="72"/>
          <w14:textFill>
            <w14:solidFill>
              <w14:schemeClr w14:val="tx1"/>
            </w14:solidFill>
          </w14:textFill>
        </w:rPr>
      </w:pPr>
    </w:p>
    <w:p w14:paraId="53833087">
      <w:pPr>
        <w:ind w:firstLine="3600" w:firstLineChars="500"/>
        <w:jc w:val="both"/>
        <w:rPr>
          <w:rFonts w:ascii="宋体" w:hAnsi="宋体" w:cs="宋体"/>
          <w:bCs/>
          <w:color w:val="000000" w:themeColor="text1"/>
          <w:sz w:val="72"/>
          <w:szCs w:val="72"/>
          <w14:textFill>
            <w14:solidFill>
              <w14:schemeClr w14:val="tx1"/>
            </w14:solidFill>
          </w14:textFill>
        </w:rPr>
      </w:pPr>
      <w:r>
        <w:rPr>
          <w:rFonts w:hint="eastAsia" w:ascii="宋体" w:hAnsi="宋体" w:cs="宋体"/>
          <w:bCs/>
          <w:color w:val="000000" w:themeColor="text1"/>
          <w:sz w:val="72"/>
          <w:szCs w:val="72"/>
          <w14:textFill>
            <w14:solidFill>
              <w14:schemeClr w14:val="tx1"/>
            </w14:solidFill>
          </w14:textFill>
        </w:rPr>
        <w:t>招标文件</w:t>
      </w:r>
    </w:p>
    <w:p w14:paraId="6A36D798">
      <w:pPr>
        <w:pStyle w:val="46"/>
        <w:rPr>
          <w:color w:val="000000" w:themeColor="text1"/>
          <w14:textFill>
            <w14:solidFill>
              <w14:schemeClr w14:val="tx1"/>
            </w14:solidFill>
          </w14:textFill>
        </w:rPr>
      </w:pPr>
    </w:p>
    <w:p w14:paraId="5B22BA3C">
      <w:pPr>
        <w:jc w:val="center"/>
        <w:rPr>
          <w:rFonts w:hint="eastAsia" w:ascii="宋体" w:hAnsi="宋体" w:eastAsia="宋体" w:cs="宋体"/>
          <w:bCs/>
          <w:color w:val="000000" w:themeColor="text1"/>
          <w:sz w:val="36"/>
          <w:szCs w:val="36"/>
          <w:lang w:eastAsia="zh-CN"/>
          <w14:textFill>
            <w14:solidFill>
              <w14:schemeClr w14:val="tx1"/>
            </w14:solidFill>
          </w14:textFill>
        </w:rPr>
      </w:pPr>
      <w:r>
        <w:rPr>
          <w:rFonts w:hint="eastAsia" w:ascii="宋体" w:hAnsi="宋体" w:cs="宋体"/>
          <w:bCs/>
          <w:color w:val="000000" w:themeColor="text1"/>
          <w:sz w:val="36"/>
          <w:szCs w:val="36"/>
          <w14:textFill>
            <w14:solidFill>
              <w14:schemeClr w14:val="tx1"/>
            </w14:solidFill>
          </w14:textFill>
        </w:rPr>
        <w:t>采购文件编号：JSSYCG20251212072</w:t>
      </w:r>
      <w:r>
        <w:rPr>
          <w:rFonts w:hint="eastAsia" w:ascii="宋体" w:hAnsi="宋体" w:cs="宋体"/>
          <w:bCs/>
          <w:color w:val="000000" w:themeColor="text1"/>
          <w:sz w:val="36"/>
          <w:szCs w:val="36"/>
          <w:lang w:val="en-US" w:eastAsia="zh-CN"/>
          <w14:textFill>
            <w14:solidFill>
              <w14:schemeClr w14:val="tx1"/>
            </w14:solidFill>
          </w14:textFill>
        </w:rPr>
        <w:t xml:space="preserve"> </w:t>
      </w:r>
    </w:p>
    <w:p w14:paraId="360B925A">
      <w:pPr>
        <w:spacing w:line="500" w:lineRule="exact"/>
        <w:jc w:val="center"/>
        <w:rPr>
          <w:rFonts w:ascii="宋体" w:hAnsi="宋体" w:cs="宋体"/>
          <w:b/>
          <w:color w:val="000000" w:themeColor="text1"/>
          <w:sz w:val="36"/>
          <w14:textFill>
            <w14:solidFill>
              <w14:schemeClr w14:val="tx1"/>
            </w14:solidFill>
          </w14:textFill>
        </w:rPr>
      </w:pPr>
    </w:p>
    <w:p w14:paraId="15D99293">
      <w:pPr>
        <w:spacing w:line="500" w:lineRule="exact"/>
        <w:jc w:val="center"/>
        <w:rPr>
          <w:rFonts w:ascii="宋体" w:hAnsi="宋体" w:cs="宋体"/>
          <w:b/>
          <w:color w:val="000000" w:themeColor="text1"/>
          <w:sz w:val="36"/>
          <w14:textFill>
            <w14:solidFill>
              <w14:schemeClr w14:val="tx1"/>
            </w14:solidFill>
          </w14:textFill>
        </w:rPr>
      </w:pPr>
    </w:p>
    <w:p w14:paraId="254926AB">
      <w:pPr>
        <w:spacing w:line="500" w:lineRule="exact"/>
        <w:jc w:val="center"/>
        <w:rPr>
          <w:rFonts w:ascii="宋体" w:hAnsi="宋体" w:cs="宋体"/>
          <w:b/>
          <w:color w:val="000000" w:themeColor="text1"/>
          <w:sz w:val="36"/>
          <w14:textFill>
            <w14:solidFill>
              <w14:schemeClr w14:val="tx1"/>
            </w14:solidFill>
          </w14:textFill>
        </w:rPr>
      </w:pPr>
    </w:p>
    <w:p w14:paraId="44723B78">
      <w:pPr>
        <w:spacing w:line="500" w:lineRule="exact"/>
        <w:rPr>
          <w:rFonts w:ascii="宋体" w:hAnsi="宋体" w:cs="宋体"/>
          <w:color w:val="000000" w:themeColor="text1"/>
          <w14:textFill>
            <w14:solidFill>
              <w14:schemeClr w14:val="tx1"/>
            </w14:solidFill>
          </w14:textFill>
        </w:rPr>
      </w:pPr>
    </w:p>
    <w:p w14:paraId="3D542A78">
      <w:pPr>
        <w:spacing w:line="500" w:lineRule="exact"/>
        <w:jc w:val="center"/>
        <w:rPr>
          <w:rFonts w:ascii="宋体" w:hAnsi="宋体" w:cs="宋体"/>
          <w:color w:val="000000" w:themeColor="text1"/>
          <w:sz w:val="32"/>
          <w14:textFill>
            <w14:solidFill>
              <w14:schemeClr w14:val="tx1"/>
            </w14:solidFill>
          </w14:textFill>
        </w:rPr>
      </w:pPr>
    </w:p>
    <w:p w14:paraId="26154BA2">
      <w:pPr>
        <w:spacing w:line="500" w:lineRule="exact"/>
        <w:jc w:val="center"/>
        <w:rPr>
          <w:rFonts w:ascii="宋体" w:hAnsi="宋体" w:cs="宋体"/>
          <w:color w:val="000000" w:themeColor="text1"/>
          <w:sz w:val="32"/>
          <w14:textFill>
            <w14:solidFill>
              <w14:schemeClr w14:val="tx1"/>
            </w14:solidFill>
          </w14:textFill>
        </w:rPr>
      </w:pPr>
    </w:p>
    <w:p w14:paraId="5AF97878">
      <w:pPr>
        <w:spacing w:line="500" w:lineRule="exact"/>
        <w:jc w:val="center"/>
        <w:rPr>
          <w:rFonts w:ascii="宋体" w:hAnsi="宋体" w:cs="宋体"/>
          <w:color w:val="000000" w:themeColor="text1"/>
          <w:sz w:val="32"/>
          <w14:textFill>
            <w14:solidFill>
              <w14:schemeClr w14:val="tx1"/>
            </w14:solidFill>
          </w14:textFill>
        </w:rPr>
      </w:pPr>
    </w:p>
    <w:p w14:paraId="255FD123">
      <w:pPr>
        <w:pStyle w:val="12"/>
        <w:rPr>
          <w:rFonts w:ascii="宋体" w:hAnsi="宋体" w:cs="宋体"/>
          <w:color w:val="000000" w:themeColor="text1"/>
          <w:sz w:val="32"/>
          <w14:textFill>
            <w14:solidFill>
              <w14:schemeClr w14:val="tx1"/>
            </w14:solidFill>
          </w14:textFill>
        </w:rPr>
      </w:pPr>
    </w:p>
    <w:p w14:paraId="10492467">
      <w:pPr>
        <w:pStyle w:val="35"/>
        <w:ind w:firstLine="320"/>
        <w:rPr>
          <w:rFonts w:ascii="宋体" w:hAnsi="宋体" w:cs="宋体"/>
          <w:color w:val="000000" w:themeColor="text1"/>
          <w:sz w:val="32"/>
          <w14:textFill>
            <w14:solidFill>
              <w14:schemeClr w14:val="tx1"/>
            </w14:solidFill>
          </w14:textFill>
        </w:rPr>
      </w:pPr>
    </w:p>
    <w:p w14:paraId="1EA8C240">
      <w:pPr>
        <w:pStyle w:val="81"/>
        <w:ind w:firstLine="3004" w:firstLineChars="626"/>
        <w:jc w:val="both"/>
        <w:rPr>
          <w:rFonts w:ascii="宋体" w:hAnsi="宋体" w:cs="宋体"/>
          <w:b w:val="0"/>
          <w:bCs/>
          <w:color w:val="000000" w:themeColor="text1"/>
          <w:spacing w:val="20"/>
          <w:sz w:val="44"/>
          <w14:textFill>
            <w14:solidFill>
              <w14:schemeClr w14:val="tx1"/>
            </w14:solidFill>
          </w14:textFill>
        </w:rPr>
      </w:pPr>
      <w:r>
        <w:rPr>
          <w:rFonts w:hint="eastAsia" w:ascii="宋体" w:hAnsi="宋体" w:cs="宋体"/>
          <w:b w:val="0"/>
          <w:bCs/>
          <w:color w:val="000000" w:themeColor="text1"/>
          <w:spacing w:val="20"/>
          <w:sz w:val="44"/>
          <w14:textFill>
            <w14:solidFill>
              <w14:schemeClr w14:val="tx1"/>
            </w14:solidFill>
          </w14:textFill>
        </w:rPr>
        <w:t>江苏商贸职业学院</w:t>
      </w:r>
    </w:p>
    <w:p w14:paraId="16497718">
      <w:pPr>
        <w:adjustRightInd w:val="0"/>
        <w:spacing w:before="120" w:after="120" w:line="500" w:lineRule="exact"/>
        <w:ind w:left="-2" w:right="120"/>
        <w:jc w:val="center"/>
        <w:textAlignment w:val="baseline"/>
        <w:rPr>
          <w:rFonts w:ascii="宋体" w:hAnsi="宋体" w:cs="宋体"/>
          <w:b w:val="0"/>
          <w:bCs/>
          <w:snapToGrid w:val="0"/>
          <w:color w:val="000000" w:themeColor="text1"/>
          <w:sz w:val="26"/>
          <w:szCs w:val="28"/>
          <w:u w:val="single"/>
          <w14:textFill>
            <w14:solidFill>
              <w14:schemeClr w14:val="tx1"/>
            </w14:solidFill>
          </w14:textFill>
        </w:rPr>
      </w:pPr>
      <w:r>
        <w:rPr>
          <w:rFonts w:hint="eastAsia" w:ascii="宋体" w:hAnsi="宋体" w:cs="宋体"/>
          <w:b w:val="0"/>
          <w:bCs/>
          <w:color w:val="000000" w:themeColor="text1"/>
          <w:sz w:val="32"/>
          <w14:textFill>
            <w14:solidFill>
              <w14:schemeClr w14:val="tx1"/>
            </w14:solidFill>
          </w14:textFill>
        </w:rPr>
        <w:t>202</w:t>
      </w:r>
      <w:r>
        <w:rPr>
          <w:rFonts w:ascii="宋体" w:hAnsi="宋体" w:cs="宋体"/>
          <w:b w:val="0"/>
          <w:bCs/>
          <w:color w:val="000000" w:themeColor="text1"/>
          <w:sz w:val="32"/>
          <w14:textFill>
            <w14:solidFill>
              <w14:schemeClr w14:val="tx1"/>
            </w14:solidFill>
          </w14:textFill>
        </w:rPr>
        <w:t>5</w:t>
      </w:r>
      <w:r>
        <w:rPr>
          <w:rFonts w:hint="eastAsia" w:ascii="宋体" w:hAnsi="宋体" w:cs="宋体"/>
          <w:b w:val="0"/>
          <w:bCs/>
          <w:color w:val="000000" w:themeColor="text1"/>
          <w:sz w:val="32"/>
          <w14:textFill>
            <w14:solidFill>
              <w14:schemeClr w14:val="tx1"/>
            </w14:solidFill>
          </w14:textFill>
        </w:rPr>
        <w:t>年</w:t>
      </w:r>
      <w:r>
        <w:rPr>
          <w:rFonts w:hint="eastAsia" w:ascii="宋体" w:hAnsi="宋体" w:cs="宋体"/>
          <w:b w:val="0"/>
          <w:bCs/>
          <w:color w:val="000000" w:themeColor="text1"/>
          <w:sz w:val="32"/>
          <w:lang w:val="en-US" w:eastAsia="zh-CN"/>
          <w14:textFill>
            <w14:solidFill>
              <w14:schemeClr w14:val="tx1"/>
            </w14:solidFill>
          </w14:textFill>
        </w:rPr>
        <w:t>12</w:t>
      </w:r>
      <w:r>
        <w:rPr>
          <w:rFonts w:hint="eastAsia" w:ascii="宋体" w:hAnsi="宋体" w:cs="宋体"/>
          <w:b w:val="0"/>
          <w:bCs/>
          <w:color w:val="000000" w:themeColor="text1"/>
          <w:sz w:val="32"/>
          <w14:textFill>
            <w14:solidFill>
              <w14:schemeClr w14:val="tx1"/>
            </w14:solidFill>
          </w14:textFill>
        </w:rPr>
        <w:t>月</w:t>
      </w:r>
    </w:p>
    <w:p w14:paraId="0598C855">
      <w:pPr>
        <w:ind w:firstLine="4400" w:firstLineChars="1000"/>
        <w:jc w:val="both"/>
        <w:rPr>
          <w:rFonts w:hint="eastAsia" w:ascii="宋体" w:hAnsi="宋体" w:cs="宋体"/>
          <w:color w:val="000000" w:themeColor="text1"/>
          <w:sz w:val="44"/>
          <w:szCs w:val="44"/>
          <w14:textFill>
            <w14:solidFill>
              <w14:schemeClr w14:val="tx1"/>
            </w14:solidFill>
          </w14:textFill>
        </w:rPr>
      </w:pPr>
    </w:p>
    <w:p w14:paraId="5017FD3C">
      <w:pPr>
        <w:ind w:firstLine="4400" w:firstLineChars="1000"/>
        <w:jc w:val="both"/>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44"/>
          <w:szCs w:val="44"/>
          <w14:textFill>
            <w14:solidFill>
              <w14:schemeClr w14:val="tx1"/>
            </w14:solidFill>
          </w14:textFill>
        </w:rPr>
        <w:t>目 录</w:t>
      </w:r>
    </w:p>
    <w:p w14:paraId="798B9AC7">
      <w:pPr>
        <w:tabs>
          <w:tab w:val="left" w:pos="7740"/>
        </w:tabs>
        <w:adjustRightInd w:val="0"/>
        <w:snapToGrid w:val="0"/>
        <w:spacing w:line="360" w:lineRule="auto"/>
        <w:ind w:firstLine="640" w:firstLineChars="200"/>
        <w:rPr>
          <w:rFonts w:ascii="宋体" w:hAnsi="宋体" w:cs="宋体"/>
          <w:bCs/>
          <w:color w:val="000000" w:themeColor="text1"/>
          <w:sz w:val="32"/>
          <w:szCs w:val="32"/>
          <w14:textFill>
            <w14:solidFill>
              <w14:schemeClr w14:val="tx1"/>
            </w14:solidFill>
          </w14:textFill>
        </w:rPr>
      </w:pPr>
    </w:p>
    <w:p w14:paraId="7DE19F7F">
      <w:pPr>
        <w:tabs>
          <w:tab w:val="left" w:pos="7740"/>
        </w:tabs>
        <w:adjustRightInd w:val="0"/>
        <w:snapToGrid w:val="0"/>
        <w:spacing w:line="360" w:lineRule="auto"/>
        <w:ind w:firstLine="640" w:firstLineChars="200"/>
        <w:rPr>
          <w:rFonts w:ascii="宋体" w:hAnsi="宋体" w:cs="宋体"/>
          <w:color w:val="000000" w:themeColor="text1"/>
          <w:spacing w:val="2"/>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第一部分  投标邀请</w:t>
      </w:r>
    </w:p>
    <w:p w14:paraId="68300BB4">
      <w:pPr>
        <w:tabs>
          <w:tab w:val="left" w:pos="7740"/>
        </w:tabs>
        <w:adjustRightInd w:val="0"/>
        <w:snapToGrid w:val="0"/>
        <w:spacing w:line="360" w:lineRule="auto"/>
        <w:ind w:firstLine="640" w:firstLineChars="200"/>
        <w:rPr>
          <w:rFonts w:ascii="宋体" w:hAnsi="宋体" w:cs="宋体"/>
          <w:color w:val="000000" w:themeColor="text1"/>
          <w:spacing w:val="2"/>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第二部分  投标须知</w:t>
      </w:r>
    </w:p>
    <w:p w14:paraId="157E9AEA">
      <w:pPr>
        <w:tabs>
          <w:tab w:val="left" w:pos="7740"/>
        </w:tabs>
        <w:adjustRightInd w:val="0"/>
        <w:snapToGrid w:val="0"/>
        <w:spacing w:line="360" w:lineRule="auto"/>
        <w:ind w:firstLine="640" w:firstLineChars="200"/>
        <w:rPr>
          <w:rFonts w:ascii="宋体" w:hAnsi="宋体" w:cs="宋体"/>
          <w:color w:val="000000" w:themeColor="text1"/>
          <w:spacing w:val="2"/>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第三部分  项目需求</w:t>
      </w:r>
    </w:p>
    <w:p w14:paraId="4A256041">
      <w:pPr>
        <w:tabs>
          <w:tab w:val="left" w:pos="7740"/>
        </w:tabs>
        <w:adjustRightInd w:val="0"/>
        <w:snapToGrid w:val="0"/>
        <w:spacing w:line="360" w:lineRule="auto"/>
        <w:ind w:firstLine="640" w:firstLineChars="200"/>
        <w:rPr>
          <w:rFonts w:ascii="宋体" w:hAnsi="宋体" w:cs="宋体"/>
          <w:color w:val="000000" w:themeColor="text1"/>
          <w:spacing w:val="2"/>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 xml:space="preserve">第四部分  </w:t>
      </w:r>
      <w:r>
        <w:rPr>
          <w:rFonts w:hint="eastAsia" w:ascii="宋体" w:hAnsi="宋体" w:cs="宋体"/>
          <w:bCs/>
          <w:color w:val="000000" w:themeColor="text1"/>
          <w:sz w:val="32"/>
          <w:szCs w:val="32"/>
          <w14:textFill>
            <w14:solidFill>
              <w14:schemeClr w14:val="tx1"/>
            </w14:solidFill>
          </w14:textFill>
        </w:rPr>
        <w:t>开标和评标</w:t>
      </w:r>
    </w:p>
    <w:p w14:paraId="1D7B8A3A">
      <w:pPr>
        <w:tabs>
          <w:tab w:val="left" w:pos="7740"/>
        </w:tabs>
        <w:adjustRightInd w:val="0"/>
        <w:snapToGrid w:val="0"/>
        <w:spacing w:line="360" w:lineRule="auto"/>
        <w:ind w:firstLine="640" w:firstLineChars="200"/>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第五部分  合同主要条款</w:t>
      </w:r>
    </w:p>
    <w:p w14:paraId="7C03DCE6">
      <w:pPr>
        <w:tabs>
          <w:tab w:val="left" w:pos="7740"/>
        </w:tabs>
        <w:adjustRightInd w:val="0"/>
        <w:snapToGrid w:val="0"/>
        <w:spacing w:line="360" w:lineRule="auto"/>
        <w:ind w:firstLine="640" w:firstLineChars="200"/>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第六部分  质疑与投诉</w:t>
      </w:r>
    </w:p>
    <w:p w14:paraId="4BE5E106">
      <w:pPr>
        <w:tabs>
          <w:tab w:val="left" w:pos="7740"/>
        </w:tabs>
        <w:adjustRightInd w:val="0"/>
        <w:snapToGrid w:val="0"/>
        <w:spacing w:line="360" w:lineRule="auto"/>
        <w:ind w:firstLine="640" w:firstLineChars="200"/>
        <w:rPr>
          <w:rFonts w:ascii="宋体" w:hAnsi="宋体" w:cs="宋体"/>
          <w:color w:val="000000" w:themeColor="text1"/>
          <w:spacing w:val="2"/>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第七部分  投标文件组成</w:t>
      </w:r>
    </w:p>
    <w:p w14:paraId="649B350C">
      <w:pPr>
        <w:spacing w:line="500" w:lineRule="exact"/>
        <w:rPr>
          <w:rFonts w:ascii="宋体" w:hAnsi="宋体" w:cs="宋体"/>
          <w:b/>
          <w:color w:val="000000" w:themeColor="text1"/>
          <w:sz w:val="32"/>
          <w:szCs w:val="32"/>
          <w14:textFill>
            <w14:solidFill>
              <w14:schemeClr w14:val="tx1"/>
            </w14:solidFill>
          </w14:textFill>
        </w:rPr>
      </w:pPr>
    </w:p>
    <w:p w14:paraId="738DB870">
      <w:pPr>
        <w:tabs>
          <w:tab w:val="left" w:pos="7740"/>
        </w:tabs>
        <w:spacing w:line="500" w:lineRule="exact"/>
        <w:rPr>
          <w:rFonts w:ascii="宋体" w:hAnsi="宋体" w:cs="宋体"/>
          <w:b/>
          <w:color w:val="000000" w:themeColor="text1"/>
          <w:spacing w:val="2"/>
          <w:sz w:val="32"/>
          <w:szCs w:val="32"/>
          <w14:textFill>
            <w14:solidFill>
              <w14:schemeClr w14:val="tx1"/>
            </w14:solidFill>
          </w14:textFill>
        </w:rPr>
      </w:pPr>
    </w:p>
    <w:p w14:paraId="0517BAE2">
      <w:pPr>
        <w:tabs>
          <w:tab w:val="left" w:pos="7740"/>
        </w:tabs>
        <w:spacing w:line="500" w:lineRule="exact"/>
        <w:rPr>
          <w:rFonts w:ascii="宋体" w:hAnsi="宋体" w:cs="宋体"/>
          <w:b/>
          <w:color w:val="000000" w:themeColor="text1"/>
          <w:spacing w:val="2"/>
          <w:sz w:val="32"/>
          <w:szCs w:val="32"/>
          <w14:textFill>
            <w14:solidFill>
              <w14:schemeClr w14:val="tx1"/>
            </w14:solidFill>
          </w14:textFill>
        </w:rPr>
      </w:pPr>
    </w:p>
    <w:p w14:paraId="52AC039A">
      <w:pPr>
        <w:tabs>
          <w:tab w:val="left" w:pos="7740"/>
        </w:tabs>
        <w:spacing w:line="500" w:lineRule="exact"/>
        <w:rPr>
          <w:rFonts w:ascii="宋体" w:hAnsi="宋体" w:cs="宋体"/>
          <w:b/>
          <w:bCs/>
          <w:color w:val="000000" w:themeColor="text1"/>
          <w:sz w:val="32"/>
          <w:szCs w:val="32"/>
          <w14:textFill>
            <w14:solidFill>
              <w14:schemeClr w14:val="tx1"/>
            </w14:solidFill>
          </w14:textFill>
        </w:rPr>
      </w:pPr>
    </w:p>
    <w:p w14:paraId="00416B80">
      <w:pPr>
        <w:pStyle w:val="12"/>
        <w:rPr>
          <w:rFonts w:ascii="宋体" w:hAnsi="宋体" w:cs="宋体"/>
          <w:bCs/>
          <w:color w:val="000000" w:themeColor="text1"/>
          <w:sz w:val="36"/>
          <w:szCs w:val="36"/>
          <w14:textFill>
            <w14:solidFill>
              <w14:schemeClr w14:val="tx1"/>
            </w14:solidFill>
          </w14:textFill>
        </w:rPr>
      </w:pPr>
    </w:p>
    <w:p w14:paraId="0EAB2CC2">
      <w:pPr>
        <w:rPr>
          <w:rFonts w:ascii="宋体" w:hAnsi="宋体" w:cs="宋体"/>
          <w:color w:val="000000" w:themeColor="text1"/>
          <w14:textFill>
            <w14:solidFill>
              <w14:schemeClr w14:val="tx1"/>
            </w14:solidFill>
          </w14:textFill>
        </w:rPr>
      </w:pPr>
    </w:p>
    <w:p w14:paraId="5FF106C4">
      <w:pPr>
        <w:adjustRightInd w:val="0"/>
        <w:snapToGrid w:val="0"/>
        <w:spacing w:line="500" w:lineRule="exact"/>
        <w:jc w:val="center"/>
        <w:outlineLvl w:val="0"/>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br w:type="page"/>
      </w:r>
      <w:r>
        <w:rPr>
          <w:rFonts w:hint="eastAsia" w:ascii="宋体" w:hAnsi="宋体" w:cs="宋体"/>
          <w:bCs/>
          <w:color w:val="000000" w:themeColor="text1"/>
          <w:sz w:val="32"/>
          <w:szCs w:val="32"/>
          <w14:textFill>
            <w14:solidFill>
              <w14:schemeClr w14:val="tx1"/>
            </w14:solidFill>
          </w14:textFill>
        </w:rPr>
        <w:t xml:space="preserve">第一部分  </w:t>
      </w:r>
      <w:bookmarkStart w:id="0" w:name="OLE_LINK7"/>
      <w:bookmarkStart w:id="1" w:name="OLE_LINK5"/>
      <w:r>
        <w:rPr>
          <w:rFonts w:hint="eastAsia" w:ascii="宋体" w:hAnsi="宋体" w:cs="宋体"/>
          <w:bCs/>
          <w:color w:val="000000" w:themeColor="text1"/>
          <w:sz w:val="32"/>
          <w:szCs w:val="32"/>
          <w14:textFill>
            <w14:solidFill>
              <w14:schemeClr w14:val="tx1"/>
            </w14:solidFill>
          </w14:textFill>
        </w:rPr>
        <w:t>投标邀请</w:t>
      </w:r>
    </w:p>
    <w:p w14:paraId="7CDFD14E">
      <w:pPr>
        <w:spacing w:line="360" w:lineRule="auto"/>
        <w:ind w:firstLine="240" w:firstLineChars="100"/>
        <w:jc w:val="left"/>
        <w:rPr>
          <w:rFonts w:ascii="宋体" w:hAnsi="宋体" w:cs="宋体"/>
          <w:color w:val="000000" w:themeColor="text1"/>
          <w:sz w:val="24"/>
          <w14:textFill>
            <w14:solidFill>
              <w14:schemeClr w14:val="tx1"/>
            </w14:solidFill>
          </w14:textFill>
        </w:rPr>
      </w:pPr>
      <w:bookmarkStart w:id="2" w:name="OLE_LINK6"/>
    </w:p>
    <w:p w14:paraId="69BF713D">
      <w:pPr>
        <w:spacing w:line="360" w:lineRule="auto"/>
        <w:ind w:firstLine="240" w:firstLineChars="1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受江苏商贸职业学院的委托，江苏中润工程建设咨询有限公司就</w:t>
      </w:r>
      <w:r>
        <w:rPr>
          <w:rFonts w:hint="eastAsia" w:ascii="宋体" w:hAnsi="宋体" w:cs="宋体"/>
          <w:color w:val="000000" w:themeColor="text1"/>
          <w:sz w:val="24"/>
          <w:lang w:eastAsia="zh-CN"/>
          <w14:textFill>
            <w14:solidFill>
              <w14:schemeClr w14:val="tx1"/>
            </w14:solidFill>
          </w14:textFill>
        </w:rPr>
        <w:t>2026年全国职业院校教师教学能力大赛综合服务</w:t>
      </w:r>
      <w:r>
        <w:rPr>
          <w:rFonts w:hint="eastAsia" w:ascii="宋体" w:hAnsi="宋体" w:cs="宋体"/>
          <w:color w:val="000000" w:themeColor="text1"/>
          <w:sz w:val="24"/>
          <w14:textFill>
            <w14:solidFill>
              <w14:schemeClr w14:val="tx1"/>
            </w14:solidFill>
          </w14:textFill>
        </w:rPr>
        <w:t>采购项目（项目编号:JSSYCG20251212072</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)进行公开招标采购，欢迎符合条件的供应商投标。</w:t>
      </w:r>
    </w:p>
    <w:p w14:paraId="60FA54DB">
      <w:pPr>
        <w:tabs>
          <w:tab w:val="left" w:pos="360"/>
        </w:tabs>
        <w:spacing w:line="4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项目概况</w:t>
      </w:r>
    </w:p>
    <w:p w14:paraId="7AE96055">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2026年全国职业院校教师教学能力大赛综合服务采购项目</w:t>
      </w:r>
      <w:r>
        <w:rPr>
          <w:rFonts w:hint="eastAsia" w:ascii="宋体" w:hAnsi="宋体" w:cs="宋体"/>
          <w:color w:val="000000" w:themeColor="text1"/>
          <w:sz w:val="24"/>
          <w14:textFill>
            <w14:solidFill>
              <w14:schemeClr w14:val="tx1"/>
            </w14:solidFill>
          </w14:textFill>
        </w:rPr>
        <w:t>的潜在投标人应在江苏商贸职业学院（</w:t>
      </w:r>
      <w:r>
        <w:fldChar w:fldCharType="begin"/>
      </w:r>
      <w:r>
        <w:instrText xml:space="preserve"> HYPERLINK "http://www.jsbc.edu.cn/）获取招标文件，并于2025年%20%20%20月" </w:instrText>
      </w:r>
      <w:r>
        <w:fldChar w:fldCharType="separate"/>
      </w:r>
      <w:r>
        <w:rPr>
          <w:rStyle w:val="44"/>
          <w:rFonts w:hint="eastAsia" w:ascii="宋体" w:hAnsi="宋体" w:cs="宋体"/>
          <w:color w:val="000000" w:themeColor="text1"/>
          <w:sz w:val="24"/>
          <w14:textFill>
            <w14:solidFill>
              <w14:schemeClr w14:val="tx1"/>
            </w14:solidFill>
          </w14:textFill>
        </w:rPr>
        <w:t>http://www.jsbc.edu.cn/）获取招标文件，并于202</w:t>
      </w:r>
      <w:r>
        <w:rPr>
          <w:rStyle w:val="44"/>
          <w:rFonts w:ascii="宋体" w:hAnsi="宋体" w:cs="宋体"/>
          <w:color w:val="000000" w:themeColor="text1"/>
          <w:sz w:val="24"/>
          <w14:textFill>
            <w14:solidFill>
              <w14:schemeClr w14:val="tx1"/>
            </w14:solidFill>
          </w14:textFill>
        </w:rPr>
        <w:t>5</w:t>
      </w:r>
      <w:r>
        <w:rPr>
          <w:rStyle w:val="44"/>
          <w:rFonts w:hint="eastAsia" w:ascii="宋体" w:hAnsi="宋体" w:cs="宋体"/>
          <w:color w:val="000000" w:themeColor="text1"/>
          <w:sz w:val="24"/>
          <w14:textFill>
            <w14:solidFill>
              <w14:schemeClr w14:val="tx1"/>
            </w14:solidFill>
          </w14:textFill>
        </w:rPr>
        <w:t>年</w:t>
      </w:r>
      <w:r>
        <w:rPr>
          <w:rStyle w:val="44"/>
          <w:rFonts w:hint="eastAsia" w:ascii="宋体" w:hAnsi="宋体" w:cs="宋体"/>
          <w:color w:val="000000" w:themeColor="text1"/>
          <w:sz w:val="24"/>
          <w:lang w:val="en-US" w:eastAsia="zh-CN"/>
          <w14:textFill>
            <w14:solidFill>
              <w14:schemeClr w14:val="tx1"/>
            </w14:solidFill>
          </w14:textFill>
        </w:rPr>
        <w:t>12</w:t>
      </w:r>
      <w:r>
        <w:rPr>
          <w:rStyle w:val="44"/>
          <w:rFonts w:hint="eastAsia" w:ascii="宋体" w:hAnsi="宋体" w:cs="宋体"/>
          <w:color w:val="000000" w:themeColor="text1"/>
          <w:sz w:val="24"/>
          <w14:textFill>
            <w14:solidFill>
              <w14:schemeClr w14:val="tx1"/>
            </w14:solidFill>
          </w14:textFill>
        </w:rPr>
        <w:t>月</w:t>
      </w:r>
      <w:r>
        <w:rPr>
          <w:rStyle w:val="44"/>
          <w:rFonts w:hint="eastAsia" w:ascii="宋体" w:hAnsi="宋体" w:cs="宋体"/>
          <w:color w:val="000000" w:themeColor="text1"/>
          <w:sz w:val="24"/>
          <w14:textFill>
            <w14:solidFill>
              <w14:schemeClr w14:val="tx1"/>
            </w14:solidFill>
          </w14:textFill>
        </w:rPr>
        <w:fldChar w:fldCharType="end"/>
      </w:r>
      <w:r>
        <w:rPr>
          <w:rStyle w:val="44"/>
          <w:rFonts w:hint="eastAsia" w:ascii="宋体" w:hAnsi="宋体" w:cs="宋体"/>
          <w:color w:val="000000" w:themeColor="text1"/>
          <w:sz w:val="24"/>
          <w:lang w:val="en-US" w:eastAsia="zh-CN"/>
          <w14:textFill>
            <w14:solidFill>
              <w14:schemeClr w14:val="tx1"/>
            </w14:solidFill>
          </w14:textFill>
        </w:rPr>
        <w:t>24</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09</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时00分（北京时间）前递交投标文件。</w:t>
      </w:r>
    </w:p>
    <w:p w14:paraId="32F30DE4">
      <w:pPr>
        <w:tabs>
          <w:tab w:val="left" w:pos="360"/>
        </w:tabs>
        <w:spacing w:line="4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一、项目基本情况</w:t>
      </w:r>
    </w:p>
    <w:p w14:paraId="107EE2A4">
      <w:pPr>
        <w:tabs>
          <w:tab w:val="left" w:pos="360"/>
        </w:tabs>
        <w:spacing w:line="460" w:lineRule="exact"/>
        <w:ind w:firstLine="480" w:firstLineChars="200"/>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项目编号：JSSYCG20251212072</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lang w:eastAsia="zh-CN"/>
          <w14:textFill>
            <w14:solidFill>
              <w14:schemeClr w14:val="tx1"/>
            </w14:solidFill>
          </w14:textFill>
        </w:rPr>
        <w:t xml:space="preserve"> </w:t>
      </w:r>
    </w:p>
    <w:p w14:paraId="0D4DE28B">
      <w:pPr>
        <w:tabs>
          <w:tab w:val="left" w:pos="360"/>
        </w:tabs>
        <w:spacing w:line="460" w:lineRule="exact"/>
        <w:ind w:firstLine="480" w:firstLineChars="200"/>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项目类型：服务</w:t>
      </w:r>
    </w:p>
    <w:p w14:paraId="0FC7D452">
      <w:pPr>
        <w:tabs>
          <w:tab w:val="left" w:pos="360"/>
        </w:tabs>
        <w:spacing w:line="460" w:lineRule="exact"/>
        <w:ind w:firstLine="480" w:firstLineChars="200"/>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所属行业：其他未列明行业</w:t>
      </w:r>
    </w:p>
    <w:p w14:paraId="7EFF9352">
      <w:pPr>
        <w:tabs>
          <w:tab w:val="left" w:pos="360"/>
        </w:tabs>
        <w:spacing w:line="460" w:lineRule="exact"/>
        <w:ind w:firstLine="480" w:firstLineChars="200"/>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预算金额：90.00万元</w:t>
      </w:r>
    </w:p>
    <w:p w14:paraId="2244A8B1">
      <w:pPr>
        <w:tabs>
          <w:tab w:val="left" w:pos="360"/>
        </w:tabs>
        <w:spacing w:line="460" w:lineRule="exact"/>
        <w:ind w:firstLine="480" w:firstLineChars="200"/>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最高限价：</w:t>
      </w:r>
      <w:r>
        <w:rPr>
          <w:rFonts w:hint="eastAsia" w:ascii="宋体" w:hAnsi="宋体" w:cs="宋体"/>
          <w:color w:val="000000" w:themeColor="text1"/>
          <w:sz w:val="24"/>
          <w:lang w:val="en-US" w:eastAsia="zh-CN"/>
          <w14:textFill>
            <w14:solidFill>
              <w14:schemeClr w14:val="tx1"/>
            </w14:solidFill>
          </w14:textFill>
        </w:rPr>
        <w:t>90</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00</w:t>
      </w:r>
      <w:r>
        <w:rPr>
          <w:rFonts w:hint="eastAsia" w:ascii="宋体" w:hAnsi="宋体" w:cs="宋体"/>
          <w:color w:val="000000" w:themeColor="text1"/>
          <w:sz w:val="24"/>
          <w:lang w:eastAsia="zh-CN"/>
          <w14:textFill>
            <w14:solidFill>
              <w14:schemeClr w14:val="tx1"/>
            </w14:solidFill>
          </w14:textFill>
        </w:rPr>
        <w:t>万元，投标报价高于最高限价的作无效标处理。</w:t>
      </w:r>
    </w:p>
    <w:p w14:paraId="6CCEF4C0">
      <w:pPr>
        <w:tabs>
          <w:tab w:val="left" w:pos="360"/>
        </w:tabs>
        <w:spacing w:line="460" w:lineRule="exact"/>
        <w:ind w:firstLine="480" w:firstLineChars="200"/>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采购需求：详见采购文件，请仔细研究。</w:t>
      </w:r>
    </w:p>
    <w:p w14:paraId="0B27D066">
      <w:pPr>
        <w:tabs>
          <w:tab w:val="left" w:pos="360"/>
        </w:tabs>
        <w:spacing w:line="460" w:lineRule="exact"/>
        <w:ind w:firstLine="480" w:firstLineChars="200"/>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合同履行期限：自合同签订之日起至2026年全国职业院校教师教学能力大赛结束（具体时间以2026年全国职业院校教师教学能力大赛通知文件为准）。</w:t>
      </w:r>
    </w:p>
    <w:p w14:paraId="045A304B">
      <w:pPr>
        <w:tabs>
          <w:tab w:val="left" w:pos="360"/>
        </w:tabs>
        <w:spacing w:line="4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二、申请人的资格要求：</w:t>
      </w:r>
    </w:p>
    <w:p w14:paraId="37FD9AD5">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093DAE76">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法定代表人参加投标的，必须提供法定代表人身份证明及法定代表人本人身份证复印件；非法定代表人参加投标的，必须提供法定代表人身份证明、法定代表人签名或盖章的授权委托书及法定代表人和委托代理人（以下称被授权人）两个人的身份证复印件（格式参见附件）；</w:t>
      </w:r>
    </w:p>
    <w:p w14:paraId="2761DEE6">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3.提供营业执照副本复印件并加盖投标单位公章；</w:t>
      </w:r>
    </w:p>
    <w:p w14:paraId="189764AF">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.未被“信用中国”网站列入失信被执行人、重大税收违法案件当事人名单、采购不良行为记录名单；</w:t>
      </w:r>
    </w:p>
    <w:p w14:paraId="08C340BF">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.本项目的特定资格要求：</w:t>
      </w:r>
      <w:r>
        <w:rPr>
          <w:rFonts w:hint="eastAsia" w:ascii="宋体" w:hAnsi="宋体" w:cs="宋体"/>
          <w:color w:val="000000" w:themeColor="text1"/>
          <w:sz w:val="24"/>
          <w:u w:val="single"/>
          <w:lang w:val="en-US" w:eastAsia="zh-CN"/>
          <w14:textFill>
            <w14:solidFill>
              <w14:schemeClr w14:val="tx1"/>
            </w14:solidFill>
          </w14:textFill>
        </w:rPr>
        <w:t>无</w:t>
      </w:r>
      <w:r>
        <w:rPr>
          <w:rFonts w:hint="eastAsia" w:ascii="宋体" w:hAnsi="宋体" w:cs="宋体"/>
          <w:color w:val="000000" w:themeColor="text1"/>
          <w:sz w:val="24"/>
          <w14:textFill>
            <w14:solidFill>
              <w14:schemeClr w14:val="tx1"/>
            </w14:solidFill>
          </w14:textFill>
        </w:rPr>
        <w:t>；</w:t>
      </w:r>
    </w:p>
    <w:p w14:paraId="5300C0B3">
      <w:pPr>
        <w:tabs>
          <w:tab w:val="left" w:pos="360"/>
        </w:tabs>
        <w:spacing w:line="460" w:lineRule="exact"/>
        <w:ind w:firstLine="480" w:firstLineChars="200"/>
        <w:rPr>
          <w:rFonts w:ascii="宋体" w:hAnsi="宋体" w:cs="宋体"/>
          <w:color w:val="auto"/>
          <w:sz w:val="24"/>
        </w:rPr>
      </w:pP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.落实政府采购政策需满足的资格要求：</w:t>
      </w:r>
      <w:r>
        <w:rPr>
          <w:rFonts w:hint="eastAsia" w:ascii="宋体" w:hAnsi="宋体" w:cs="宋体"/>
          <w:color w:val="auto"/>
          <w:sz w:val="24"/>
          <w:u w:val="single"/>
        </w:rPr>
        <w:t xml:space="preserve">本项目专门面向中小微型企业采购。残疾人福利性单位、监狱和戒毒企业（简称监狱企业）视同小型、微型企业。（供应商按要求填写并提供《中小微企业声明函》或《残疾人福利性单位声明函》，或提供由省级以上监狱管理局、戒毒管理局(含新疆生产建设兵团)出具的属于监狱企业的证明文件） </w:t>
      </w:r>
      <w:r>
        <w:rPr>
          <w:rFonts w:hint="eastAsia" w:ascii="宋体" w:hAnsi="宋体" w:cs="宋体"/>
          <w:color w:val="auto"/>
          <w:sz w:val="24"/>
        </w:rPr>
        <w:t>；</w:t>
      </w:r>
    </w:p>
    <w:p w14:paraId="1600B50B">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.本项目不接受联合体投标。</w:t>
      </w:r>
    </w:p>
    <w:p w14:paraId="7C86BEFB">
      <w:pPr>
        <w:tabs>
          <w:tab w:val="left" w:pos="360"/>
        </w:tabs>
        <w:spacing w:line="4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三、获取招标文件</w:t>
      </w:r>
    </w:p>
    <w:p w14:paraId="381635E3">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时间：202</w:t>
      </w: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12</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17</w:t>
      </w:r>
      <w:r>
        <w:rPr>
          <w:rFonts w:hint="eastAsia" w:ascii="宋体" w:hAnsi="宋体" w:cs="宋体"/>
          <w:color w:val="000000" w:themeColor="text1"/>
          <w:sz w:val="24"/>
          <w14:textFill>
            <w14:solidFill>
              <w14:schemeClr w14:val="tx1"/>
            </w14:solidFill>
          </w14:textFill>
        </w:rPr>
        <w:t>日至202</w:t>
      </w: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12</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23</w:t>
      </w:r>
      <w:r>
        <w:rPr>
          <w:rFonts w:hint="eastAsia" w:ascii="宋体" w:hAnsi="宋体" w:cs="宋体"/>
          <w:color w:val="000000" w:themeColor="text1"/>
          <w:sz w:val="24"/>
          <w14:textFill>
            <w14:solidFill>
              <w14:schemeClr w14:val="tx1"/>
            </w14:solidFill>
          </w14:textFill>
        </w:rPr>
        <w:t>日。</w:t>
      </w:r>
    </w:p>
    <w:p w14:paraId="5CB1A099">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地点：江苏商贸职业学院网（http://www.jsbc.edu.cn/）</w:t>
      </w:r>
    </w:p>
    <w:p w14:paraId="5DC4E43E">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方式：网站附件自行下载。</w:t>
      </w:r>
    </w:p>
    <w:p w14:paraId="64D58D67">
      <w:pPr>
        <w:tabs>
          <w:tab w:val="left" w:pos="360"/>
        </w:tabs>
        <w:spacing w:line="4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四、提交投标文件截止时间、开标时间和地点</w:t>
      </w:r>
    </w:p>
    <w:p w14:paraId="584923D8">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202</w:t>
      </w: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12</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24</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09</w:t>
      </w:r>
      <w:r>
        <w:rPr>
          <w:rFonts w:hint="eastAsia" w:ascii="宋体" w:hAnsi="宋体" w:cs="宋体"/>
          <w:color w:val="000000" w:themeColor="text1"/>
          <w:sz w:val="24"/>
          <w14:textFill>
            <w14:solidFill>
              <w14:schemeClr w14:val="tx1"/>
            </w14:solidFill>
          </w14:textFill>
        </w:rPr>
        <w:t>时00分（北京时间）。</w:t>
      </w:r>
    </w:p>
    <w:p w14:paraId="1476BD8A">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逾时，招标人将拒绝接受投标响应文件。</w:t>
      </w:r>
    </w:p>
    <w:p w14:paraId="7DC10457">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开标地点：江苏省南通市江通路48号，江苏商贸职业学院资产管理处（西大门南侧）办公室，如有变动另行通知。</w:t>
      </w:r>
    </w:p>
    <w:p w14:paraId="33A21E29">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评审地点：江苏商贸职业学院基建会议室，如有变动另行通知。</w:t>
      </w:r>
    </w:p>
    <w:p w14:paraId="754657D2">
      <w:pPr>
        <w:tabs>
          <w:tab w:val="left" w:pos="360"/>
        </w:tabs>
        <w:spacing w:line="4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五、公告期限</w:t>
      </w:r>
    </w:p>
    <w:p w14:paraId="4ABDA472">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自本公告发布之日起5个工作日。</w:t>
      </w:r>
    </w:p>
    <w:p w14:paraId="754D2195">
      <w:pPr>
        <w:tabs>
          <w:tab w:val="left" w:pos="360"/>
        </w:tabs>
        <w:spacing w:line="4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六、其他补充事宜</w:t>
      </w:r>
    </w:p>
    <w:p w14:paraId="63C83D3A">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1.投标保证金：免收。</w:t>
      </w:r>
    </w:p>
    <w:p w14:paraId="53092442">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2.项目开标活动模式：见面开标模式，投标供应商在江苏省南通市江通路48号，江苏商贸职业学院资产管理处（西大门南侧）办公室参加开标会。</w:t>
      </w:r>
    </w:p>
    <w:p w14:paraId="4AEF17B7">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3.项目演示、样品、答辩等：详见采购文件。</w:t>
      </w:r>
    </w:p>
    <w:p w14:paraId="3526F00F">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4.对项目需求部分（供应商资格要求、项目需求、商务技术评分标准）的询问、质疑请向招标人提出，由招标人负责答复；对项目招标文件其它部分的询问请向代理机构经办人提出。</w:t>
      </w:r>
    </w:p>
    <w:p w14:paraId="48C13AEB">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供应商应依照规定提交各类声明函、承诺函，不再同时提供原件备查或提供有关部门出具的相关证明文件。但中标供应商应做好提交声明函、承诺函、认证、业绩相应原件的核查准备；核查后发现虚假或违背承诺的，依照相关法律法规规定处理。</w:t>
      </w:r>
    </w:p>
    <w:p w14:paraId="58C68FA2">
      <w:pPr>
        <w:tabs>
          <w:tab w:val="left" w:pos="360"/>
        </w:tabs>
        <w:spacing w:line="4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七、对本次招标提出询问，请按以下方式联系。</w:t>
      </w:r>
    </w:p>
    <w:p w14:paraId="47C82277">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1.招标单位：江苏商贸职业学院</w:t>
      </w:r>
    </w:p>
    <w:p w14:paraId="5B25445B">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地址：南通市崇川区江通路48号</w:t>
      </w:r>
    </w:p>
    <w:p w14:paraId="78BC66C1">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招标单位联系人：</w:t>
      </w:r>
    </w:p>
    <w:p w14:paraId="7E82CE47">
      <w:pPr>
        <w:tabs>
          <w:tab w:val="left" w:pos="360"/>
        </w:tabs>
        <w:spacing w:line="460" w:lineRule="exact"/>
        <w:ind w:firstLine="480" w:firstLineChars="200"/>
        <w:rPr>
          <w:rFonts w:hint="eastAsia" w:ascii="宋体" w:hAnsi="宋体" w:cs="宋体"/>
          <w:color w:val="auto"/>
          <w:sz w:val="24"/>
          <w:highlight w:val="none"/>
        </w:rPr>
      </w:pPr>
      <w:r>
        <w:rPr>
          <w:rFonts w:hint="eastAsia" w:ascii="宋体" w:hAnsi="宋体" w:eastAsia="宋体" w:cs="宋体"/>
          <w:color w:val="auto"/>
          <w:sz w:val="24"/>
          <w:highlight w:val="none"/>
        </w:rPr>
        <w:t>徐老师</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教务处</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联系电话：</w:t>
      </w:r>
      <w:r>
        <w:rPr>
          <w:rFonts w:hint="eastAsia" w:ascii="宋体" w:hAnsi="宋体" w:eastAsia="宋体" w:cs="宋体"/>
          <w:color w:val="auto"/>
          <w:sz w:val="24"/>
          <w:highlight w:val="none"/>
        </w:rPr>
        <w:t>15962962708</w:t>
      </w:r>
    </w:p>
    <w:p w14:paraId="1D0C89E8">
      <w:pPr>
        <w:snapToGrid w:val="0"/>
        <w:spacing w:line="480" w:lineRule="exact"/>
        <w:ind w:firstLine="480" w:firstLineChars="200"/>
        <w:outlineLvl w:val="1"/>
        <w:rPr>
          <w:rFonts w:ascii="宋体" w:hAnsi="宋体" w:cs="宋体"/>
          <w:color w:val="auto"/>
          <w:sz w:val="24"/>
        </w:rPr>
      </w:pPr>
      <w:r>
        <w:rPr>
          <w:rFonts w:hint="eastAsia" w:ascii="宋体" w:hAnsi="宋体" w:cs="宋体"/>
          <w:color w:val="auto"/>
          <w:sz w:val="24"/>
        </w:rPr>
        <w:t xml:space="preserve">杨老师（资产管理处）     </w:t>
      </w:r>
      <w:r>
        <w:rPr>
          <w:rFonts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联系电话：0513-85679264</w:t>
      </w:r>
    </w:p>
    <w:p w14:paraId="73050DDB">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联系邮箱：jssyzcglc@jsbc.edu.cn</w:t>
      </w:r>
    </w:p>
    <w:p w14:paraId="7C77B8C1">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2.监督、投诉联系方式</w:t>
      </w:r>
    </w:p>
    <w:p w14:paraId="65F69C14">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电话：0513-85679216，联系邮箱：jssyjjjc@163.com</w:t>
      </w:r>
    </w:p>
    <w:p w14:paraId="180D292E">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3.招标代理机构信息</w:t>
      </w:r>
    </w:p>
    <w:p w14:paraId="1104FC52">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名称：江苏中润工程建设咨询有限公司</w:t>
      </w:r>
    </w:p>
    <w:p w14:paraId="4A0E5EBC">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地址：南通市崇川路58号南通产业技术研究院9号楼1004室</w:t>
      </w:r>
    </w:p>
    <w:p w14:paraId="5D6F049C">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联系方式：王  工  13906272111 </w:t>
      </w:r>
    </w:p>
    <w:p w14:paraId="68A2E385">
      <w:pPr>
        <w:pStyle w:val="17"/>
        <w:rPr>
          <w:rFonts w:ascii="宋体" w:hAnsi="宋体" w:eastAsia="宋体" w:cs="宋体"/>
          <w:color w:val="000000" w:themeColor="text1"/>
          <w14:textFill>
            <w14:solidFill>
              <w14:schemeClr w14:val="tx1"/>
            </w14:solidFill>
          </w14:textFill>
        </w:rPr>
      </w:pPr>
    </w:p>
    <w:p w14:paraId="5B2F5D41">
      <w:pPr>
        <w:adjustRightInd w:val="0"/>
        <w:snapToGrid w:val="0"/>
        <w:spacing w:line="500" w:lineRule="exact"/>
        <w:jc w:val="center"/>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br w:type="page"/>
      </w:r>
      <w:r>
        <w:rPr>
          <w:rFonts w:hint="eastAsia" w:ascii="宋体" w:hAnsi="宋体" w:cs="宋体"/>
          <w:color w:val="000000" w:themeColor="text1"/>
          <w:sz w:val="32"/>
          <w:szCs w:val="32"/>
          <w14:textFill>
            <w14:solidFill>
              <w14:schemeClr w14:val="tx1"/>
            </w14:solidFill>
          </w14:textFill>
        </w:rPr>
        <w:t>第二部分  投标须知</w:t>
      </w:r>
    </w:p>
    <w:p w14:paraId="2EF54DE7">
      <w:pPr>
        <w:tabs>
          <w:tab w:val="left" w:pos="360"/>
        </w:tabs>
        <w:spacing w:line="460" w:lineRule="exact"/>
        <w:ind w:firstLine="482" w:firstLineChars="200"/>
        <w:rPr>
          <w:rFonts w:ascii="宋体" w:hAnsi="宋体" w:cs="宋体"/>
          <w:b/>
          <w:bCs/>
          <w:color w:val="000000" w:themeColor="text1"/>
          <w:sz w:val="24"/>
          <w14:textFill>
            <w14:solidFill>
              <w14:schemeClr w14:val="tx1"/>
            </w14:solidFill>
          </w14:textFill>
        </w:rPr>
      </w:pPr>
      <w:bookmarkStart w:id="3" w:name="_Toc16938519"/>
      <w:bookmarkStart w:id="4" w:name="_Toc120614214"/>
      <w:bookmarkStart w:id="5" w:name="_Toc513029203"/>
      <w:bookmarkStart w:id="6" w:name="_Toc20823275"/>
      <w:r>
        <w:rPr>
          <w:rFonts w:hint="eastAsia" w:ascii="宋体" w:hAnsi="宋体" w:cs="宋体"/>
          <w:b/>
          <w:bCs/>
          <w:color w:val="000000" w:themeColor="text1"/>
          <w:sz w:val="24"/>
          <w14:textFill>
            <w14:solidFill>
              <w14:schemeClr w14:val="tx1"/>
            </w14:solidFill>
          </w14:textFill>
        </w:rPr>
        <w:t>一、总则</w:t>
      </w:r>
      <w:bookmarkEnd w:id="3"/>
      <w:bookmarkEnd w:id="4"/>
      <w:bookmarkEnd w:id="5"/>
      <w:bookmarkEnd w:id="6"/>
    </w:p>
    <w:p w14:paraId="4EF65DF9">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7" w:name="_Hlt16619475"/>
      <w:bookmarkEnd w:id="7"/>
      <w:bookmarkStart w:id="8" w:name="_Toc458694821"/>
      <w:bookmarkStart w:id="9" w:name="_Toc513029204"/>
      <w:bookmarkStart w:id="10" w:name="_Toc20823276"/>
      <w:bookmarkStart w:id="11" w:name="_Toc16938520"/>
      <w:r>
        <w:rPr>
          <w:rFonts w:hint="eastAsia" w:ascii="宋体" w:hAnsi="宋体" w:cs="宋体"/>
          <w:color w:val="000000" w:themeColor="text1"/>
          <w:sz w:val="24"/>
          <w14:textFill>
            <w14:solidFill>
              <w14:schemeClr w14:val="tx1"/>
            </w14:solidFill>
          </w14:textFill>
        </w:rPr>
        <w:t>1</w:t>
      </w:r>
      <w:bookmarkEnd w:id="8"/>
      <w:r>
        <w:rPr>
          <w:rFonts w:hint="eastAsia" w:ascii="宋体" w:hAnsi="宋体" w:cs="宋体"/>
          <w:color w:val="000000" w:themeColor="text1"/>
          <w:sz w:val="24"/>
          <w14:textFill>
            <w14:solidFill>
              <w14:schemeClr w14:val="tx1"/>
            </w14:solidFill>
          </w14:textFill>
        </w:rPr>
        <w:t>.招标方式</w:t>
      </w:r>
      <w:bookmarkEnd w:id="9"/>
      <w:bookmarkEnd w:id="10"/>
      <w:bookmarkEnd w:id="11"/>
    </w:p>
    <w:p w14:paraId="3738439C">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 本次招标采取公开招标方式，本招标文件仅适用于招标公告中所述项目。</w:t>
      </w:r>
    </w:p>
    <w:p w14:paraId="61760CE2">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12" w:name="_Toc513029205"/>
      <w:bookmarkStart w:id="13" w:name="_Toc16938521"/>
      <w:bookmarkStart w:id="14" w:name="_Toc20823277"/>
      <w:r>
        <w:rPr>
          <w:rFonts w:hint="eastAsia" w:ascii="宋体" w:hAnsi="宋体" w:cs="宋体"/>
          <w:color w:val="000000" w:themeColor="text1"/>
          <w:sz w:val="24"/>
          <w14:textFill>
            <w14:solidFill>
              <w14:schemeClr w14:val="tx1"/>
            </w14:solidFill>
          </w14:textFill>
        </w:rPr>
        <w:t>2.合格的投标人</w:t>
      </w:r>
      <w:bookmarkEnd w:id="12"/>
      <w:bookmarkEnd w:id="13"/>
      <w:bookmarkEnd w:id="14"/>
    </w:p>
    <w:p w14:paraId="55859691">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2.1满足招标公告中供应商的资格要求的规定。</w:t>
      </w:r>
    </w:p>
    <w:p w14:paraId="1C29400C">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 满足本文件实质性条款的规定。</w:t>
      </w:r>
    </w:p>
    <w:p w14:paraId="33BAB7DE">
      <w:pPr>
        <w:tabs>
          <w:tab w:val="left" w:pos="360"/>
        </w:tabs>
        <w:spacing w:line="460" w:lineRule="exact"/>
        <w:ind w:firstLine="482" w:firstLineChars="200"/>
        <w:rPr>
          <w:rFonts w:ascii="宋体" w:hAnsi="宋体" w:cs="宋体"/>
          <w:b/>
          <w:bCs/>
          <w:color w:val="000000" w:themeColor="text1"/>
          <w:sz w:val="24"/>
          <w14:textFill>
            <w14:solidFill>
              <w14:schemeClr w14:val="tx1"/>
            </w14:solidFill>
          </w14:textFill>
        </w:rPr>
      </w:pPr>
      <w:bookmarkStart w:id="15" w:name="_Toc16938522"/>
      <w:bookmarkStart w:id="16" w:name="_Toc513029206"/>
      <w:bookmarkStart w:id="17" w:name="_Toc20823278"/>
      <w:r>
        <w:rPr>
          <w:rFonts w:hint="eastAsia" w:ascii="宋体" w:hAnsi="宋体" w:cs="宋体"/>
          <w:b/>
          <w:bCs/>
          <w:color w:val="000000" w:themeColor="text1"/>
          <w:sz w:val="24"/>
          <w14:textFill>
            <w14:solidFill>
              <w14:schemeClr w14:val="tx1"/>
            </w14:solidFill>
          </w14:textFill>
        </w:rPr>
        <w:t>采购项目招标开始后，不再接受投标人对招标文件（含更正公告等）内容的异议或质询（质疑）。</w:t>
      </w:r>
    </w:p>
    <w:p w14:paraId="4557D8DE">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3.适用法律</w:t>
      </w:r>
      <w:bookmarkEnd w:id="15"/>
      <w:bookmarkEnd w:id="16"/>
      <w:bookmarkEnd w:id="17"/>
    </w:p>
    <w:p w14:paraId="5C959C0E">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3.1本次招标及由此产生的合同受中华人民共和国有关的法律法规制约和保护。</w:t>
      </w:r>
    </w:p>
    <w:p w14:paraId="358F5B0A">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18" w:name="_Toc462564067"/>
      <w:bookmarkStart w:id="19" w:name="_Toc513029207"/>
      <w:bookmarkStart w:id="20" w:name="_Toc16938523"/>
      <w:bookmarkStart w:id="21" w:name="_Toc20823279"/>
      <w:r>
        <w:rPr>
          <w:rFonts w:hint="eastAsia" w:ascii="宋体" w:hAnsi="宋体" w:cs="宋体"/>
          <w:color w:val="000000" w:themeColor="text1"/>
          <w:sz w:val="24"/>
          <w14:textFill>
            <w14:solidFill>
              <w14:schemeClr w14:val="tx1"/>
            </w14:solidFill>
          </w14:textFill>
        </w:rPr>
        <w:t>4.投标费用</w:t>
      </w:r>
      <w:bookmarkEnd w:id="18"/>
      <w:bookmarkEnd w:id="19"/>
      <w:bookmarkEnd w:id="20"/>
      <w:bookmarkEnd w:id="21"/>
    </w:p>
    <w:p w14:paraId="07E322A2">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4.1投标人应自行承担所有与参加投标有关的费用，无论投标过程中的做法和结果如何，江苏中润工程建设咨询有限公司（以下简称招标代理机构）在任何情况下均无义务和责任承担这些费用。</w:t>
      </w:r>
    </w:p>
    <w:p w14:paraId="5D96E089">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4.2本项目招标代理费收取标准以中标价为基准，乘以招标代理收费费率，由成交供应商支付，投标供应商综合考虑在报价内（不单列）。</w:t>
      </w:r>
    </w:p>
    <w:p w14:paraId="6C7CE011">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本项目招标代理收费费率标准：</w:t>
      </w:r>
    </w:p>
    <w:tbl>
      <w:tblPr>
        <w:tblStyle w:val="37"/>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4"/>
        <w:gridCol w:w="4652"/>
        <w:gridCol w:w="3267"/>
      </w:tblGrid>
      <w:tr w14:paraId="33D67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88" w:type="pct"/>
            <w:vMerge w:val="restart"/>
            <w:tcBorders>
              <w:top w:val="single" w:color="auto" w:sz="4" w:space="0"/>
              <w:left w:val="single" w:color="auto" w:sz="4" w:space="0"/>
              <w:right w:val="single" w:color="auto" w:sz="4" w:space="0"/>
            </w:tcBorders>
            <w:vAlign w:val="center"/>
          </w:tcPr>
          <w:p w14:paraId="4588EAEA">
            <w:pPr>
              <w:widowControl/>
              <w:adjustRightInd w:val="0"/>
              <w:snapToGrid w:val="0"/>
              <w:spacing w:line="460" w:lineRule="exact"/>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2533" w:type="pct"/>
            <w:vMerge w:val="restart"/>
            <w:tcBorders>
              <w:top w:val="single" w:color="auto" w:sz="4" w:space="0"/>
              <w:left w:val="single" w:color="auto" w:sz="4" w:space="0"/>
              <w:right w:val="single" w:color="auto" w:sz="4" w:space="0"/>
            </w:tcBorders>
            <w:vAlign w:val="center"/>
          </w:tcPr>
          <w:p w14:paraId="29B89BAD">
            <w:pPr>
              <w:widowControl/>
              <w:adjustRightInd w:val="0"/>
              <w:snapToGrid w:val="0"/>
              <w:spacing w:line="460" w:lineRule="exact"/>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服务费类型（按中标金额）</w:t>
            </w:r>
          </w:p>
        </w:tc>
        <w:tc>
          <w:tcPr>
            <w:tcW w:w="1779" w:type="pct"/>
            <w:vMerge w:val="restart"/>
            <w:tcBorders>
              <w:top w:val="single" w:color="auto" w:sz="4" w:space="0"/>
              <w:left w:val="single" w:color="auto" w:sz="4" w:space="0"/>
              <w:right w:val="single" w:color="auto" w:sz="4" w:space="0"/>
            </w:tcBorders>
            <w:vAlign w:val="center"/>
          </w:tcPr>
          <w:p w14:paraId="7D32736E">
            <w:pPr>
              <w:widowControl/>
              <w:adjustRightInd w:val="0"/>
              <w:snapToGrid w:val="0"/>
              <w:spacing w:line="460" w:lineRule="exact"/>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收费标准 </w:t>
            </w:r>
          </w:p>
        </w:tc>
      </w:tr>
      <w:tr w14:paraId="52C6D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88" w:type="pct"/>
            <w:vMerge w:val="continue"/>
            <w:tcBorders>
              <w:left w:val="single" w:color="auto" w:sz="4" w:space="0"/>
              <w:bottom w:val="single" w:color="auto" w:sz="4" w:space="0"/>
              <w:right w:val="single" w:color="auto" w:sz="4" w:space="0"/>
            </w:tcBorders>
            <w:vAlign w:val="center"/>
          </w:tcPr>
          <w:p w14:paraId="4C7440F3">
            <w:pPr>
              <w:widowControl/>
              <w:adjustRightInd w:val="0"/>
              <w:snapToGrid w:val="0"/>
              <w:spacing w:line="460" w:lineRule="exact"/>
              <w:jc w:val="center"/>
              <w:rPr>
                <w:rFonts w:ascii="宋体" w:hAnsi="宋体" w:cs="宋体"/>
                <w:color w:val="000000" w:themeColor="text1"/>
                <w:sz w:val="24"/>
                <w14:textFill>
                  <w14:solidFill>
                    <w14:schemeClr w14:val="tx1"/>
                  </w14:solidFill>
                </w14:textFill>
              </w:rPr>
            </w:pPr>
          </w:p>
        </w:tc>
        <w:tc>
          <w:tcPr>
            <w:tcW w:w="2533" w:type="pct"/>
            <w:vMerge w:val="continue"/>
            <w:tcBorders>
              <w:left w:val="single" w:color="auto" w:sz="4" w:space="0"/>
              <w:bottom w:val="single" w:color="auto" w:sz="4" w:space="0"/>
              <w:right w:val="single" w:color="auto" w:sz="4" w:space="0"/>
            </w:tcBorders>
            <w:vAlign w:val="center"/>
          </w:tcPr>
          <w:p w14:paraId="7E1467C6">
            <w:pPr>
              <w:widowControl/>
              <w:adjustRightInd w:val="0"/>
              <w:snapToGrid w:val="0"/>
              <w:spacing w:line="460" w:lineRule="exact"/>
              <w:jc w:val="center"/>
              <w:rPr>
                <w:rFonts w:ascii="宋体" w:hAnsi="宋体" w:cs="宋体"/>
                <w:color w:val="000000" w:themeColor="text1"/>
                <w:sz w:val="24"/>
                <w14:textFill>
                  <w14:solidFill>
                    <w14:schemeClr w14:val="tx1"/>
                  </w14:solidFill>
                </w14:textFill>
              </w:rPr>
            </w:pPr>
          </w:p>
        </w:tc>
        <w:tc>
          <w:tcPr>
            <w:tcW w:w="1779" w:type="pct"/>
            <w:vMerge w:val="continue"/>
            <w:tcBorders>
              <w:left w:val="single" w:color="auto" w:sz="4" w:space="0"/>
              <w:bottom w:val="single" w:color="auto" w:sz="4" w:space="0"/>
              <w:right w:val="single" w:color="auto" w:sz="4" w:space="0"/>
            </w:tcBorders>
            <w:vAlign w:val="center"/>
          </w:tcPr>
          <w:p w14:paraId="6EC5D93D">
            <w:pPr>
              <w:widowControl/>
              <w:adjustRightInd w:val="0"/>
              <w:snapToGrid w:val="0"/>
              <w:spacing w:line="460" w:lineRule="exact"/>
              <w:jc w:val="center"/>
              <w:rPr>
                <w:rFonts w:ascii="宋体" w:hAnsi="宋体" w:cs="宋体"/>
                <w:color w:val="000000" w:themeColor="text1"/>
                <w:sz w:val="24"/>
                <w14:textFill>
                  <w14:solidFill>
                    <w14:schemeClr w14:val="tx1"/>
                  </w14:solidFill>
                </w14:textFill>
              </w:rPr>
            </w:pPr>
          </w:p>
        </w:tc>
      </w:tr>
      <w:tr w14:paraId="70984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88" w:type="pct"/>
            <w:tcBorders>
              <w:top w:val="single" w:color="auto" w:sz="4" w:space="0"/>
              <w:left w:val="single" w:color="auto" w:sz="4" w:space="0"/>
              <w:bottom w:val="single" w:color="auto" w:sz="4" w:space="0"/>
              <w:right w:val="single" w:color="auto" w:sz="4" w:space="0"/>
            </w:tcBorders>
            <w:vAlign w:val="center"/>
          </w:tcPr>
          <w:p w14:paraId="6B91B3F2">
            <w:pPr>
              <w:widowControl/>
              <w:adjustRightInd w:val="0"/>
              <w:snapToGrid w:val="0"/>
              <w:spacing w:line="4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2533" w:type="pct"/>
            <w:tcBorders>
              <w:top w:val="single" w:color="auto" w:sz="4" w:space="0"/>
              <w:left w:val="single" w:color="auto" w:sz="4" w:space="0"/>
              <w:bottom w:val="single" w:color="auto" w:sz="4" w:space="0"/>
              <w:right w:val="single" w:color="auto" w:sz="4" w:space="0"/>
            </w:tcBorders>
            <w:vAlign w:val="center"/>
          </w:tcPr>
          <w:p w14:paraId="276FC1EB">
            <w:pPr>
              <w:widowControl/>
              <w:adjustRightInd w:val="0"/>
              <w:snapToGrid w:val="0"/>
              <w:spacing w:line="4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货物、服务和工程招标代理、咨询服务费(50万元-100万元）含50万</w:t>
            </w:r>
          </w:p>
        </w:tc>
        <w:tc>
          <w:tcPr>
            <w:tcW w:w="1779" w:type="pct"/>
            <w:tcBorders>
              <w:top w:val="single" w:color="auto" w:sz="4" w:space="0"/>
              <w:left w:val="single" w:color="auto" w:sz="4" w:space="0"/>
              <w:bottom w:val="single" w:color="auto" w:sz="4" w:space="0"/>
              <w:right w:val="single" w:color="auto" w:sz="4" w:space="0"/>
            </w:tcBorders>
            <w:vAlign w:val="center"/>
          </w:tcPr>
          <w:p w14:paraId="5475D207">
            <w:pPr>
              <w:widowControl/>
              <w:adjustRightInd w:val="0"/>
              <w:snapToGrid w:val="0"/>
              <w:spacing w:line="4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2500.00元</w:t>
            </w:r>
          </w:p>
        </w:tc>
      </w:tr>
      <w:tr w14:paraId="0FE9D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88" w:type="pct"/>
            <w:tcBorders>
              <w:top w:val="single" w:color="auto" w:sz="4" w:space="0"/>
              <w:left w:val="single" w:color="auto" w:sz="4" w:space="0"/>
              <w:bottom w:val="single" w:color="auto" w:sz="4" w:space="0"/>
              <w:right w:val="single" w:color="auto" w:sz="4" w:space="0"/>
            </w:tcBorders>
            <w:vAlign w:val="center"/>
          </w:tcPr>
          <w:p w14:paraId="23B04C40">
            <w:pPr>
              <w:widowControl/>
              <w:adjustRightInd w:val="0"/>
              <w:snapToGrid w:val="0"/>
              <w:spacing w:line="4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2533" w:type="pct"/>
            <w:tcBorders>
              <w:top w:val="single" w:color="auto" w:sz="4" w:space="0"/>
              <w:left w:val="single" w:color="auto" w:sz="4" w:space="0"/>
              <w:bottom w:val="single" w:color="auto" w:sz="4" w:space="0"/>
              <w:right w:val="single" w:color="auto" w:sz="4" w:space="0"/>
            </w:tcBorders>
            <w:vAlign w:val="center"/>
          </w:tcPr>
          <w:p w14:paraId="0D9F292E">
            <w:pPr>
              <w:widowControl/>
              <w:adjustRightInd w:val="0"/>
              <w:snapToGrid w:val="0"/>
              <w:spacing w:line="4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货物、服务和工程招标代理、咨询服务费(5万元-50万元）含5万</w:t>
            </w:r>
          </w:p>
        </w:tc>
        <w:tc>
          <w:tcPr>
            <w:tcW w:w="1779" w:type="pct"/>
            <w:tcBorders>
              <w:top w:val="single" w:color="auto" w:sz="4" w:space="0"/>
              <w:left w:val="single" w:color="auto" w:sz="4" w:space="0"/>
              <w:bottom w:val="single" w:color="auto" w:sz="4" w:space="0"/>
              <w:right w:val="single" w:color="auto" w:sz="4" w:space="0"/>
            </w:tcBorders>
            <w:vAlign w:val="center"/>
          </w:tcPr>
          <w:p w14:paraId="5925C9D9">
            <w:pPr>
              <w:widowControl/>
              <w:adjustRightInd w:val="0"/>
              <w:snapToGrid w:val="0"/>
              <w:spacing w:line="4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2000.00元</w:t>
            </w:r>
          </w:p>
        </w:tc>
      </w:tr>
    </w:tbl>
    <w:p w14:paraId="1FD0D413">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代理费由成交供应商在开标现场定标后支付给代理机构，如因成交供应商原因导致本项目流标或改变中标结果或其被取消中标资格的，代理费不予退还</w:t>
      </w:r>
      <w:r>
        <w:rPr>
          <w:rFonts w:hint="eastAsia" w:ascii="宋体" w:hAnsi="宋体" w:cs="宋体"/>
          <w:color w:val="000000" w:themeColor="text1"/>
          <w:sz w:val="24"/>
          <w14:textFill>
            <w14:solidFill>
              <w14:schemeClr w14:val="tx1"/>
            </w14:solidFill>
          </w14:textFill>
        </w:rPr>
        <w:t>。</w:t>
      </w:r>
    </w:p>
    <w:p w14:paraId="75D4E329">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w:t>
      </w:r>
      <w:r>
        <w:rPr>
          <w:rFonts w:hint="eastAsia" w:ascii="宋体" w:hAnsi="宋体" w:cs="宋体"/>
          <w:color w:val="000000" w:themeColor="text1"/>
          <w:sz w:val="24"/>
          <w:lang w:val="zh-CN"/>
          <w14:textFill>
            <w14:solidFill>
              <w14:schemeClr w14:val="tx1"/>
            </w14:solidFill>
          </w14:textFill>
        </w:rPr>
        <w:t>本项目报总价，报价包含完成本项目服务期间所产生的一切费用（含验收费用），校方后期不再另行追加费用。</w:t>
      </w:r>
    </w:p>
    <w:p w14:paraId="3DF20F83">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5.招标文件的约束力</w:t>
      </w:r>
    </w:p>
    <w:p w14:paraId="083A4697">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 投标人一旦参加本项目采购活动，即被认为接受了本招标文件的规定和约束。</w:t>
      </w:r>
    </w:p>
    <w:p w14:paraId="7458467B">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6.招标文件的解释</w:t>
      </w:r>
    </w:p>
    <w:p w14:paraId="278E2A89">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6.1招标文件需求部分（供应商资格要求、项目需求、商务技术评分标准）由招标人解释，其它部分由代理机构解释。</w:t>
      </w:r>
    </w:p>
    <w:p w14:paraId="568FC235">
      <w:pPr>
        <w:tabs>
          <w:tab w:val="left" w:pos="360"/>
        </w:tabs>
        <w:spacing w:line="460" w:lineRule="exact"/>
        <w:ind w:firstLine="482" w:firstLineChars="200"/>
        <w:rPr>
          <w:rFonts w:ascii="宋体" w:hAnsi="宋体" w:cs="宋体"/>
          <w:b/>
          <w:bCs/>
          <w:color w:val="000000" w:themeColor="text1"/>
          <w:sz w:val="24"/>
          <w14:textFill>
            <w14:solidFill>
              <w14:schemeClr w14:val="tx1"/>
            </w14:solidFill>
          </w14:textFill>
        </w:rPr>
      </w:pPr>
      <w:bookmarkStart w:id="22" w:name="_Toc16938525"/>
      <w:bookmarkStart w:id="23" w:name="_Toc20823281"/>
      <w:bookmarkStart w:id="24" w:name="_Toc513029209"/>
      <w:bookmarkStart w:id="25" w:name="_Toc120614215"/>
      <w:r>
        <w:rPr>
          <w:rFonts w:hint="eastAsia" w:ascii="宋体" w:hAnsi="宋体" w:cs="宋体"/>
          <w:b/>
          <w:bCs/>
          <w:color w:val="000000" w:themeColor="text1"/>
          <w:sz w:val="24"/>
          <w14:textFill>
            <w14:solidFill>
              <w14:schemeClr w14:val="tx1"/>
            </w14:solidFill>
          </w14:textFill>
        </w:rPr>
        <w:t>二、招标文件</w:t>
      </w:r>
      <w:bookmarkEnd w:id="22"/>
      <w:bookmarkEnd w:id="23"/>
      <w:bookmarkEnd w:id="24"/>
      <w:bookmarkEnd w:id="25"/>
    </w:p>
    <w:p w14:paraId="61FA10F9">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26" w:name="_Toc513029210"/>
      <w:bookmarkStart w:id="27" w:name="_Toc20823282"/>
      <w:bookmarkStart w:id="28" w:name="_Toc16938526"/>
      <w:r>
        <w:rPr>
          <w:rFonts w:hint="eastAsia" w:ascii="宋体" w:hAnsi="宋体" w:cs="宋体"/>
          <w:color w:val="000000" w:themeColor="text1"/>
          <w:sz w:val="24"/>
          <w14:textFill>
            <w14:solidFill>
              <w14:schemeClr w14:val="tx1"/>
            </w14:solidFill>
          </w14:textFill>
        </w:rPr>
        <w:t>1.招标文件构成</w:t>
      </w:r>
      <w:bookmarkEnd w:id="26"/>
      <w:bookmarkEnd w:id="27"/>
      <w:bookmarkEnd w:id="28"/>
    </w:p>
    <w:p w14:paraId="6F7B8A30">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 招标文件由以下部分组成：</w:t>
      </w:r>
    </w:p>
    <w:p w14:paraId="5EE6AE01">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（1）招标公告</w:t>
      </w:r>
    </w:p>
    <w:p w14:paraId="4E90F2AB">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（2）投标须知</w:t>
      </w:r>
    </w:p>
    <w:p w14:paraId="5CF47042">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（3）项目需求</w:t>
      </w:r>
    </w:p>
    <w:p w14:paraId="3024B2E6">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（4）开标和评标</w:t>
      </w:r>
    </w:p>
    <w:p w14:paraId="0E292757">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（5）投标文件组成</w:t>
      </w:r>
    </w:p>
    <w:p w14:paraId="7E624DDF">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（6）附件（如有）</w:t>
      </w:r>
    </w:p>
    <w:p w14:paraId="16A4FBA0">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请仔细检查招标文件是否齐全，如有缺漏请立即与代理机构联系解决。</w:t>
      </w:r>
    </w:p>
    <w:p w14:paraId="6FA5E699">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2A117402">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29" w:name="_Toc513029211"/>
      <w:bookmarkStart w:id="30" w:name="_Toc462564070"/>
      <w:bookmarkStart w:id="31" w:name="_Toc20823283"/>
      <w:bookmarkStart w:id="32" w:name="_Toc16938527"/>
      <w:r>
        <w:rPr>
          <w:rFonts w:hint="eastAsia" w:ascii="宋体" w:hAnsi="宋体" w:cs="宋体"/>
          <w:color w:val="000000" w:themeColor="text1"/>
          <w:sz w:val="24"/>
          <w14:textFill>
            <w14:solidFill>
              <w14:schemeClr w14:val="tx1"/>
            </w14:solidFill>
          </w14:textFill>
        </w:rPr>
        <w:t>2.招标文件的澄清</w:t>
      </w:r>
      <w:bookmarkEnd w:id="29"/>
      <w:bookmarkEnd w:id="30"/>
      <w:bookmarkEnd w:id="31"/>
      <w:bookmarkEnd w:id="32"/>
    </w:p>
    <w:p w14:paraId="1F4D2AAF">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 任何要求对招标文件进行澄清的投标人，应在投标截止期十日前按招标公告中的通讯地址，以书面形式通知招标人。招标人有权对发出的招标文件进行必要的澄清或修改。</w:t>
      </w:r>
    </w:p>
    <w:p w14:paraId="7933C8F6">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2.2招标人视情组织答疑会</w:t>
      </w:r>
    </w:p>
    <w:p w14:paraId="71DB0898">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33" w:name="_Toc513029212"/>
      <w:bookmarkStart w:id="34" w:name="_Toc20823284"/>
      <w:bookmarkStart w:id="35" w:name="_Toc462564071"/>
      <w:bookmarkStart w:id="36" w:name="_Toc16938528"/>
      <w:r>
        <w:rPr>
          <w:rFonts w:hint="eastAsia" w:ascii="宋体" w:hAnsi="宋体" w:cs="宋体"/>
          <w:color w:val="000000" w:themeColor="text1"/>
          <w:sz w:val="24"/>
          <w14:textFill>
            <w14:solidFill>
              <w14:schemeClr w14:val="tx1"/>
            </w14:solidFill>
          </w14:textFill>
        </w:rPr>
        <w:t>3.招标文件的修改</w:t>
      </w:r>
      <w:bookmarkEnd w:id="33"/>
      <w:bookmarkEnd w:id="34"/>
      <w:bookmarkEnd w:id="35"/>
      <w:bookmarkEnd w:id="36"/>
    </w:p>
    <w:p w14:paraId="5E09C91D">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 在投标截止时间前，代理机构可以对招标文件进行修改。</w:t>
      </w:r>
    </w:p>
    <w:p w14:paraId="40B3086E">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 代理机构有权按照法定的要求推迟投标截止日期和开标日期。</w:t>
      </w:r>
    </w:p>
    <w:p w14:paraId="203149D9">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 招标文件的修改将在江苏商贸职业学院网（http://www.jsbc.edu.cn/）公布，补充文件将作为招标文件的组成部分，并对投标人具有约束力。</w:t>
      </w:r>
    </w:p>
    <w:p w14:paraId="483E924F">
      <w:pPr>
        <w:tabs>
          <w:tab w:val="left" w:pos="360"/>
        </w:tabs>
        <w:spacing w:line="460" w:lineRule="exact"/>
        <w:ind w:firstLine="482" w:firstLineChars="200"/>
        <w:rPr>
          <w:rFonts w:ascii="宋体" w:hAnsi="宋体" w:cs="宋体"/>
          <w:b/>
          <w:bCs/>
          <w:color w:val="000000" w:themeColor="text1"/>
          <w:sz w:val="24"/>
          <w14:textFill>
            <w14:solidFill>
              <w14:schemeClr w14:val="tx1"/>
            </w14:solidFill>
          </w14:textFill>
        </w:rPr>
      </w:pPr>
      <w:bookmarkStart w:id="37" w:name="_Toc462564072"/>
      <w:bookmarkStart w:id="38" w:name="_Toc513029213"/>
      <w:bookmarkStart w:id="39" w:name="_Toc16938529"/>
      <w:bookmarkStart w:id="40" w:name="_Toc20823285"/>
      <w:bookmarkStart w:id="41" w:name="_Toc120614216"/>
      <w:r>
        <w:rPr>
          <w:rFonts w:hint="eastAsia" w:ascii="宋体" w:hAnsi="宋体" w:cs="宋体"/>
          <w:b/>
          <w:bCs/>
          <w:color w:val="000000" w:themeColor="text1"/>
          <w:sz w:val="24"/>
          <w14:textFill>
            <w14:solidFill>
              <w14:schemeClr w14:val="tx1"/>
            </w14:solidFill>
          </w14:textFill>
        </w:rPr>
        <w:t>三、投标文件的编制</w:t>
      </w:r>
      <w:bookmarkEnd w:id="37"/>
      <w:bookmarkEnd w:id="38"/>
      <w:bookmarkEnd w:id="39"/>
      <w:bookmarkEnd w:id="40"/>
      <w:bookmarkEnd w:id="41"/>
    </w:p>
    <w:p w14:paraId="01A0038F">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42" w:name="_Toc20823286"/>
      <w:bookmarkStart w:id="43" w:name="_Toc513029214"/>
      <w:bookmarkStart w:id="44" w:name="_Toc16938530"/>
      <w:bookmarkStart w:id="45" w:name="_Toc462564073"/>
      <w:r>
        <w:rPr>
          <w:rFonts w:hint="eastAsia" w:ascii="宋体" w:hAnsi="宋体" w:cs="宋体"/>
          <w:color w:val="000000" w:themeColor="text1"/>
          <w:sz w:val="24"/>
          <w14:textFill>
            <w14:solidFill>
              <w14:schemeClr w14:val="tx1"/>
            </w14:solidFill>
          </w14:textFill>
        </w:rPr>
        <w:t>1.投标文件的语言及度量衡单位</w:t>
      </w:r>
      <w:bookmarkEnd w:id="42"/>
      <w:bookmarkEnd w:id="43"/>
      <w:bookmarkEnd w:id="44"/>
      <w:bookmarkEnd w:id="45"/>
    </w:p>
    <w:p w14:paraId="7B1549B1">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 投标人提交的投标文件以及投标人与代理机构就有关投标的所有来往通知、函件和文件均应使用简体中文。</w:t>
      </w:r>
    </w:p>
    <w:p w14:paraId="70969CD8">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 除技术性能另有规定外，投标文件所使用的度量衡单位，均须采用国家法定计量单位。</w:t>
      </w:r>
    </w:p>
    <w:p w14:paraId="59EA6760">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46" w:name="_Toc20823287"/>
      <w:bookmarkStart w:id="47" w:name="_Toc513029215"/>
      <w:bookmarkStart w:id="48" w:name="_Toc462564074"/>
      <w:bookmarkStart w:id="49" w:name="_Toc16938531"/>
      <w:r>
        <w:rPr>
          <w:rFonts w:hint="eastAsia" w:ascii="宋体" w:hAnsi="宋体" w:cs="宋体"/>
          <w:color w:val="000000" w:themeColor="text1"/>
          <w:sz w:val="24"/>
          <w14:textFill>
            <w14:solidFill>
              <w14:schemeClr w14:val="tx1"/>
            </w14:solidFill>
          </w14:textFill>
        </w:rPr>
        <w:t>2.投标文件构成</w:t>
      </w:r>
      <w:bookmarkEnd w:id="46"/>
      <w:bookmarkEnd w:id="47"/>
      <w:bookmarkEnd w:id="48"/>
      <w:bookmarkEnd w:id="49"/>
    </w:p>
    <w:p w14:paraId="1545290C">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 投标人编写的投标文件应包括资格审查文件、商务技术标、价格标。供应商按要求编写投标文件。</w:t>
      </w:r>
    </w:p>
    <w:p w14:paraId="39F775DA">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50" w:name="_Hlt26668975"/>
      <w:bookmarkEnd w:id="50"/>
      <w:bookmarkStart w:id="51" w:name="_Hlt26670360"/>
      <w:bookmarkEnd w:id="51"/>
      <w:bookmarkStart w:id="52" w:name="_Hlt26954838"/>
      <w:bookmarkEnd w:id="52"/>
      <w:bookmarkStart w:id="53" w:name="_Toc49090511"/>
      <w:bookmarkStart w:id="54" w:name="_Toc14577360"/>
      <w:r>
        <w:rPr>
          <w:rFonts w:hint="eastAsia" w:ascii="宋体" w:hAnsi="宋体" w:cs="宋体"/>
          <w:color w:val="000000" w:themeColor="text1"/>
          <w:sz w:val="24"/>
          <w14:textFill>
            <w14:solidFill>
              <w14:schemeClr w14:val="tx1"/>
            </w14:solidFill>
          </w14:textFill>
        </w:rPr>
        <w:t>3.投标有效期</w:t>
      </w:r>
      <w:bookmarkEnd w:id="53"/>
      <w:bookmarkEnd w:id="54"/>
    </w:p>
    <w:p w14:paraId="0EDB9A7E">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3.1投标有效期为代理机构规定的开标之日后六十（60）天。投标有效期比规定短的将被视为非响应性投标而予以拒绝。</w:t>
      </w:r>
    </w:p>
    <w:p w14:paraId="457E38DB">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4.投标有效期的延长</w:t>
      </w:r>
    </w:p>
    <w:p w14:paraId="084146EA">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受投标有效期约束的所有权利与义务均延长至新的有效期。</w:t>
      </w:r>
    </w:p>
    <w:p w14:paraId="0604E704">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5.投标人资格要求</w:t>
      </w:r>
    </w:p>
    <w:p w14:paraId="42D0E13C">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5.1投标人应具备承担本项目的资格要求。</w:t>
      </w:r>
    </w:p>
    <w:p w14:paraId="5C3664D2">
      <w:pPr>
        <w:tabs>
          <w:tab w:val="left" w:pos="360"/>
        </w:tabs>
        <w:spacing w:line="460" w:lineRule="exact"/>
        <w:ind w:firstLine="482" w:firstLineChars="200"/>
        <w:rPr>
          <w:rFonts w:ascii="宋体" w:hAnsi="宋体" w:cs="宋体"/>
          <w:b/>
          <w:bCs/>
          <w:color w:val="000000" w:themeColor="text1"/>
          <w:sz w:val="24"/>
          <w14:textFill>
            <w14:solidFill>
              <w14:schemeClr w14:val="tx1"/>
            </w14:solidFill>
          </w14:textFill>
        </w:rPr>
      </w:pPr>
      <w:bookmarkStart w:id="55" w:name="_Hlt26954739"/>
      <w:bookmarkEnd w:id="55"/>
      <w:bookmarkStart w:id="56" w:name="_Hlt26954852"/>
      <w:bookmarkEnd w:id="56"/>
      <w:bookmarkStart w:id="57" w:name="_Toc16938540"/>
      <w:bookmarkStart w:id="58" w:name="_Toc120614217"/>
      <w:bookmarkStart w:id="59" w:name="_Toc513029224"/>
      <w:bookmarkStart w:id="60" w:name="_Toc20823296"/>
      <w:r>
        <w:rPr>
          <w:rFonts w:hint="eastAsia" w:ascii="宋体" w:hAnsi="宋体" w:cs="宋体"/>
          <w:b/>
          <w:bCs/>
          <w:color w:val="000000" w:themeColor="text1"/>
          <w:sz w:val="24"/>
          <w14:textFill>
            <w14:solidFill>
              <w14:schemeClr w14:val="tx1"/>
            </w14:solidFill>
          </w14:textFill>
        </w:rPr>
        <w:t>四、投标文件的递交</w:t>
      </w:r>
      <w:bookmarkEnd w:id="57"/>
      <w:bookmarkEnd w:id="58"/>
      <w:bookmarkEnd w:id="59"/>
      <w:bookmarkEnd w:id="60"/>
    </w:p>
    <w:p w14:paraId="53688F6F">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61" w:name="_Toc16938542"/>
      <w:bookmarkStart w:id="62" w:name="_Toc20823298"/>
      <w:bookmarkStart w:id="63" w:name="_Toc513029226"/>
      <w:r>
        <w:rPr>
          <w:rFonts w:hint="eastAsia" w:ascii="宋体" w:hAnsi="宋体" w:cs="宋体"/>
          <w:color w:val="000000" w:themeColor="text1"/>
          <w:sz w:val="24"/>
          <w14:textFill>
            <w14:solidFill>
              <w14:schemeClr w14:val="tx1"/>
            </w14:solidFill>
          </w14:textFill>
        </w:rPr>
        <w:t>1.投标文件的组成</w:t>
      </w:r>
    </w:p>
    <w:p w14:paraId="4A7DDCF3">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纸质投标文件分资格审查文件、商务技术标、价格标三部分内容。每一部分内容均须提供“壹份正本、贰份副本”纸质响应文件，须分别单独牢固装订，不得相互混淆，文件自编目录并连续标注页码，不得将内容拆开。价格标不得出现于资格审查文件和商务技术标响应投标文件中。</w:t>
      </w:r>
    </w:p>
    <w:p w14:paraId="1FD59F77">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1.2纸质响应文件分三个密封袋（箱）提交。其中：</w:t>
      </w:r>
    </w:p>
    <w:p w14:paraId="6C05CFCE">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资格审查文件的正、副本纸质响应文件密封在一个单独的密封袋内；</w:t>
      </w:r>
    </w:p>
    <w:p w14:paraId="08595795">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商务技术标的正、副本纸质响应文件及图纸类（如需提供图纸等其它资料的话）等密封在一个单独的密封袋或密封箱内（如有A3大小的图纸类，可单独密封）；</w:t>
      </w:r>
    </w:p>
    <w:p w14:paraId="29D248E2">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价格标的正、副本纸质响应文件密封在一个单独的密封袋内。</w:t>
      </w:r>
    </w:p>
    <w:p w14:paraId="5707772C">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1.3纸质投标文件须采用A4纸（图纸等除外），正、副本须打印并由法定代表人或授权人签字并加盖单位印章。文件内容中不得行间插字、涂改、增删，如修补错漏处，须由投标文件签署人签字并加盖公章。</w:t>
      </w:r>
    </w:p>
    <w:p w14:paraId="39357404">
      <w:pPr>
        <w:tabs>
          <w:tab w:val="left" w:pos="360"/>
        </w:tabs>
        <w:spacing w:line="460" w:lineRule="exact"/>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凡是响应文件中涉及供应商资信认证、人员证书、业绩荣誉等复印件，和要求法定代表人或授权委托人签字，和以供应商名称落款并注明需要盖章的，均需相应盖章或签字。否则视为未按照采购文件要求盖章或签字。</w:t>
      </w:r>
    </w:p>
    <w:p w14:paraId="1D52AB2C">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1.4.电子投标文件（一份，单独密封提交）</w:t>
      </w:r>
    </w:p>
    <w:p w14:paraId="0F63E3D6">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要求提供电子响应文件一份，电子响应文件的内容为资格审查文件、商务技术标、价格标文件打印盖章（或电子签章）后的响应文件的扫描件（资格审查文件、商务技术标、价格标需分别逐页连续扫描为三个独立的PDF文件），可以采取U盘、电子光盘两种方式中任意一种方式提交，需单独密封提交。</w:t>
      </w:r>
    </w:p>
    <w:p w14:paraId="56604E48">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电子响应文件内容应与提交的纸质响应文件内容一致。否则，由此产生的后果投标人自负。</w:t>
      </w:r>
    </w:p>
    <w:p w14:paraId="4C1DD492">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1.5响应文件密封后应标明响应文件项目名称、项目编号、边缝处加盖单位骑缝章或骑缝签字等关键信息，密封完好以不泄露投标文件内容为主要判断依据。</w:t>
      </w:r>
    </w:p>
    <w:p w14:paraId="6A7103B3">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1.6递交时间：供应商须在规定的响应文件接收截止时间前送达指定地点。供应商提交投标文件，即视为已响应参加招标活动。</w:t>
      </w:r>
    </w:p>
    <w:p w14:paraId="77297728">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友情提醒：①代理机构将拒绝接收未按照招标文件要求密封的响应文件，拒绝接收在响应文件接收截止时间后递交的响应文件。②采购人、采购代理机构对投标（响应）文件的格式、形式要求，结合财政部《关于促进政府采购公平竞争优化营商环境的通知》（财库〔2019〕38 号）相关规定实施。</w:t>
      </w:r>
    </w:p>
    <w:p w14:paraId="61BEE7AE">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2.投标截止日期</w:t>
      </w:r>
      <w:bookmarkEnd w:id="61"/>
      <w:bookmarkEnd w:id="62"/>
      <w:bookmarkEnd w:id="63"/>
    </w:p>
    <w:p w14:paraId="216C910B">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 供应商提交响应文件的时间不得迟于招标公告中规定的响应文件提交截止时间。</w:t>
      </w:r>
    </w:p>
    <w:p w14:paraId="747201E3">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供应商应充分考虑到交通路况、停车等风险因素，如因供应商自身原因造成的投标响应文件提交不成功由供应商自行承担全部责任。</w:t>
      </w:r>
    </w:p>
    <w:p w14:paraId="1A7BCDE7">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 代理机构可以按照规定，通过修改招标文件酌情延长投标截止日期，在此情况下，投标人的所有权利和义务以及投标人受制的截止日期均应以延长后新的截止日期为准。</w:t>
      </w:r>
    </w:p>
    <w:p w14:paraId="3D3F5CD3">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64" w:name="_Toc513029227"/>
      <w:bookmarkStart w:id="65" w:name="_Toc16938543"/>
      <w:bookmarkStart w:id="66" w:name="_Toc20823299"/>
      <w:r>
        <w:rPr>
          <w:rFonts w:hint="eastAsia" w:ascii="宋体" w:hAnsi="宋体" w:cs="宋体"/>
          <w:color w:val="000000" w:themeColor="text1"/>
          <w:sz w:val="24"/>
          <w14:textFill>
            <w14:solidFill>
              <w14:schemeClr w14:val="tx1"/>
            </w14:solidFill>
          </w14:textFill>
        </w:rPr>
        <w:t>3.投标文件</w:t>
      </w:r>
      <w:bookmarkEnd w:id="64"/>
      <w:bookmarkEnd w:id="65"/>
      <w:bookmarkEnd w:id="66"/>
      <w:r>
        <w:rPr>
          <w:rFonts w:hint="eastAsia" w:ascii="宋体" w:hAnsi="宋体" w:cs="宋体"/>
          <w:color w:val="000000" w:themeColor="text1"/>
          <w:sz w:val="24"/>
          <w14:textFill>
            <w14:solidFill>
              <w14:schemeClr w14:val="tx1"/>
            </w14:solidFill>
          </w14:textFill>
        </w:rPr>
        <w:t>的拒收</w:t>
      </w:r>
    </w:p>
    <w:p w14:paraId="5E8039AD">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 代理机构拒绝接收在其规定的投标截止时间后提交的任何投标文件。</w:t>
      </w:r>
    </w:p>
    <w:p w14:paraId="0550FDD6">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67" w:name="_Toc20823300"/>
      <w:bookmarkStart w:id="68" w:name="_Toc513029228"/>
      <w:bookmarkStart w:id="69" w:name="_Toc16938544"/>
      <w:r>
        <w:rPr>
          <w:rFonts w:hint="eastAsia" w:ascii="宋体" w:hAnsi="宋体" w:cs="宋体"/>
          <w:color w:val="000000" w:themeColor="text1"/>
          <w:sz w:val="24"/>
          <w14:textFill>
            <w14:solidFill>
              <w14:schemeClr w14:val="tx1"/>
            </w14:solidFill>
          </w14:textFill>
        </w:rPr>
        <w:t>4.投标文件的撤回和修改</w:t>
      </w:r>
      <w:bookmarkEnd w:id="67"/>
      <w:bookmarkEnd w:id="68"/>
      <w:bookmarkEnd w:id="69"/>
    </w:p>
    <w:p w14:paraId="22E51A28">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 响应文件的撤回</w:t>
      </w:r>
    </w:p>
    <w:p w14:paraId="39ACD506">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4.1.1供应商可在响应文件提交截止时间前，书面撤回其投标响应文件。</w:t>
      </w:r>
    </w:p>
    <w:p w14:paraId="651FB45A">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4.1.2 投标人撤回投标文件，则认为其不再参与本项目投标活动。</w:t>
      </w:r>
    </w:p>
    <w:p w14:paraId="3E7AF4B1">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 投标文件的修改</w:t>
      </w:r>
    </w:p>
    <w:p w14:paraId="25F2386C">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70" w:name="_Toc120614218"/>
      <w:bookmarkStart w:id="71" w:name="_Toc16938545"/>
      <w:bookmarkStart w:id="72" w:name="_Toc20823301"/>
      <w:bookmarkStart w:id="73" w:name="_Toc513029229"/>
      <w:r>
        <w:rPr>
          <w:rFonts w:hint="eastAsia" w:ascii="宋体" w:hAnsi="宋体" w:cs="宋体"/>
          <w:color w:val="000000" w:themeColor="text1"/>
          <w:sz w:val="24"/>
          <w14:textFill>
            <w14:solidFill>
              <w14:schemeClr w14:val="tx1"/>
            </w14:solidFill>
          </w14:textFill>
        </w:rPr>
        <w:t>在响应文件提交截止时间之后，供应商不得再对其提交的响应文件进行修改。</w:t>
      </w:r>
    </w:p>
    <w:p w14:paraId="68CDC8A4">
      <w:pPr>
        <w:tabs>
          <w:tab w:val="left" w:pos="360"/>
        </w:tabs>
        <w:spacing w:line="4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五、开标与评标</w:t>
      </w:r>
      <w:bookmarkEnd w:id="70"/>
      <w:bookmarkEnd w:id="71"/>
      <w:bookmarkEnd w:id="72"/>
      <w:bookmarkEnd w:id="73"/>
    </w:p>
    <w:p w14:paraId="4BCEF75F">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74" w:name="_Toc20823302"/>
      <w:bookmarkStart w:id="75" w:name="_Toc513029230"/>
      <w:bookmarkStart w:id="76" w:name="_Toc16938546"/>
      <w:r>
        <w:rPr>
          <w:rFonts w:hint="eastAsia" w:ascii="宋体" w:hAnsi="宋体" w:cs="宋体"/>
          <w:color w:val="000000" w:themeColor="text1"/>
          <w:sz w:val="24"/>
          <w14:textFill>
            <w14:solidFill>
              <w14:schemeClr w14:val="tx1"/>
            </w14:solidFill>
          </w14:textFill>
        </w:rPr>
        <w:t>1．开标</w:t>
      </w:r>
      <w:bookmarkEnd w:id="74"/>
      <w:bookmarkEnd w:id="75"/>
      <w:bookmarkEnd w:id="76"/>
    </w:p>
    <w:p w14:paraId="55E40162">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 代理机构将在招标公告中规定的时间和地点组织公开开标。投标人应当按时在指定地点参加开标活动。</w:t>
      </w:r>
    </w:p>
    <w:p w14:paraId="3A08BDF5">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1.2开标仪式由代理机构组织。</w:t>
      </w:r>
    </w:p>
    <w:p w14:paraId="2B9CF971">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77" w:name="_Toc513029231"/>
      <w:bookmarkStart w:id="78" w:name="_Toc16938547"/>
      <w:bookmarkStart w:id="79" w:name="_Toc20823303"/>
      <w:r>
        <w:rPr>
          <w:rFonts w:hint="eastAsia" w:ascii="宋体" w:hAnsi="宋体" w:cs="宋体"/>
          <w:color w:val="000000" w:themeColor="text1"/>
          <w:sz w:val="24"/>
          <w14:textFill>
            <w14:solidFill>
              <w14:schemeClr w14:val="tx1"/>
            </w14:solidFill>
          </w14:textFill>
        </w:rPr>
        <w:t>2．评标委员会</w:t>
      </w:r>
    </w:p>
    <w:p w14:paraId="44D96BF6">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 开标后，代理机构将立即组织评标委员会（以下简称评委会）进行评标。</w:t>
      </w:r>
    </w:p>
    <w:p w14:paraId="5643B4CB">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 评委会由招标人代表和有关技术、经济等方面的专家组成，且人员构成符合政府采购有关规定。</w:t>
      </w:r>
    </w:p>
    <w:p w14:paraId="18FFB27B">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2.3评委会独立工作，负责评审所有投标文件并确定中标侯选人。</w:t>
      </w:r>
    </w:p>
    <w:p w14:paraId="1CE28763">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3.评标过程的保密与公正</w:t>
      </w:r>
    </w:p>
    <w:bookmarkEnd w:id="77"/>
    <w:bookmarkEnd w:id="78"/>
    <w:bookmarkEnd w:id="79"/>
    <w:p w14:paraId="308B14BA">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3.1公开开标后，直至向中标的投标人授予合同时止，凡是与审查、澄清、评价和比较投标的有关资料以及授标建议等，招标人、评委、代理机构均不得向投标人或与评标无关的其他人员透露。</w:t>
      </w:r>
    </w:p>
    <w:p w14:paraId="366F59B5">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3.2在评标过程中，投标人不得以任何行为影响评标过程，否则其投标文件将被作为无效投标文件。</w:t>
      </w:r>
    </w:p>
    <w:p w14:paraId="70E3429F">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3.3在评标期间，代理机构将设专门人员与投标人联系。</w:t>
      </w:r>
    </w:p>
    <w:p w14:paraId="30622358">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 代理机构和评标委员会不向未中标的投标人解释未中标原因，也不公布评标过程中的相关细节。</w:t>
      </w:r>
    </w:p>
    <w:p w14:paraId="332DC17C">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80" w:name="_Toc20823304"/>
      <w:bookmarkStart w:id="81" w:name="_Toc513029232"/>
      <w:bookmarkStart w:id="82" w:name="_Toc16938548"/>
      <w:r>
        <w:rPr>
          <w:rFonts w:hint="eastAsia" w:ascii="宋体" w:hAnsi="宋体" w:cs="宋体"/>
          <w:color w:val="000000" w:themeColor="text1"/>
          <w:sz w:val="24"/>
          <w14:textFill>
            <w14:solidFill>
              <w14:schemeClr w14:val="tx1"/>
            </w14:solidFill>
          </w14:textFill>
        </w:rPr>
        <w:t>4.投标的澄清</w:t>
      </w:r>
      <w:bookmarkEnd w:id="80"/>
      <w:bookmarkEnd w:id="81"/>
      <w:bookmarkEnd w:id="82"/>
    </w:p>
    <w:p w14:paraId="5FD6AC50">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4.1评标期间，为有助于对投标文件的审查、评价和比较，评委会有权要求投标人对其投标文件进行澄清，但并非对每个投标人都作澄清要求。</w:t>
      </w:r>
    </w:p>
    <w:p w14:paraId="027BF85D">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4.2接到评委会澄清要求的投标人应按评委会规定的时间和格式做出澄清，澄清的内容作为投标文件的补充部分，但投标的价格和实质性的内容不得做任何更改。</w:t>
      </w:r>
    </w:p>
    <w:p w14:paraId="091DADFD">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 接到评委会澄清要求的投标人如未按规定做出澄清，其风险由投标人自行承担。</w:t>
      </w:r>
    </w:p>
    <w:p w14:paraId="41D8724C">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83" w:name="_Toc513029233"/>
      <w:bookmarkStart w:id="84" w:name="_Toc16938549"/>
      <w:bookmarkStart w:id="85" w:name="_Toc20823305"/>
      <w:r>
        <w:rPr>
          <w:rFonts w:hint="eastAsia" w:ascii="宋体" w:hAnsi="宋体" w:cs="宋体"/>
          <w:color w:val="000000" w:themeColor="text1"/>
          <w:sz w:val="24"/>
          <w14:textFill>
            <w14:solidFill>
              <w14:schemeClr w14:val="tx1"/>
            </w14:solidFill>
          </w14:textFill>
        </w:rPr>
        <w:t>5对投标文件的初审</w:t>
      </w:r>
      <w:bookmarkEnd w:id="83"/>
      <w:bookmarkEnd w:id="84"/>
      <w:bookmarkEnd w:id="85"/>
    </w:p>
    <w:p w14:paraId="335C8F43">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5.1投标文件初审分为资格审查和符合性审查。</w:t>
      </w:r>
    </w:p>
    <w:p w14:paraId="3FC3DC9D">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5.1.1 资格审查：依据法律法规和招标文件的规定，由评委会对投标文件中的资格证明文件进行审查。</w:t>
      </w:r>
    </w:p>
    <w:p w14:paraId="16362669">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5.1.2 符合性审查：依据招标文件的规定，由评委会从投标文件的有效性、完整性和对招标文件的响应程度进行审查，以确定是否对招标文件的实质性要求作出响应。</w:t>
      </w:r>
    </w:p>
    <w:p w14:paraId="5D85D029">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5.1.3 未通过资格审查或符合性审查的投标人，代理机构将告知未通过资格审查或符合性审查的原因。</w:t>
      </w:r>
    </w:p>
    <w:p w14:paraId="4812F099">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5.2在详细评标之前，评委会将首先审查每份投标文件是否实质性响应了招标文件的要求。实质性响应的投标应该是与招标文件要求的全部条款、条件和规格相符，没有重大偏离或保留的投标。</w:t>
      </w:r>
    </w:p>
    <w:p w14:paraId="0ECD55D2">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3B8B18E5">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5.3如果投标文件实质上没有响应招标文件的要求，评委会将予以拒绝，投标人不得通过修改或撤销不合要求的偏离或保留而使其投标成为实质性响应的投标。</w:t>
      </w:r>
    </w:p>
    <w:p w14:paraId="42345223">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5.4评委会将对确定为实质性响应的投标进行进一步审核，看其是否有计算上或累加上的算术错误，修正错误的原则如下：</w:t>
      </w:r>
    </w:p>
    <w:p w14:paraId="535E7ED4">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5.4.1投标文件中开标一览表内容与投标文件中相应内容不一致的，以开标一览表为准。</w:t>
      </w:r>
    </w:p>
    <w:p w14:paraId="5A0ED389">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5.4.2大写金额和小写金额不一致的，以大写金额为准。</w:t>
      </w:r>
    </w:p>
    <w:p w14:paraId="0EC1F381">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5.4.3单价金额小数点或者百分比有明显错位的，以开标一览表的总价为准，并修改单价。</w:t>
      </w:r>
    </w:p>
    <w:p w14:paraId="64291820">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5.4.4总价金额与按单价汇总金额不一致的，以单价金额计算结果为准。</w:t>
      </w:r>
    </w:p>
    <w:p w14:paraId="1D6BC9D3">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同时出现两种以上错误的，按照前款规定的顺序修正。</w:t>
      </w:r>
    </w:p>
    <w:p w14:paraId="64300DA9">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5.5评委会将按上述修正错误的方法调整投标文件中的投标报价，并告知投标人，调整后的价格应对投标人具有约束力。如果投标人不接受修正后的价格，则其投标将被拒绝。</w:t>
      </w:r>
    </w:p>
    <w:p w14:paraId="3D52D1C9">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5.6评委会将允许修正投标文件中不构成重大偏离的、微小的、非正规的、不一致的或不规则的地方，但这些修改不能影响任何投标人相应的名次排列。</w:t>
      </w:r>
    </w:p>
    <w:p w14:paraId="384E9143">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86" w:name="_Toc20823306"/>
      <w:bookmarkStart w:id="87" w:name="_Toc513029234"/>
      <w:bookmarkStart w:id="88" w:name="_Toc16938550"/>
      <w:r>
        <w:rPr>
          <w:rFonts w:hint="eastAsia" w:ascii="宋体" w:hAnsi="宋体" w:cs="宋体"/>
          <w:color w:val="000000" w:themeColor="text1"/>
          <w:sz w:val="24"/>
          <w14:textFill>
            <w14:solidFill>
              <w14:schemeClr w14:val="tx1"/>
            </w14:solidFill>
          </w14:textFill>
        </w:rPr>
        <w:t>5.7投标人在开、评标全过程中应保持通讯畅通，并安排专人与代理机构及评标委员会联系。</w:t>
      </w:r>
    </w:p>
    <w:bookmarkEnd w:id="86"/>
    <w:bookmarkEnd w:id="87"/>
    <w:bookmarkEnd w:id="88"/>
    <w:p w14:paraId="4BB9113D">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6.无效投标条款和废标条款</w:t>
      </w:r>
    </w:p>
    <w:p w14:paraId="22709DEB">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89" w:name="_Toc16938551"/>
      <w:bookmarkStart w:id="90" w:name="_Toc20823307"/>
      <w:bookmarkStart w:id="91" w:name="_Toc513029235"/>
      <w:r>
        <w:rPr>
          <w:rFonts w:hint="eastAsia" w:ascii="宋体" w:hAnsi="宋体" w:cs="宋体"/>
          <w:color w:val="000000" w:themeColor="text1"/>
          <w:sz w:val="24"/>
          <w14:textFill>
            <w14:solidFill>
              <w14:schemeClr w14:val="tx1"/>
            </w14:solidFill>
          </w14:textFill>
        </w:rPr>
        <w:t>6.1无效投标条款</w:t>
      </w:r>
    </w:p>
    <w:p w14:paraId="0BFE533E">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6.1.1 同一投标人提交两个（含两个）以上不同的投标报价的。</w:t>
      </w:r>
    </w:p>
    <w:p w14:paraId="20FFAB2E">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6.1.2投标人不具备招标文件中规定资格要求的。</w:t>
      </w:r>
    </w:p>
    <w:p w14:paraId="68643398">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6.1.3投标人的报价超过了采购预算或最高单价限价的。</w:t>
      </w:r>
    </w:p>
    <w:p w14:paraId="6902FCF4">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6.1.4未通过符合性检查的。</w:t>
      </w:r>
    </w:p>
    <w:p w14:paraId="63F75080">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6.1.5不符合招标文件中规定的其他实质性要求和条件的。</w:t>
      </w:r>
    </w:p>
    <w:p w14:paraId="608B48E8">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6.1.6投标人被 “信用中国”网站（www.creditchina.gov.cn）列入失信被执行人或重大税收违法案件当事人名单或政府采购严重失信行为记录名单。或查询“信用中国”网站后发现投标人存在其他不符合规定条件的信用记录。</w:t>
      </w:r>
    </w:p>
    <w:p w14:paraId="1BDD0A6E">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6.1.7本项目投标人之间被通过“天眼查或企查查”查询确认有关联性的。</w:t>
      </w:r>
    </w:p>
    <w:p w14:paraId="0379F3CF">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6.1.8投标文件含有招标人不能接受的附加条件的 。</w:t>
      </w:r>
    </w:p>
    <w:p w14:paraId="7D2F35C6">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6.1.9 评标委员会认为投标人的报价明显低于其他通过符合性审查投标人的报价，有可能影响产品质量或者不能诚信履约的，将要求其在合理的时间内提供说明，必要时提交相关证明材料；投标人不能证明其报价合理性的，评标委员会应当将其作为无效投标处理。</w:t>
      </w:r>
    </w:p>
    <w:p w14:paraId="089E342D">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6.1.10投标文件未按照招标文件要求签字或盖章的。</w:t>
      </w:r>
    </w:p>
    <w:p w14:paraId="4C9E9E2D">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6.1.11投标人的商务技术部分得分相差悬殊，评标委员会认为得分畸低者没有实质性响应的。</w:t>
      </w:r>
    </w:p>
    <w:p w14:paraId="7DAA9DB6">
      <w:pPr>
        <w:tabs>
          <w:tab w:val="left" w:pos="360"/>
        </w:tabs>
        <w:spacing w:line="460" w:lineRule="exact"/>
        <w:ind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6.1.12其他法律、法规及本招标文件规定的属无效投标的情形</w:t>
      </w:r>
      <w:r>
        <w:rPr>
          <w:rFonts w:hint="eastAsia" w:ascii="宋体" w:hAnsi="宋体" w:cs="宋体"/>
          <w:color w:val="000000" w:themeColor="text1"/>
          <w:sz w:val="24"/>
          <w:lang w:eastAsia="zh-CN"/>
          <w14:textFill>
            <w14:solidFill>
              <w14:schemeClr w14:val="tx1"/>
            </w14:solidFill>
          </w14:textFill>
        </w:rPr>
        <w:t>。</w:t>
      </w:r>
    </w:p>
    <w:p w14:paraId="66511BA5">
      <w:pPr>
        <w:tabs>
          <w:tab w:val="left" w:pos="360"/>
        </w:tabs>
        <w:spacing w:line="460" w:lineRule="exact"/>
        <w:ind w:firstLine="482" w:firstLineChars="200"/>
        <w:rPr>
          <w:rFonts w:hint="eastAsia" w:ascii="宋体" w:hAnsi="宋体" w:eastAsia="宋体" w:cs="宋体"/>
          <w:b/>
          <w:kern w:val="0"/>
          <w:sz w:val="24"/>
          <w:szCs w:val="24"/>
          <w:lang w:val="en-US" w:eastAsia="zh-CN"/>
        </w:rPr>
      </w:pPr>
      <w:r>
        <w:rPr>
          <w:rFonts w:hint="eastAsia" w:ascii="宋体" w:hAnsi="宋体" w:cs="宋体"/>
          <w:b/>
          <w:kern w:val="0"/>
          <w:sz w:val="24"/>
          <w:szCs w:val="24"/>
          <w:lang w:val="en-US" w:eastAsia="zh-CN"/>
        </w:rPr>
        <w:t>6.1.13投标人技术标得分低于招标文件技术总分50%的。</w:t>
      </w:r>
    </w:p>
    <w:p w14:paraId="57E58710">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6.2废标条款：</w:t>
      </w:r>
    </w:p>
    <w:p w14:paraId="61DD1DEB">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6.2.1符合专业条件的供应商或者对招标文件作实质响应的供应商不足三家的。</w:t>
      </w:r>
    </w:p>
    <w:p w14:paraId="171AF259">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6.2.2出现影响采购公正的违法、违规行为的。</w:t>
      </w:r>
    </w:p>
    <w:p w14:paraId="29F0553D">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6.2.3因重大变故，采购任务取消的。</w:t>
      </w:r>
    </w:p>
    <w:p w14:paraId="5D6983AC">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6.2.4评标委员会认定招标文件存在歧义、重大缺陷导致评审工作无法进行。</w:t>
      </w:r>
    </w:p>
    <w:p w14:paraId="7DC0D61F">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6.3 投标截止时间结束后参加投标的供应商不足三家的处理：</w:t>
      </w:r>
    </w:p>
    <w:p w14:paraId="33456F33">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6.3.1如出现投标截止时间结束后参加投标的供应商或者在评标期间对招标文件做出实质响应的供应商不足三家情况，按政府采购相关规定执行。</w:t>
      </w:r>
    </w:p>
    <w:bookmarkEnd w:id="89"/>
    <w:bookmarkEnd w:id="90"/>
    <w:bookmarkEnd w:id="91"/>
    <w:p w14:paraId="5BDDCADB">
      <w:pPr>
        <w:tabs>
          <w:tab w:val="left" w:pos="360"/>
        </w:tabs>
        <w:spacing w:line="460" w:lineRule="exact"/>
        <w:ind w:firstLine="482" w:firstLineChars="200"/>
        <w:rPr>
          <w:rFonts w:ascii="宋体" w:hAnsi="宋体" w:cs="宋体"/>
          <w:b/>
          <w:bCs/>
          <w:color w:val="000000" w:themeColor="text1"/>
          <w:sz w:val="24"/>
          <w14:textFill>
            <w14:solidFill>
              <w14:schemeClr w14:val="tx1"/>
            </w14:solidFill>
          </w14:textFill>
        </w:rPr>
      </w:pPr>
      <w:bookmarkStart w:id="92" w:name="_Toc120614219"/>
      <w:r>
        <w:rPr>
          <w:rFonts w:hint="eastAsia" w:ascii="宋体" w:hAnsi="宋体" w:cs="宋体"/>
          <w:b/>
          <w:bCs/>
          <w:color w:val="000000" w:themeColor="text1"/>
          <w:sz w:val="24"/>
          <w14:textFill>
            <w14:solidFill>
              <w14:schemeClr w14:val="tx1"/>
            </w14:solidFill>
          </w14:textFill>
        </w:rPr>
        <w:t>六、定标</w:t>
      </w:r>
      <w:bookmarkEnd w:id="92"/>
    </w:p>
    <w:p w14:paraId="349934F2">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93" w:name="_Toc16938554"/>
      <w:bookmarkStart w:id="94" w:name="_Toc20823310"/>
      <w:r>
        <w:rPr>
          <w:rFonts w:hint="eastAsia" w:ascii="宋体" w:hAnsi="宋体" w:cs="宋体"/>
          <w:color w:val="000000" w:themeColor="text1"/>
          <w:sz w:val="24"/>
          <w14:textFill>
            <w14:solidFill>
              <w14:schemeClr w14:val="tx1"/>
            </w14:solidFill>
          </w14:textFill>
        </w:rPr>
        <w:t>1.确定</w:t>
      </w:r>
      <w:bookmarkEnd w:id="93"/>
      <w:bookmarkEnd w:id="94"/>
      <w:r>
        <w:rPr>
          <w:rFonts w:hint="eastAsia" w:ascii="宋体" w:hAnsi="宋体" w:cs="宋体"/>
          <w:color w:val="000000" w:themeColor="text1"/>
          <w:sz w:val="24"/>
          <w14:textFill>
            <w14:solidFill>
              <w14:schemeClr w14:val="tx1"/>
            </w14:solidFill>
          </w14:textFill>
        </w:rPr>
        <w:t>中标单位</w:t>
      </w:r>
    </w:p>
    <w:p w14:paraId="5BA78C0B">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1.1中标候选人的选取原则和数量见招标文件第四部分规定。 </w:t>
      </w:r>
    </w:p>
    <w:p w14:paraId="15245ED4">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1.2招标人授权评委会在中标候选人中直接确定中标人。</w:t>
      </w:r>
    </w:p>
    <w:p w14:paraId="404576D7">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1.3代理机构将在“江苏商贸职业学院网（http://www.jsbc.edu.cn/）”发布中标公告，公告期限为1个工作日。</w:t>
      </w:r>
    </w:p>
    <w:p w14:paraId="681B6568">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1.4若有充分证据证明，中标人出现下列情况之一的，一经查实，将被取消中标资格：</w:t>
      </w:r>
    </w:p>
    <w:p w14:paraId="4425618D">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1.4.1提供虚假材料谋取中标的。</w:t>
      </w:r>
    </w:p>
    <w:p w14:paraId="6AE499F2">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1.4.2向招标人、代理机构行贿或者提供其他不正当利益的。</w:t>
      </w:r>
    </w:p>
    <w:p w14:paraId="589D5DE6">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1.4.3恶意竞争，投标总报价明显低于其自身合理成本且又无法提供证明的。</w:t>
      </w:r>
    </w:p>
    <w:p w14:paraId="7BC7AE39">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1.4.4属于本文件规定的无效条件，但在评标过程中又未被评委会发现的。</w:t>
      </w:r>
    </w:p>
    <w:p w14:paraId="31B68BA3">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1.4.5与招标人或者其他供应商恶意串通的。</w:t>
      </w:r>
    </w:p>
    <w:p w14:paraId="0E0D17E7">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1.4.6采取不正当手段诋毁、排挤其他供应商的。</w:t>
      </w:r>
    </w:p>
    <w:p w14:paraId="10CB4DB7">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95" w:name="_Toc200451960"/>
      <w:r>
        <w:rPr>
          <w:rFonts w:hint="eastAsia" w:ascii="宋体" w:hAnsi="宋体" w:cs="宋体"/>
          <w:color w:val="000000" w:themeColor="text1"/>
          <w:sz w:val="24"/>
          <w14:textFill>
            <w14:solidFill>
              <w14:schemeClr w14:val="tx1"/>
            </w14:solidFill>
          </w14:textFill>
        </w:rPr>
        <w:t>1.5.有下列情形之一的，视为投标人串通投标，投标无效：</w:t>
      </w:r>
    </w:p>
    <w:p w14:paraId="6A8DCCF3">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1.5.1不同投标人的投标文件由同一单位或者个人编制；</w:t>
      </w:r>
    </w:p>
    <w:p w14:paraId="71B31737">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1.5.2不同投标人委托同一单位或者个人办理投标事宜；</w:t>
      </w:r>
    </w:p>
    <w:p w14:paraId="66A3975C">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1.5.3不同投标人的投标文件载明的项目管理成员或者联系人员为同一人；</w:t>
      </w:r>
    </w:p>
    <w:p w14:paraId="1D6F43F0">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1.5.4不同投标人的投标文件异常一致或者投标报价呈规律性差异；</w:t>
      </w:r>
    </w:p>
    <w:p w14:paraId="19F151C3">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1.5.5不同投标人的投标文件相互混装；</w:t>
      </w:r>
    </w:p>
    <w:p w14:paraId="25086864">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2.质疑处理</w:t>
      </w:r>
      <w:bookmarkEnd w:id="95"/>
    </w:p>
    <w:p w14:paraId="1771CA93">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 提出质疑的供应商应当是参与所质疑项目采购活动的供应商。潜在供应商依法获取其可质疑的采购文件的，可以对采购文件提出质疑。</w:t>
      </w:r>
    </w:p>
    <w:p w14:paraId="61585B8A">
      <w:pPr>
        <w:tabs>
          <w:tab w:val="left" w:pos="360"/>
        </w:tabs>
        <w:spacing w:line="4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其中：对评审过程中涉及到的密封检查、身份核对、澄清等和程序性事项，供应商如有异议的，必须当场提出。否则，均视为供应商无异议。无论是否成交，供应商事后不得再就前述事项提出任何异议或质疑投诉。</w:t>
      </w:r>
    </w:p>
    <w:p w14:paraId="05DC242F">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2.2供应商认为采购文件、采购过程和采购结果使自己的权益受到损害的，可以在知道或应知其权益受到损害之日起七个工作日内，以书面形式向代理机构或招标人提出质疑。上述应知其权益受到损害之日，是指：</w:t>
      </w:r>
    </w:p>
    <w:p w14:paraId="1E3E3007">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2.2.1对可以质疑的采购文件提出质疑的，为收到采购文件之日或者采购文件公告期限届满之日；</w:t>
      </w:r>
    </w:p>
    <w:p w14:paraId="3BA097FF">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2.2.2对采购过程提出质疑的，为各采购程序环节结束之日；</w:t>
      </w:r>
    </w:p>
    <w:p w14:paraId="7C4CCF47">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2.2.3对中标或者成交结果提出质疑的，为中标或者成交结果公告期限届满之日。</w:t>
      </w:r>
    </w:p>
    <w:p w14:paraId="7E9E5107">
      <w:pPr>
        <w:tabs>
          <w:tab w:val="left" w:pos="360"/>
        </w:tabs>
        <w:spacing w:line="460" w:lineRule="exact"/>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供应商应当在法定质疑期内一次性提出针对同一采购程序环节的质疑</w:t>
      </w:r>
      <w:r>
        <w:rPr>
          <w:rFonts w:hint="eastAsia" w:ascii="宋体" w:hAnsi="宋体" w:cs="宋体"/>
          <w:color w:val="000000" w:themeColor="text1"/>
          <w:sz w:val="24"/>
          <w14:textFill>
            <w14:solidFill>
              <w14:schemeClr w14:val="tx1"/>
            </w14:solidFill>
          </w14:textFill>
        </w:rPr>
        <w:t>。</w:t>
      </w:r>
    </w:p>
    <w:p w14:paraId="0CB1389D">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2.3质疑函必须按照本招标文件中《质疑函范本》要求的格式和内容进行填写。供应商如组成联合体参加投标，则《质疑函范本》中要求签字、盖章、加盖公章之处，联合体各方均须按要求签字、盖章、加盖公章。</w:t>
      </w:r>
    </w:p>
    <w:p w14:paraId="098A1634">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2.4供应商提起质疑采取书面形式，可以现场送达，也可以邮寄。</w:t>
      </w:r>
    </w:p>
    <w:p w14:paraId="171CAFB9">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招标人及招标代理机构质疑接收人及联系方式，见招标文件第一部分。</w:t>
      </w:r>
    </w:p>
    <w:p w14:paraId="72A831A2">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 以下情形的质疑不予受理</w:t>
      </w:r>
    </w:p>
    <w:p w14:paraId="5386FC5D">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2.5.1 内容不符合上述规定的质疑。</w:t>
      </w:r>
    </w:p>
    <w:p w14:paraId="50EE1E3C">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2.5.2 超出采购法定期限的质疑。</w:t>
      </w:r>
    </w:p>
    <w:p w14:paraId="0C22DF18">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2.5.3 未参加招标活动的供应商或在招标活动中自身权益未受到损害的供应商所提出的质疑。</w:t>
      </w:r>
    </w:p>
    <w:p w14:paraId="774FFD4D">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 投标人提出书面质疑必须有理、有据，不得捏造事实、提供虚假材料进行恶意质疑。否则，一经查实，招标代理机构有权依据招标的有关规定，报请相关监管部门对该供应商进行相应的行政处罚和记录该供应商的失信信息。</w:t>
      </w:r>
    </w:p>
    <w:p w14:paraId="4E4C6A6B">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3.中标通知书</w:t>
      </w:r>
    </w:p>
    <w:p w14:paraId="2595F584">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3.l 中标结果确定后，招标人将向中标单位发出中标通知书。中标单位在中标结果公告期满后5个工作日内到代理机构办理领取中标通知书手续，否则，由此产生的后果供应商自负。</w:t>
      </w:r>
    </w:p>
    <w:p w14:paraId="580E83D6">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3.2中标通知书将是合同的一个组成部分。对招标人和中标单位均具有法律效力。中标通知书发出后，招标人改变中标结果的，或者中标单位放弃中标项目的，应当依法承担法律责任。</w:t>
      </w:r>
    </w:p>
    <w:p w14:paraId="4D1897E7">
      <w:pPr>
        <w:tabs>
          <w:tab w:val="left" w:pos="360"/>
        </w:tabs>
        <w:spacing w:line="460" w:lineRule="exact"/>
        <w:ind w:firstLine="482" w:firstLineChars="200"/>
        <w:rPr>
          <w:rFonts w:ascii="宋体" w:hAnsi="宋体" w:cs="宋体"/>
          <w:b/>
          <w:bCs/>
          <w:color w:val="000000" w:themeColor="text1"/>
          <w:sz w:val="24"/>
          <w14:textFill>
            <w14:solidFill>
              <w14:schemeClr w14:val="tx1"/>
            </w14:solidFill>
          </w14:textFill>
        </w:rPr>
      </w:pPr>
      <w:bookmarkStart w:id="96" w:name="_Toc120614220"/>
      <w:bookmarkStart w:id="97" w:name="_Toc16938552"/>
      <w:bookmarkStart w:id="98" w:name="_Toc513029236"/>
      <w:bookmarkStart w:id="99" w:name="_Toc20823308"/>
      <w:r>
        <w:rPr>
          <w:rFonts w:hint="eastAsia" w:ascii="宋体" w:hAnsi="宋体" w:cs="宋体"/>
          <w:b/>
          <w:bCs/>
          <w:color w:val="000000" w:themeColor="text1"/>
          <w:sz w:val="24"/>
          <w14:textFill>
            <w14:solidFill>
              <w14:schemeClr w14:val="tx1"/>
            </w14:solidFill>
          </w14:textFill>
        </w:rPr>
        <w:t>七、授予合同</w:t>
      </w:r>
      <w:bookmarkEnd w:id="96"/>
    </w:p>
    <w:bookmarkEnd w:id="97"/>
    <w:bookmarkEnd w:id="98"/>
    <w:bookmarkEnd w:id="99"/>
    <w:p w14:paraId="206EDF78">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100" w:name="_Toc16938553"/>
      <w:bookmarkStart w:id="101" w:name="_Toc513029237"/>
      <w:bookmarkStart w:id="102" w:name="_Toc20823309"/>
      <w:r>
        <w:rPr>
          <w:rFonts w:hint="eastAsia" w:ascii="宋体" w:hAnsi="宋体" w:cs="宋体"/>
          <w:color w:val="000000" w:themeColor="text1"/>
          <w:sz w:val="24"/>
          <w14:textFill>
            <w14:solidFill>
              <w14:schemeClr w14:val="tx1"/>
            </w14:solidFill>
          </w14:textFill>
        </w:rPr>
        <w:t>1.签订合同</w:t>
      </w:r>
    </w:p>
    <w:p w14:paraId="62B37734">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l成交服务商在《成交通知书》发出30日内必须按照采购文件确定的事项签订采购合同。合同一式陆份，采购单位伍份、服务商壹份。所签合同不得对采购文件作实质性修改。采购单位不得向成交供应商提出不合理的要求作为签订合同的条件，不得与成交服务商私下订立背离采购文件实质性内容的协议。  </w:t>
      </w:r>
    </w:p>
    <w:p w14:paraId="606056BD">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采购人按合同约定积极配合成交供应商履约，成交服务商履约到位后，请以书面形式向采购人提出验收申请，采购人接到申请后原则上在5个工作日内及时组织相关专业技术人员，必要时邀请质检等部门共同参与验收，并出具验收报告，验收合格的原则上7个工作日内支付相应款项。</w:t>
      </w:r>
    </w:p>
    <w:p w14:paraId="1C0E6824">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采购人故意推迟项目验收时间的，与成交服务商串通或要求成交服务商降低服务标准的，在履行合同中采取更改条款、弄虚作假等手段的，要求成交服务商出具虚假发票或任意更改销售发票的，谋取不正当利益的，承担相应的法律责任。</w:t>
      </w:r>
    </w:p>
    <w:p w14:paraId="3A663C0F">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1.4成交服务商出现违约情形，应当及时纠正或补偿；造成损失的，按合同约定追究违约责任；发现有假冒、伪劣、走私产品、商业贿赂等违法情形的，应由采购人移交工商、质监、公安等行政执法部门依法查处。</w:t>
      </w:r>
    </w:p>
    <w:p w14:paraId="14C4E927">
      <w:pPr>
        <w:spacing w:line="360" w:lineRule="auto"/>
        <w:ind w:firstLine="484" w:firstLineChars="20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1.5按政府采购合同约定支付的货款进行支付。</w:t>
      </w:r>
    </w:p>
    <w:p w14:paraId="152F7BA8">
      <w:pPr>
        <w:tabs>
          <w:tab w:val="left" w:pos="360"/>
        </w:tabs>
        <w:spacing w:line="460" w:lineRule="exac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八、未尽事宜</w:t>
      </w:r>
    </w:p>
    <w:p w14:paraId="6C6C6C46">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auto"/>
          <w:sz w:val="24"/>
        </w:rPr>
        <w:t>参照《中华人民共和国政府采购法》及其他有关的法律法规的规定及</w:t>
      </w:r>
      <w:r>
        <w:rPr>
          <w:rFonts w:hint="eastAsia" w:ascii="宋体" w:hAnsi="宋体" w:cs="宋体"/>
          <w:color w:val="000000" w:themeColor="text1"/>
          <w:sz w:val="24"/>
          <w14:textFill>
            <w14:solidFill>
              <w14:schemeClr w14:val="tx1"/>
            </w14:solidFill>
          </w14:textFill>
        </w:rPr>
        <w:t>按江苏商贸职业学院采购管理规定执行。</w:t>
      </w:r>
    </w:p>
    <w:bookmarkEnd w:id="100"/>
    <w:bookmarkEnd w:id="101"/>
    <w:bookmarkEnd w:id="102"/>
    <w:p w14:paraId="5DA23B9A">
      <w:pPr>
        <w:rPr>
          <w:rFonts w:ascii="宋体" w:hAnsi="宋体" w:cs="宋体"/>
          <w:bCs/>
          <w:color w:val="000000" w:themeColor="text1"/>
          <w:sz w:val="32"/>
          <w:szCs w:val="32"/>
          <w14:textFill>
            <w14:solidFill>
              <w14:schemeClr w14:val="tx1"/>
            </w14:solidFill>
          </w14:textFill>
        </w:rPr>
      </w:pPr>
    </w:p>
    <w:p w14:paraId="7FE4604B">
      <w:pPr>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br w:type="page"/>
      </w:r>
    </w:p>
    <w:p w14:paraId="43C2D34E">
      <w:pPr>
        <w:jc w:val="center"/>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第三部分  项目需求</w:t>
      </w:r>
    </w:p>
    <w:bookmarkEnd w:id="0"/>
    <w:bookmarkEnd w:id="1"/>
    <w:bookmarkEnd w:id="2"/>
    <w:p w14:paraId="71F700E3">
      <w:pPr>
        <w:snapToGrid w:val="0"/>
        <w:spacing w:line="460" w:lineRule="exact"/>
        <w:ind w:firstLine="480" w:firstLineChars="200"/>
        <w:rPr>
          <w:rFonts w:ascii="宋体" w:hAnsi="宋体" w:cs="宋体"/>
          <w:color w:val="000000" w:themeColor="text1"/>
          <w:sz w:val="24"/>
          <w:lang w:val="zh-CN"/>
          <w14:textFill>
            <w14:solidFill>
              <w14:schemeClr w14:val="tx1"/>
            </w14:solidFill>
          </w14:textFill>
        </w:rPr>
      </w:pPr>
      <w:bookmarkStart w:id="103" w:name="_Toc182848971"/>
      <w:r>
        <w:rPr>
          <w:rFonts w:hint="eastAsia" w:ascii="宋体" w:hAnsi="宋体" w:cs="宋体"/>
          <w:color w:val="000000" w:themeColor="text1"/>
          <w:sz w:val="24"/>
          <w:lang w:val="zh-CN"/>
          <w14:textFill>
            <w14:solidFill>
              <w14:schemeClr w14:val="tx1"/>
            </w14:solidFill>
          </w14:textFill>
        </w:rPr>
        <w:t>请投标供应商在报名前和制作投标文件时仔细研究项目需求说明。投标供应商不能简单照搬照抄采购单位项目需求说明中的技术、商务要求，必须作实事求是的响应。如照搬照抄项目需求说明中的技术、商务要求的，中标后供应商在同采购单位签订合同和履约环节中不得提出异议，一切后果和损失由中标供应商承担。</w:t>
      </w:r>
      <w:bookmarkEnd w:id="103"/>
    </w:p>
    <w:p w14:paraId="29011CB3">
      <w:pPr>
        <w:adjustRightInd w:val="0"/>
        <w:snapToGrid w:val="0"/>
        <w:spacing w:line="480" w:lineRule="exact"/>
        <w:ind w:firstLine="482" w:firstLineChars="200"/>
        <w:rPr>
          <w:rFonts w:ascii="宋体" w:hAnsi="宋体" w:cs="宋体"/>
          <w:b/>
          <w:bCs/>
          <w:sz w:val="24"/>
          <w:szCs w:val="24"/>
        </w:rPr>
      </w:pPr>
      <w:r>
        <w:rPr>
          <w:rFonts w:hint="eastAsia" w:ascii="宋体" w:hAnsi="宋体" w:cs="宋体"/>
          <w:b/>
          <w:bCs/>
          <w:sz w:val="24"/>
          <w:szCs w:val="24"/>
        </w:rPr>
        <w:t>一、项目基本情况</w:t>
      </w:r>
    </w:p>
    <w:p w14:paraId="2AB6C743">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项目名称：2026年全国职业院校教师教学能力大赛综合服务采购项目</w:t>
      </w:r>
    </w:p>
    <w:tbl>
      <w:tblPr>
        <w:tblStyle w:val="37"/>
        <w:tblW w:w="9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58"/>
        <w:gridCol w:w="1780"/>
        <w:gridCol w:w="1819"/>
        <w:gridCol w:w="2982"/>
        <w:gridCol w:w="799"/>
        <w:gridCol w:w="978"/>
      </w:tblGrid>
      <w:tr w14:paraId="6204D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98" w:hRule="atLeast"/>
          <w:jc w:val="center"/>
        </w:trPr>
        <w:tc>
          <w:tcPr>
            <w:tcW w:w="958" w:type="dxa"/>
            <w:tcMar>
              <w:top w:w="20" w:type="dxa"/>
              <w:left w:w="20" w:type="dxa"/>
              <w:bottom w:w="20" w:type="dxa"/>
              <w:right w:w="20" w:type="dxa"/>
            </w:tcMar>
            <w:vAlign w:val="center"/>
          </w:tcPr>
          <w:p w14:paraId="4838C105">
            <w:pPr>
              <w:wordWrap w:val="0"/>
              <w:spacing w:line="480" w:lineRule="exact"/>
              <w:jc w:val="center"/>
              <w:rPr>
                <w:rFonts w:ascii="宋体" w:hAnsi="宋体" w:cs="宋体"/>
                <w:sz w:val="24"/>
                <w:szCs w:val="24"/>
              </w:rPr>
            </w:pPr>
            <w:r>
              <w:rPr>
                <w:rFonts w:hint="eastAsia" w:ascii="宋体" w:hAnsi="宋体" w:cs="宋体"/>
                <w:b/>
                <w:sz w:val="24"/>
                <w:szCs w:val="24"/>
              </w:rPr>
              <w:t>序号</w:t>
            </w:r>
          </w:p>
        </w:tc>
        <w:tc>
          <w:tcPr>
            <w:tcW w:w="1780" w:type="dxa"/>
            <w:tcMar>
              <w:top w:w="20" w:type="dxa"/>
              <w:left w:w="20" w:type="dxa"/>
              <w:bottom w:w="20" w:type="dxa"/>
              <w:right w:w="20" w:type="dxa"/>
            </w:tcMar>
            <w:vAlign w:val="center"/>
          </w:tcPr>
          <w:p w14:paraId="4451C68A">
            <w:pPr>
              <w:wordWrap w:val="0"/>
              <w:spacing w:line="480" w:lineRule="exact"/>
              <w:jc w:val="center"/>
              <w:rPr>
                <w:rFonts w:ascii="宋体" w:hAnsi="宋体" w:cs="宋体"/>
                <w:sz w:val="24"/>
                <w:szCs w:val="24"/>
              </w:rPr>
            </w:pPr>
            <w:r>
              <w:rPr>
                <w:rFonts w:hint="eastAsia" w:ascii="宋体" w:hAnsi="宋体" w:cs="宋体"/>
                <w:b/>
                <w:sz w:val="24"/>
                <w:szCs w:val="24"/>
              </w:rPr>
              <w:t>服务内容</w:t>
            </w:r>
          </w:p>
        </w:tc>
        <w:tc>
          <w:tcPr>
            <w:tcW w:w="1819" w:type="dxa"/>
            <w:tcMar>
              <w:top w:w="20" w:type="dxa"/>
              <w:left w:w="20" w:type="dxa"/>
              <w:bottom w:w="20" w:type="dxa"/>
              <w:right w:w="20" w:type="dxa"/>
            </w:tcMar>
            <w:vAlign w:val="center"/>
          </w:tcPr>
          <w:p w14:paraId="103A814A">
            <w:pPr>
              <w:wordWrap w:val="0"/>
              <w:spacing w:line="480" w:lineRule="exact"/>
              <w:jc w:val="center"/>
              <w:rPr>
                <w:rFonts w:ascii="宋体" w:hAnsi="宋体" w:cs="宋体"/>
                <w:sz w:val="24"/>
                <w:szCs w:val="24"/>
              </w:rPr>
            </w:pPr>
            <w:r>
              <w:rPr>
                <w:rFonts w:hint="eastAsia" w:ascii="宋体" w:hAnsi="宋体" w:cs="宋体"/>
                <w:b/>
                <w:sz w:val="24"/>
                <w:szCs w:val="24"/>
              </w:rPr>
              <w:t>服务期限</w:t>
            </w:r>
          </w:p>
        </w:tc>
        <w:tc>
          <w:tcPr>
            <w:tcW w:w="2982" w:type="dxa"/>
            <w:tcMar>
              <w:top w:w="20" w:type="dxa"/>
              <w:left w:w="20" w:type="dxa"/>
              <w:bottom w:w="20" w:type="dxa"/>
              <w:right w:w="20" w:type="dxa"/>
            </w:tcMar>
            <w:vAlign w:val="center"/>
          </w:tcPr>
          <w:p w14:paraId="2F7EAF9A">
            <w:pPr>
              <w:wordWrap w:val="0"/>
              <w:spacing w:line="480" w:lineRule="exact"/>
              <w:jc w:val="center"/>
              <w:rPr>
                <w:rFonts w:ascii="宋体" w:hAnsi="宋体" w:cs="宋体"/>
                <w:sz w:val="24"/>
                <w:szCs w:val="24"/>
              </w:rPr>
            </w:pPr>
            <w:r>
              <w:rPr>
                <w:rFonts w:hint="eastAsia" w:ascii="宋体" w:hAnsi="宋体" w:cs="宋体"/>
                <w:b/>
                <w:sz w:val="24"/>
                <w:szCs w:val="24"/>
              </w:rPr>
              <w:t>完成标准</w:t>
            </w:r>
          </w:p>
        </w:tc>
        <w:tc>
          <w:tcPr>
            <w:tcW w:w="799" w:type="dxa"/>
            <w:tcMar>
              <w:top w:w="20" w:type="dxa"/>
              <w:left w:w="20" w:type="dxa"/>
              <w:bottom w:w="20" w:type="dxa"/>
              <w:right w:w="20" w:type="dxa"/>
            </w:tcMar>
            <w:vAlign w:val="center"/>
          </w:tcPr>
          <w:p w14:paraId="2A2377DF">
            <w:pPr>
              <w:wordWrap w:val="0"/>
              <w:spacing w:line="480" w:lineRule="exact"/>
              <w:jc w:val="center"/>
              <w:rPr>
                <w:rFonts w:ascii="宋体" w:hAnsi="宋体" w:cs="宋体"/>
                <w:sz w:val="24"/>
                <w:szCs w:val="24"/>
              </w:rPr>
            </w:pPr>
            <w:r>
              <w:rPr>
                <w:rFonts w:hint="eastAsia" w:ascii="宋体" w:hAnsi="宋体" w:cs="宋体"/>
                <w:b/>
                <w:sz w:val="24"/>
                <w:szCs w:val="24"/>
              </w:rPr>
              <w:t>单位</w:t>
            </w:r>
          </w:p>
        </w:tc>
        <w:tc>
          <w:tcPr>
            <w:tcW w:w="978" w:type="dxa"/>
            <w:tcMar>
              <w:top w:w="20" w:type="dxa"/>
              <w:left w:w="20" w:type="dxa"/>
              <w:bottom w:w="20" w:type="dxa"/>
              <w:right w:w="20" w:type="dxa"/>
            </w:tcMar>
            <w:vAlign w:val="center"/>
          </w:tcPr>
          <w:p w14:paraId="2DBA6015">
            <w:pPr>
              <w:wordWrap w:val="0"/>
              <w:spacing w:line="480" w:lineRule="exact"/>
              <w:jc w:val="center"/>
              <w:rPr>
                <w:rFonts w:ascii="宋体" w:hAnsi="宋体" w:cs="宋体"/>
                <w:sz w:val="24"/>
                <w:szCs w:val="24"/>
              </w:rPr>
            </w:pPr>
            <w:r>
              <w:rPr>
                <w:rFonts w:hint="eastAsia" w:ascii="宋体" w:hAnsi="宋体" w:cs="宋体"/>
                <w:b/>
                <w:sz w:val="24"/>
                <w:szCs w:val="24"/>
              </w:rPr>
              <w:t>数量</w:t>
            </w:r>
          </w:p>
        </w:tc>
      </w:tr>
      <w:tr w14:paraId="0B256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653" w:hRule="atLeast"/>
          <w:jc w:val="center"/>
        </w:trPr>
        <w:tc>
          <w:tcPr>
            <w:tcW w:w="958" w:type="dxa"/>
            <w:tcMar>
              <w:top w:w="20" w:type="dxa"/>
              <w:left w:w="20" w:type="dxa"/>
              <w:bottom w:w="20" w:type="dxa"/>
              <w:right w:w="20" w:type="dxa"/>
            </w:tcMar>
            <w:vAlign w:val="center"/>
          </w:tcPr>
          <w:p w14:paraId="6EAD7F65">
            <w:pPr>
              <w:wordWrap w:val="0"/>
              <w:spacing w:line="480" w:lineRule="exact"/>
              <w:jc w:val="center"/>
              <w:rPr>
                <w:rFonts w:ascii="宋体" w:hAnsi="宋体" w:cs="宋体"/>
                <w:sz w:val="24"/>
                <w:szCs w:val="24"/>
              </w:rPr>
            </w:pPr>
            <w:r>
              <w:rPr>
                <w:rFonts w:hint="eastAsia" w:ascii="宋体" w:hAnsi="宋体" w:cs="宋体"/>
                <w:sz w:val="24"/>
                <w:szCs w:val="24"/>
              </w:rPr>
              <w:t>1</w:t>
            </w:r>
          </w:p>
        </w:tc>
        <w:tc>
          <w:tcPr>
            <w:tcW w:w="1780" w:type="dxa"/>
            <w:tcMar>
              <w:top w:w="20" w:type="dxa"/>
              <w:left w:w="20" w:type="dxa"/>
              <w:bottom w:w="20" w:type="dxa"/>
              <w:right w:w="20" w:type="dxa"/>
            </w:tcMar>
            <w:vAlign w:val="center"/>
          </w:tcPr>
          <w:p w14:paraId="10FD34E3">
            <w:pPr>
              <w:wordWrap w:val="0"/>
              <w:spacing w:line="480" w:lineRule="exact"/>
              <w:jc w:val="left"/>
              <w:rPr>
                <w:rFonts w:ascii="宋体" w:hAnsi="宋体" w:cs="宋体"/>
                <w:sz w:val="24"/>
                <w:szCs w:val="24"/>
              </w:rPr>
            </w:pPr>
            <w:r>
              <w:rPr>
                <w:rFonts w:hint="eastAsia" w:ascii="宋体" w:hAnsi="宋体" w:cs="宋体"/>
                <w:sz w:val="24"/>
                <w:szCs w:val="24"/>
              </w:rPr>
              <w:t>2026年全国职业院校教师教学能力大赛综合服务采购项目</w:t>
            </w:r>
          </w:p>
        </w:tc>
        <w:tc>
          <w:tcPr>
            <w:tcW w:w="1819" w:type="dxa"/>
            <w:tcMar>
              <w:top w:w="20" w:type="dxa"/>
              <w:left w:w="20" w:type="dxa"/>
              <w:bottom w:w="20" w:type="dxa"/>
              <w:right w:w="20" w:type="dxa"/>
            </w:tcMar>
            <w:vAlign w:val="center"/>
          </w:tcPr>
          <w:p w14:paraId="5CE2B138">
            <w:pPr>
              <w:spacing w:line="480" w:lineRule="exact"/>
              <w:rPr>
                <w:rFonts w:ascii="宋体" w:hAnsi="宋体" w:cs="宋体"/>
                <w:sz w:val="24"/>
                <w:szCs w:val="24"/>
              </w:rPr>
            </w:pPr>
            <w:r>
              <w:rPr>
                <w:rFonts w:hint="eastAsia" w:ascii="宋体" w:hAnsi="宋体" w:cs="宋体"/>
                <w:sz w:val="24"/>
                <w:szCs w:val="24"/>
              </w:rPr>
              <w:t xml:space="preserve">自合同签订之日起至2026年全国职业院校教师教学能力大赛结束，具体时间以2026年全国职业院校教师教学能力大赛通知文件为准 </w:t>
            </w:r>
          </w:p>
        </w:tc>
        <w:tc>
          <w:tcPr>
            <w:tcW w:w="2982" w:type="dxa"/>
            <w:tcMar>
              <w:top w:w="20" w:type="dxa"/>
              <w:left w:w="20" w:type="dxa"/>
              <w:bottom w:w="20" w:type="dxa"/>
              <w:right w:w="20" w:type="dxa"/>
            </w:tcMar>
            <w:vAlign w:val="center"/>
          </w:tcPr>
          <w:p w14:paraId="7FB5997E">
            <w:pPr>
              <w:spacing w:line="480" w:lineRule="exact"/>
              <w:rPr>
                <w:rFonts w:ascii="宋体" w:hAnsi="宋体" w:cs="宋体"/>
                <w:sz w:val="24"/>
                <w:szCs w:val="24"/>
              </w:rPr>
            </w:pPr>
            <w:r>
              <w:rPr>
                <w:rFonts w:hint="eastAsia" w:ascii="宋体" w:hAnsi="宋体" w:cs="宋体"/>
                <w:sz w:val="24"/>
                <w:szCs w:val="24"/>
              </w:rPr>
              <w:t>根据2026年全国职业院校教师教学能力大赛相关要求，为学校参赛团队参加江苏省职业院校教师教学能力比赛、参加江苏代表队遴选以及最后参加全国职业院校教师教学能力大赛提供支持保障，保障内容包含但不限于参赛团队视频拍摄、PPT制作与美化、教学资源制作、数字化技术支持、文字材料指导、实施报告12张核心图绘制等综合服务，助力团队在大赛中取得优异成绩。</w:t>
            </w:r>
          </w:p>
        </w:tc>
        <w:tc>
          <w:tcPr>
            <w:tcW w:w="799" w:type="dxa"/>
            <w:tcMar>
              <w:top w:w="20" w:type="dxa"/>
              <w:left w:w="20" w:type="dxa"/>
              <w:bottom w:w="20" w:type="dxa"/>
              <w:right w:w="20" w:type="dxa"/>
            </w:tcMar>
            <w:vAlign w:val="center"/>
          </w:tcPr>
          <w:p w14:paraId="74CE630B">
            <w:pPr>
              <w:wordWrap w:val="0"/>
              <w:spacing w:line="480" w:lineRule="exact"/>
              <w:jc w:val="center"/>
              <w:rPr>
                <w:rFonts w:ascii="宋体" w:hAnsi="宋体" w:cs="宋体"/>
                <w:sz w:val="24"/>
                <w:szCs w:val="24"/>
              </w:rPr>
            </w:pPr>
            <w:r>
              <w:rPr>
                <w:rFonts w:hint="eastAsia" w:ascii="宋体" w:hAnsi="宋体" w:cs="宋体"/>
                <w:sz w:val="24"/>
                <w:szCs w:val="24"/>
              </w:rPr>
              <w:t>项</w:t>
            </w:r>
          </w:p>
        </w:tc>
        <w:tc>
          <w:tcPr>
            <w:tcW w:w="978" w:type="dxa"/>
            <w:tcMar>
              <w:top w:w="20" w:type="dxa"/>
              <w:left w:w="20" w:type="dxa"/>
              <w:bottom w:w="20" w:type="dxa"/>
              <w:right w:w="20" w:type="dxa"/>
            </w:tcMar>
            <w:vAlign w:val="center"/>
          </w:tcPr>
          <w:p w14:paraId="2CBA88F8">
            <w:pPr>
              <w:spacing w:line="480" w:lineRule="exact"/>
              <w:jc w:val="center"/>
              <w:rPr>
                <w:rFonts w:ascii="宋体" w:hAnsi="宋体" w:cs="宋体"/>
                <w:sz w:val="24"/>
                <w:szCs w:val="24"/>
              </w:rPr>
            </w:pPr>
            <w:r>
              <w:rPr>
                <w:rFonts w:hint="eastAsia" w:ascii="宋体" w:hAnsi="宋体" w:cs="宋体"/>
                <w:sz w:val="24"/>
                <w:szCs w:val="24"/>
              </w:rPr>
              <w:t>8-9支团队</w:t>
            </w:r>
          </w:p>
        </w:tc>
      </w:tr>
    </w:tbl>
    <w:p w14:paraId="3434D24F">
      <w:pPr>
        <w:tabs>
          <w:tab w:val="left" w:pos="2311"/>
        </w:tabs>
        <w:adjustRightInd w:val="0"/>
        <w:snapToGrid w:val="0"/>
        <w:spacing w:line="480" w:lineRule="exact"/>
        <w:ind w:firstLine="482" w:firstLineChars="200"/>
        <w:outlineLvl w:val="0"/>
        <w:rPr>
          <w:rFonts w:ascii="宋体" w:hAnsi="宋体" w:cs="宋体"/>
          <w:b/>
          <w:sz w:val="24"/>
          <w:szCs w:val="24"/>
        </w:rPr>
      </w:pPr>
      <w:r>
        <w:rPr>
          <w:rFonts w:hint="eastAsia" w:ascii="宋体" w:hAnsi="宋体" w:cs="宋体"/>
          <w:b/>
          <w:sz w:val="24"/>
          <w:szCs w:val="24"/>
        </w:rPr>
        <w:t>二、采购需求</w:t>
      </w:r>
      <w:r>
        <w:rPr>
          <w:rFonts w:hint="eastAsia" w:ascii="宋体" w:hAnsi="宋体" w:cs="宋体"/>
          <w:b/>
          <w:sz w:val="24"/>
          <w:szCs w:val="24"/>
        </w:rPr>
        <w:tab/>
      </w:r>
    </w:p>
    <w:p w14:paraId="6974F8BD">
      <w:pPr>
        <w:adjustRightInd w:val="0"/>
        <w:snapToGrid w:val="0"/>
        <w:spacing w:line="480" w:lineRule="exact"/>
        <w:ind w:firstLine="482" w:firstLineChars="200"/>
        <w:rPr>
          <w:rFonts w:ascii="宋体" w:hAnsi="宋体" w:cs="宋体"/>
          <w:b/>
          <w:bCs/>
          <w:sz w:val="24"/>
          <w:szCs w:val="24"/>
        </w:rPr>
      </w:pPr>
      <w:r>
        <w:rPr>
          <w:rFonts w:hint="eastAsia" w:ascii="宋体" w:hAnsi="宋体" w:cs="宋体"/>
          <w:b/>
          <w:bCs/>
          <w:sz w:val="24"/>
          <w:szCs w:val="24"/>
        </w:rPr>
        <w:t>2026年全国职业院校教师教学能力大赛综合服务采购项目</w:t>
      </w:r>
    </w:p>
    <w:p w14:paraId="477754E9">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1、为全力备赛2026年全国职业院校教师教学能力大赛，现对学校参加2026年江苏省职业院校教师教学能力比赛、江苏省代表队遴选赛以及经层层选拔后进入2026年全国职业院校教师教学能力大赛的各教学团队备赛的综合服务开展公开招标采购。</w:t>
      </w:r>
    </w:p>
    <w:p w14:paraId="480137D9">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2、合同履行期限：自合同签订之日起至2026年全国职业院校教师教学能力大赛结束（具体时间以2026年全国职业院校教师教学能力大赛通知文件为准）。</w:t>
      </w:r>
    </w:p>
    <w:p w14:paraId="71C86B6D">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3、2026年全国职业院校教师教学能力大赛综合服务项目需求：</w:t>
      </w:r>
    </w:p>
    <w:p w14:paraId="30CE2E82">
      <w:pPr>
        <w:numPr>
          <w:ilvl w:val="0"/>
          <w:numId w:val="2"/>
        </w:num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项目需求</w:t>
      </w:r>
    </w:p>
    <w:p w14:paraId="70DAF915">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本项目服务大致分为“备赛2026年江苏省职业院校教师教学能力比赛（含初赛和决赛）”、“备赛2026年全国职业院校教师教学能力大赛江苏代表队遴选赛”、以及“备赛2026年全国职业院校教师教学能力大赛”三个阶段。各阶段具体需求如下：</w:t>
      </w:r>
    </w:p>
    <w:tbl>
      <w:tblPr>
        <w:tblStyle w:val="37"/>
        <w:tblW w:w="52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1"/>
        <w:gridCol w:w="786"/>
        <w:gridCol w:w="1840"/>
        <w:gridCol w:w="6589"/>
      </w:tblGrid>
      <w:tr w14:paraId="1298A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35" w:type="pct"/>
            <w:vAlign w:val="center"/>
          </w:tcPr>
          <w:p w14:paraId="1B927BE3">
            <w:pPr>
              <w:adjustRightInd w:val="0"/>
              <w:spacing w:line="480" w:lineRule="exact"/>
              <w:jc w:val="center"/>
              <w:rPr>
                <w:rFonts w:ascii="宋体" w:hAnsi="宋体" w:cs="宋体"/>
                <w:b/>
                <w:sz w:val="24"/>
                <w:szCs w:val="24"/>
              </w:rPr>
            </w:pPr>
            <w:r>
              <w:rPr>
                <w:rFonts w:hint="eastAsia" w:ascii="宋体" w:hAnsi="宋体" w:cs="宋体"/>
                <w:b/>
                <w:sz w:val="24"/>
                <w:szCs w:val="24"/>
              </w:rPr>
              <w:t>备赛</w:t>
            </w:r>
          </w:p>
          <w:p w14:paraId="5DA78476">
            <w:pPr>
              <w:adjustRightInd w:val="0"/>
              <w:spacing w:line="480" w:lineRule="exact"/>
              <w:jc w:val="center"/>
              <w:rPr>
                <w:rFonts w:ascii="宋体" w:hAnsi="宋体" w:cs="宋体"/>
                <w:b/>
                <w:sz w:val="24"/>
                <w:szCs w:val="24"/>
              </w:rPr>
            </w:pPr>
            <w:r>
              <w:rPr>
                <w:rFonts w:hint="eastAsia" w:ascii="宋体" w:hAnsi="宋体" w:cs="宋体"/>
                <w:b/>
                <w:sz w:val="24"/>
                <w:szCs w:val="24"/>
              </w:rPr>
              <w:t>阶段</w:t>
            </w:r>
          </w:p>
        </w:tc>
        <w:tc>
          <w:tcPr>
            <w:tcW w:w="372" w:type="pct"/>
            <w:vAlign w:val="center"/>
          </w:tcPr>
          <w:p w14:paraId="7E918A44">
            <w:pPr>
              <w:adjustRightInd w:val="0"/>
              <w:spacing w:line="480" w:lineRule="exact"/>
              <w:jc w:val="center"/>
              <w:rPr>
                <w:rFonts w:ascii="宋体" w:hAnsi="宋体" w:cs="宋体"/>
                <w:b/>
                <w:sz w:val="24"/>
                <w:szCs w:val="24"/>
              </w:rPr>
            </w:pPr>
            <w:r>
              <w:rPr>
                <w:rFonts w:hint="eastAsia" w:ascii="宋体" w:hAnsi="宋体" w:cs="宋体"/>
                <w:b/>
                <w:sz w:val="24"/>
                <w:szCs w:val="24"/>
              </w:rPr>
              <w:t>序号</w:t>
            </w:r>
          </w:p>
        </w:tc>
        <w:tc>
          <w:tcPr>
            <w:tcW w:w="871" w:type="pct"/>
            <w:vAlign w:val="center"/>
          </w:tcPr>
          <w:p w14:paraId="30724605">
            <w:pPr>
              <w:adjustRightInd w:val="0"/>
              <w:spacing w:line="480" w:lineRule="exact"/>
              <w:jc w:val="center"/>
              <w:rPr>
                <w:rFonts w:ascii="宋体" w:hAnsi="宋体" w:cs="宋体"/>
                <w:sz w:val="24"/>
                <w:szCs w:val="24"/>
              </w:rPr>
            </w:pPr>
            <w:r>
              <w:rPr>
                <w:rFonts w:hint="eastAsia" w:ascii="宋体" w:hAnsi="宋体" w:cs="宋体"/>
                <w:b/>
                <w:sz w:val="24"/>
                <w:szCs w:val="24"/>
              </w:rPr>
              <w:t>项目内容</w:t>
            </w:r>
          </w:p>
        </w:tc>
        <w:tc>
          <w:tcPr>
            <w:tcW w:w="3120" w:type="pct"/>
            <w:vAlign w:val="center"/>
          </w:tcPr>
          <w:p w14:paraId="2AF4F646">
            <w:pPr>
              <w:adjustRightInd w:val="0"/>
              <w:spacing w:line="480" w:lineRule="exact"/>
              <w:jc w:val="center"/>
              <w:rPr>
                <w:rFonts w:ascii="宋体" w:hAnsi="宋体" w:cs="宋体"/>
                <w:b/>
                <w:sz w:val="24"/>
                <w:szCs w:val="24"/>
              </w:rPr>
            </w:pPr>
            <w:r>
              <w:rPr>
                <w:rFonts w:hint="eastAsia" w:ascii="宋体" w:hAnsi="宋体" w:cs="宋体"/>
                <w:b/>
                <w:sz w:val="24"/>
                <w:szCs w:val="24"/>
              </w:rPr>
              <w:t>内容描述</w:t>
            </w:r>
          </w:p>
        </w:tc>
      </w:tr>
      <w:tr w14:paraId="1DD21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pct"/>
            <w:vMerge w:val="restart"/>
            <w:vAlign w:val="center"/>
          </w:tcPr>
          <w:p w14:paraId="0566A126">
            <w:pPr>
              <w:adjustRightInd w:val="0"/>
              <w:spacing w:line="480" w:lineRule="exact"/>
              <w:jc w:val="center"/>
              <w:rPr>
                <w:rFonts w:ascii="宋体" w:hAnsi="宋体" w:cs="宋体"/>
                <w:sz w:val="24"/>
                <w:szCs w:val="24"/>
              </w:rPr>
            </w:pPr>
            <w:r>
              <w:rPr>
                <w:rFonts w:hint="eastAsia" w:ascii="宋体" w:hAnsi="宋体" w:cs="宋体"/>
                <w:sz w:val="24"/>
                <w:szCs w:val="24"/>
              </w:rPr>
              <w:t>备赛2026年江苏省职业院校教师教学能力比赛</w:t>
            </w:r>
          </w:p>
        </w:tc>
        <w:tc>
          <w:tcPr>
            <w:tcW w:w="372" w:type="pct"/>
            <w:vAlign w:val="center"/>
          </w:tcPr>
          <w:p w14:paraId="4D40F2D7">
            <w:pPr>
              <w:adjustRightInd w:val="0"/>
              <w:spacing w:line="480" w:lineRule="exact"/>
              <w:jc w:val="center"/>
              <w:rPr>
                <w:rFonts w:ascii="宋体" w:hAnsi="宋体" w:cs="宋体"/>
                <w:sz w:val="24"/>
                <w:szCs w:val="24"/>
              </w:rPr>
            </w:pPr>
            <w:r>
              <w:rPr>
                <w:rFonts w:hint="eastAsia" w:ascii="宋体" w:hAnsi="宋体" w:cs="宋体"/>
                <w:sz w:val="24"/>
                <w:szCs w:val="24"/>
              </w:rPr>
              <w:t>1</w:t>
            </w:r>
          </w:p>
        </w:tc>
        <w:tc>
          <w:tcPr>
            <w:tcW w:w="871" w:type="pct"/>
            <w:vAlign w:val="center"/>
          </w:tcPr>
          <w:p w14:paraId="4FB0F93F">
            <w:pPr>
              <w:adjustRightInd w:val="0"/>
              <w:spacing w:line="480" w:lineRule="exact"/>
              <w:rPr>
                <w:rFonts w:ascii="宋体" w:hAnsi="宋体" w:cs="宋体"/>
                <w:sz w:val="24"/>
                <w:szCs w:val="24"/>
              </w:rPr>
            </w:pPr>
            <w:r>
              <w:rPr>
                <w:rFonts w:hint="eastAsia" w:ascii="宋体" w:hAnsi="宋体" w:cs="宋体"/>
                <w:sz w:val="24"/>
                <w:szCs w:val="24"/>
              </w:rPr>
              <w:t>课堂实录视频拍摄及脚本修改</w:t>
            </w:r>
          </w:p>
        </w:tc>
        <w:tc>
          <w:tcPr>
            <w:tcW w:w="3120" w:type="pct"/>
            <w:vAlign w:val="center"/>
          </w:tcPr>
          <w:p w14:paraId="5356C93E">
            <w:pPr>
              <w:adjustRightInd w:val="0"/>
              <w:spacing w:line="480" w:lineRule="exact"/>
              <w:rPr>
                <w:rFonts w:ascii="宋体" w:hAnsi="宋体" w:cs="宋体"/>
                <w:sz w:val="24"/>
                <w:szCs w:val="24"/>
              </w:rPr>
            </w:pPr>
            <w:r>
              <w:rPr>
                <w:rFonts w:hint="eastAsia" w:ascii="宋体" w:hAnsi="宋体" w:cs="宋体"/>
                <w:sz w:val="24"/>
                <w:szCs w:val="24"/>
              </w:rPr>
              <w:t>（1）供应商辅助参赛队伍对课堂实录脚本进行设计指导，勘察拍摄场地，设计拍摄场景并完成团队主讲选手录制 1 学时（40-45 分钟）三机位课堂教学视频，团队其他教师（2-3人）各录制 1 段三机位课堂教学片段（15-20分钟）。所有视频质量以学校验收满意为准。</w:t>
            </w:r>
          </w:p>
          <w:p w14:paraId="437323D1">
            <w:pPr>
              <w:adjustRightInd w:val="0"/>
              <w:spacing w:line="480" w:lineRule="exact"/>
              <w:rPr>
                <w:rFonts w:ascii="宋体" w:hAnsi="宋体" w:cs="宋体"/>
                <w:sz w:val="24"/>
                <w:szCs w:val="24"/>
              </w:rPr>
            </w:pPr>
            <w:r>
              <w:rPr>
                <w:rFonts w:hint="eastAsia" w:ascii="宋体" w:hAnsi="宋体" w:cs="宋体"/>
                <w:sz w:val="24"/>
                <w:szCs w:val="24"/>
              </w:rPr>
              <w:t>（2）根据教师课程设计及需要提供相应数量的ipad、摄像头、识音器、收声设备等相关设施；制作相关内容元素的展板及条幅等进行教室布置，更好的为录制效果做出保障。</w:t>
            </w:r>
          </w:p>
          <w:p w14:paraId="3331F007">
            <w:pPr>
              <w:adjustRightInd w:val="0"/>
              <w:spacing w:line="480" w:lineRule="exact"/>
              <w:rPr>
                <w:rFonts w:ascii="宋体" w:hAnsi="宋体" w:cs="宋体"/>
                <w:sz w:val="24"/>
                <w:szCs w:val="24"/>
              </w:rPr>
            </w:pPr>
            <w:r>
              <w:rPr>
                <w:rFonts w:hint="eastAsia" w:ascii="宋体" w:hAnsi="宋体" w:cs="宋体"/>
                <w:sz w:val="24"/>
                <w:szCs w:val="24"/>
              </w:rPr>
              <w:t>（3）课程录制环节中，提前对教师仪表仪态进行培训，正式拍摄环节由专业化妆师进行职业妆容塑造。</w:t>
            </w:r>
          </w:p>
        </w:tc>
      </w:tr>
      <w:tr w14:paraId="0C82C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pct"/>
            <w:vMerge w:val="continue"/>
            <w:vAlign w:val="center"/>
          </w:tcPr>
          <w:p w14:paraId="1F55836A">
            <w:pPr>
              <w:adjustRightInd w:val="0"/>
              <w:spacing w:line="480" w:lineRule="exact"/>
              <w:jc w:val="center"/>
              <w:rPr>
                <w:rFonts w:ascii="宋体" w:hAnsi="宋体" w:cs="宋体"/>
                <w:sz w:val="24"/>
                <w:szCs w:val="24"/>
              </w:rPr>
            </w:pPr>
          </w:p>
        </w:tc>
        <w:tc>
          <w:tcPr>
            <w:tcW w:w="372" w:type="pct"/>
            <w:vAlign w:val="center"/>
          </w:tcPr>
          <w:p w14:paraId="2E9F3D52">
            <w:pPr>
              <w:adjustRightInd w:val="0"/>
              <w:spacing w:line="480" w:lineRule="exact"/>
              <w:jc w:val="center"/>
              <w:rPr>
                <w:rFonts w:ascii="宋体" w:hAnsi="宋体" w:cs="宋体"/>
                <w:sz w:val="24"/>
                <w:szCs w:val="24"/>
              </w:rPr>
            </w:pPr>
            <w:r>
              <w:rPr>
                <w:rFonts w:hint="eastAsia" w:ascii="宋体" w:hAnsi="宋体" w:cs="宋体"/>
                <w:sz w:val="24"/>
                <w:szCs w:val="24"/>
              </w:rPr>
              <w:t>2</w:t>
            </w:r>
          </w:p>
        </w:tc>
        <w:tc>
          <w:tcPr>
            <w:tcW w:w="871" w:type="pct"/>
            <w:vAlign w:val="center"/>
          </w:tcPr>
          <w:p w14:paraId="2E003507">
            <w:pPr>
              <w:adjustRightInd w:val="0"/>
              <w:spacing w:line="480" w:lineRule="exact"/>
              <w:rPr>
                <w:rFonts w:ascii="宋体" w:hAnsi="宋体" w:cs="宋体"/>
                <w:sz w:val="24"/>
                <w:szCs w:val="24"/>
              </w:rPr>
            </w:pPr>
            <w:r>
              <w:rPr>
                <w:rFonts w:hint="eastAsia" w:ascii="宋体" w:hAnsi="宋体" w:cs="宋体"/>
                <w:sz w:val="24"/>
                <w:szCs w:val="24"/>
              </w:rPr>
              <w:t>实施报告核心图设计与制作</w:t>
            </w:r>
          </w:p>
        </w:tc>
        <w:tc>
          <w:tcPr>
            <w:tcW w:w="3120" w:type="pct"/>
            <w:vAlign w:val="center"/>
          </w:tcPr>
          <w:p w14:paraId="58FF16E6">
            <w:pPr>
              <w:numPr>
                <w:ilvl w:val="0"/>
                <w:numId w:val="3"/>
              </w:numPr>
              <w:adjustRightInd w:val="0"/>
              <w:spacing w:line="480" w:lineRule="exact"/>
              <w:rPr>
                <w:rFonts w:ascii="宋体" w:hAnsi="宋体" w:cs="宋体"/>
                <w:sz w:val="24"/>
                <w:szCs w:val="24"/>
              </w:rPr>
            </w:pPr>
            <w:r>
              <w:rPr>
                <w:rFonts w:hint="eastAsia" w:ascii="宋体" w:hAnsi="宋体" w:cs="宋体"/>
                <w:sz w:val="24"/>
                <w:szCs w:val="24"/>
              </w:rPr>
              <w:t>核心图能呈现整个教学过程和教学思路，以直观的视觉元素强化实施报告中文字信息的传达；能够根据作品特色制作多版本核心图，并积极响应参赛老师的意见和建议。</w:t>
            </w:r>
          </w:p>
          <w:p w14:paraId="4D1E48BA">
            <w:pPr>
              <w:numPr>
                <w:ilvl w:val="0"/>
                <w:numId w:val="3"/>
              </w:numPr>
              <w:adjustRightInd w:val="0"/>
              <w:spacing w:line="480" w:lineRule="exact"/>
              <w:rPr>
                <w:rFonts w:ascii="宋体" w:hAnsi="宋体" w:cs="宋体"/>
                <w:sz w:val="24"/>
                <w:szCs w:val="24"/>
              </w:rPr>
            </w:pPr>
            <w:r>
              <w:rPr>
                <w:rFonts w:hint="eastAsia" w:ascii="宋体" w:hAnsi="宋体" w:cs="宋体"/>
                <w:sz w:val="24"/>
                <w:szCs w:val="24"/>
              </w:rPr>
              <w:t>每张图表都应具备高度的信息承载能力，发挥 “以一当十” 的作用，必要时可采用 “多图合一” 的形式，确保信息传达精准且高效。</w:t>
            </w:r>
          </w:p>
          <w:p w14:paraId="1DD8D2E0">
            <w:pPr>
              <w:numPr>
                <w:ilvl w:val="0"/>
                <w:numId w:val="3"/>
              </w:numPr>
              <w:adjustRightInd w:val="0"/>
              <w:spacing w:line="480" w:lineRule="exact"/>
              <w:rPr>
                <w:rFonts w:ascii="宋体" w:hAnsi="宋体" w:cs="宋体"/>
                <w:sz w:val="24"/>
                <w:szCs w:val="24"/>
              </w:rPr>
            </w:pPr>
            <w:r>
              <w:rPr>
                <w:rFonts w:hint="eastAsia" w:ascii="宋体" w:hAnsi="宋体" w:cs="宋体"/>
                <w:sz w:val="24"/>
                <w:szCs w:val="24"/>
              </w:rPr>
              <w:t>所有图需为原创模板，无版权问题。</w:t>
            </w:r>
          </w:p>
          <w:p w14:paraId="221EA3E8">
            <w:pPr>
              <w:adjustRightInd w:val="0"/>
              <w:spacing w:line="480" w:lineRule="exact"/>
              <w:rPr>
                <w:rFonts w:ascii="宋体" w:hAnsi="宋体" w:cs="宋体"/>
                <w:sz w:val="24"/>
                <w:szCs w:val="24"/>
              </w:rPr>
            </w:pPr>
            <w:r>
              <w:rPr>
                <w:rFonts w:hint="eastAsia" w:ascii="宋体" w:hAnsi="宋体" w:cs="宋体"/>
                <w:sz w:val="24"/>
                <w:szCs w:val="24"/>
              </w:rPr>
              <w:t>（4）绘图期间根据采购人要求随时提供驻场服务。</w:t>
            </w:r>
          </w:p>
        </w:tc>
      </w:tr>
      <w:tr w14:paraId="685D6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pct"/>
            <w:vMerge w:val="continue"/>
            <w:vAlign w:val="center"/>
          </w:tcPr>
          <w:p w14:paraId="1139E351">
            <w:pPr>
              <w:adjustRightInd w:val="0"/>
              <w:spacing w:line="480" w:lineRule="exact"/>
              <w:jc w:val="center"/>
              <w:rPr>
                <w:rFonts w:ascii="宋体" w:hAnsi="宋体" w:cs="宋体"/>
                <w:sz w:val="24"/>
                <w:szCs w:val="24"/>
              </w:rPr>
            </w:pPr>
          </w:p>
        </w:tc>
        <w:tc>
          <w:tcPr>
            <w:tcW w:w="372" w:type="pct"/>
            <w:vAlign w:val="center"/>
          </w:tcPr>
          <w:p w14:paraId="74D25ED5">
            <w:pPr>
              <w:adjustRightInd w:val="0"/>
              <w:spacing w:line="480" w:lineRule="exact"/>
              <w:jc w:val="center"/>
              <w:rPr>
                <w:rFonts w:ascii="宋体" w:hAnsi="宋体" w:cs="宋体"/>
                <w:sz w:val="24"/>
                <w:szCs w:val="24"/>
              </w:rPr>
            </w:pPr>
            <w:r>
              <w:rPr>
                <w:rFonts w:hint="eastAsia" w:ascii="宋体" w:hAnsi="宋体" w:cs="宋体"/>
                <w:sz w:val="24"/>
                <w:szCs w:val="24"/>
              </w:rPr>
              <w:t>3</w:t>
            </w:r>
          </w:p>
        </w:tc>
        <w:tc>
          <w:tcPr>
            <w:tcW w:w="871" w:type="pct"/>
            <w:vAlign w:val="center"/>
          </w:tcPr>
          <w:p w14:paraId="458D0B5D">
            <w:pPr>
              <w:adjustRightInd w:val="0"/>
              <w:spacing w:line="480" w:lineRule="exact"/>
              <w:rPr>
                <w:rFonts w:ascii="宋体" w:hAnsi="宋体" w:cs="宋体"/>
                <w:sz w:val="24"/>
                <w:szCs w:val="24"/>
              </w:rPr>
            </w:pPr>
            <w:r>
              <w:rPr>
                <w:rFonts w:hint="eastAsia" w:ascii="宋体" w:hAnsi="宋体" w:cs="宋体"/>
                <w:sz w:val="24"/>
                <w:szCs w:val="24"/>
              </w:rPr>
              <w:t>精品PPT制作</w:t>
            </w:r>
          </w:p>
        </w:tc>
        <w:tc>
          <w:tcPr>
            <w:tcW w:w="3120" w:type="pct"/>
            <w:vAlign w:val="center"/>
          </w:tcPr>
          <w:p w14:paraId="4EF9BD89">
            <w:pPr>
              <w:adjustRightInd w:val="0"/>
              <w:spacing w:line="480" w:lineRule="exact"/>
              <w:rPr>
                <w:rFonts w:ascii="宋体" w:hAnsi="宋体" w:cs="宋体"/>
                <w:sz w:val="24"/>
                <w:szCs w:val="24"/>
              </w:rPr>
            </w:pPr>
            <w:r>
              <w:rPr>
                <w:rFonts w:hint="eastAsia" w:ascii="宋体" w:hAnsi="宋体" w:cs="宋体"/>
                <w:sz w:val="24"/>
                <w:szCs w:val="24"/>
              </w:rPr>
              <w:t>（1）依据作品特点，配合教学环节，设计ppt模板视觉效果，包括首页、内页设计，要求版式设计独特、新颖、颜色统一，具有专业特色与创新性。</w:t>
            </w:r>
          </w:p>
          <w:p w14:paraId="5DE906F0">
            <w:pPr>
              <w:adjustRightInd w:val="0"/>
              <w:spacing w:line="480" w:lineRule="exact"/>
              <w:rPr>
                <w:rFonts w:ascii="宋体" w:hAnsi="宋体" w:cs="宋体"/>
                <w:sz w:val="24"/>
                <w:szCs w:val="24"/>
              </w:rPr>
            </w:pPr>
            <w:r>
              <w:rPr>
                <w:rFonts w:hint="eastAsia" w:ascii="宋体" w:hAnsi="宋体" w:cs="宋体"/>
                <w:sz w:val="24"/>
                <w:szCs w:val="24"/>
              </w:rPr>
              <w:t>（2）根据教师课堂教学拍摄需求，提供相应数量的PPT，每个ppt页数10-40页，内容包括:动画、视频、音频插入、PPT子页面美化调整、动画处理、插图美化处理、小元件的美化处理等。支持决赛现场无生展示环节，各教案PPT进一步美化。</w:t>
            </w:r>
          </w:p>
          <w:p w14:paraId="4FBBFAAE">
            <w:pPr>
              <w:adjustRightInd w:val="0"/>
              <w:spacing w:line="480" w:lineRule="exact"/>
              <w:rPr>
                <w:rFonts w:ascii="宋体" w:hAnsi="宋体" w:cs="宋体"/>
                <w:sz w:val="24"/>
                <w:szCs w:val="24"/>
              </w:rPr>
            </w:pPr>
            <w:r>
              <w:rPr>
                <w:rFonts w:hint="eastAsia" w:ascii="宋体" w:hAnsi="宋体" w:cs="宋体"/>
                <w:sz w:val="24"/>
                <w:szCs w:val="24"/>
              </w:rPr>
              <w:t>（3）决赛现场教学实施报告PPT制作能契合教学实施报告内容，凸显作品创新特色，具备视觉冲击力与吸引力。</w:t>
            </w:r>
          </w:p>
          <w:p w14:paraId="798CC8B6">
            <w:pPr>
              <w:adjustRightInd w:val="0"/>
              <w:spacing w:line="480" w:lineRule="exact"/>
              <w:rPr>
                <w:rFonts w:ascii="宋体" w:hAnsi="宋体" w:cs="宋体"/>
                <w:sz w:val="24"/>
                <w:szCs w:val="24"/>
              </w:rPr>
            </w:pPr>
            <w:r>
              <w:rPr>
                <w:rFonts w:hint="eastAsia" w:ascii="宋体" w:hAnsi="宋体" w:cs="宋体"/>
                <w:sz w:val="24"/>
                <w:szCs w:val="24"/>
              </w:rPr>
              <w:t>（4）所有PPT均为原创模板，能根据教师要求、课堂主题和内容风格制作设计。</w:t>
            </w:r>
          </w:p>
          <w:p w14:paraId="28FCF6B7">
            <w:pPr>
              <w:adjustRightInd w:val="0"/>
              <w:spacing w:line="480" w:lineRule="exact"/>
              <w:rPr>
                <w:rFonts w:ascii="宋体" w:hAnsi="宋体" w:cs="宋体"/>
                <w:sz w:val="24"/>
                <w:szCs w:val="24"/>
              </w:rPr>
            </w:pPr>
            <w:r>
              <w:rPr>
                <w:rFonts w:hint="eastAsia" w:ascii="宋体" w:hAnsi="宋体" w:cs="宋体"/>
                <w:sz w:val="24"/>
                <w:szCs w:val="24"/>
              </w:rPr>
              <w:t>（5）支持各PPT内容整体调整修改不少于5次，并可根据实际需要进行增加。</w:t>
            </w:r>
          </w:p>
          <w:p w14:paraId="0B91830E">
            <w:pPr>
              <w:adjustRightInd w:val="0"/>
              <w:spacing w:line="480" w:lineRule="exact"/>
              <w:rPr>
                <w:rFonts w:ascii="宋体" w:hAnsi="宋体" w:cs="宋体"/>
                <w:sz w:val="24"/>
                <w:szCs w:val="24"/>
              </w:rPr>
            </w:pPr>
            <w:r>
              <w:rPr>
                <w:rFonts w:hint="eastAsia" w:ascii="宋体" w:hAnsi="宋体" w:cs="宋体"/>
                <w:sz w:val="24"/>
                <w:szCs w:val="24"/>
              </w:rPr>
              <w:t>（6）绘图期间根据采购人要求随时提供驻场服务。</w:t>
            </w:r>
          </w:p>
        </w:tc>
      </w:tr>
      <w:tr w14:paraId="5A680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pct"/>
            <w:vMerge w:val="continue"/>
            <w:vAlign w:val="center"/>
          </w:tcPr>
          <w:p w14:paraId="628D73CD">
            <w:pPr>
              <w:adjustRightInd w:val="0"/>
              <w:spacing w:line="480" w:lineRule="exact"/>
              <w:jc w:val="center"/>
              <w:rPr>
                <w:rFonts w:ascii="宋体" w:hAnsi="宋体" w:cs="宋体"/>
                <w:sz w:val="24"/>
                <w:szCs w:val="24"/>
              </w:rPr>
            </w:pPr>
          </w:p>
        </w:tc>
        <w:tc>
          <w:tcPr>
            <w:tcW w:w="372" w:type="pct"/>
            <w:vAlign w:val="center"/>
          </w:tcPr>
          <w:p w14:paraId="67A0672C">
            <w:pPr>
              <w:adjustRightInd w:val="0"/>
              <w:spacing w:line="480" w:lineRule="exact"/>
              <w:jc w:val="center"/>
              <w:rPr>
                <w:rFonts w:ascii="宋体" w:hAnsi="宋体" w:cs="宋体"/>
                <w:sz w:val="24"/>
                <w:szCs w:val="24"/>
              </w:rPr>
            </w:pPr>
            <w:r>
              <w:rPr>
                <w:rFonts w:hint="eastAsia" w:ascii="宋体" w:hAnsi="宋体" w:cs="宋体"/>
                <w:sz w:val="24"/>
                <w:szCs w:val="24"/>
              </w:rPr>
              <w:t>4</w:t>
            </w:r>
          </w:p>
        </w:tc>
        <w:tc>
          <w:tcPr>
            <w:tcW w:w="871" w:type="pct"/>
            <w:vAlign w:val="center"/>
          </w:tcPr>
          <w:p w14:paraId="0FA2EBD0">
            <w:pPr>
              <w:adjustRightInd w:val="0"/>
              <w:spacing w:line="480" w:lineRule="exact"/>
              <w:rPr>
                <w:rFonts w:ascii="宋体" w:hAnsi="宋体" w:cs="宋体"/>
                <w:sz w:val="24"/>
                <w:szCs w:val="24"/>
              </w:rPr>
            </w:pPr>
            <w:r>
              <w:rPr>
                <w:rFonts w:hint="eastAsia" w:ascii="宋体" w:hAnsi="宋体" w:cs="宋体"/>
                <w:sz w:val="24"/>
                <w:szCs w:val="24"/>
              </w:rPr>
              <w:t>数字化技术支持</w:t>
            </w:r>
          </w:p>
        </w:tc>
        <w:tc>
          <w:tcPr>
            <w:tcW w:w="3120" w:type="pct"/>
            <w:vAlign w:val="center"/>
          </w:tcPr>
          <w:p w14:paraId="783D4275">
            <w:pPr>
              <w:numPr>
                <w:ilvl w:val="0"/>
                <w:numId w:val="4"/>
              </w:numPr>
              <w:adjustRightInd w:val="0"/>
              <w:spacing w:line="480" w:lineRule="exact"/>
              <w:rPr>
                <w:rFonts w:ascii="宋体" w:hAnsi="宋体" w:cs="宋体"/>
                <w:sz w:val="24"/>
                <w:szCs w:val="24"/>
              </w:rPr>
            </w:pPr>
            <w:r>
              <w:rPr>
                <w:rFonts w:hint="eastAsia" w:ascii="宋体" w:hAnsi="宋体" w:cs="宋体"/>
                <w:sz w:val="24"/>
                <w:szCs w:val="24"/>
              </w:rPr>
              <w:t>根据作品设计需求，建设相关资源，涵盖专业资源信息化平台维护与完善、二维三维动画、虚拟仿真、图形设计、小游戏模块开发</w:t>
            </w:r>
            <w:r>
              <w:rPr>
                <w:rFonts w:hint="eastAsia"/>
                <w:sz w:val="24"/>
                <w:szCs w:val="24"/>
              </w:rPr>
              <w:t>、AI交互、数字人、AI模型本地部署与微调</w:t>
            </w:r>
            <w:r>
              <w:rPr>
                <w:rFonts w:hint="eastAsia" w:ascii="宋体" w:hAnsi="宋体" w:cs="宋体"/>
                <w:sz w:val="24"/>
                <w:szCs w:val="24"/>
              </w:rPr>
              <w:t>等。</w:t>
            </w:r>
          </w:p>
          <w:p w14:paraId="612B6FAC">
            <w:pPr>
              <w:numPr>
                <w:ilvl w:val="0"/>
                <w:numId w:val="4"/>
              </w:numPr>
              <w:adjustRightInd w:val="0"/>
              <w:spacing w:line="480" w:lineRule="exact"/>
              <w:rPr>
                <w:rFonts w:ascii="宋体" w:hAnsi="宋体" w:cs="宋体"/>
                <w:sz w:val="24"/>
                <w:szCs w:val="24"/>
              </w:rPr>
            </w:pPr>
            <w:r>
              <w:rPr>
                <w:rFonts w:hint="eastAsia" w:ascii="宋体" w:hAnsi="宋体" w:cs="宋体"/>
                <w:sz w:val="24"/>
                <w:szCs w:val="24"/>
              </w:rPr>
              <w:t>各类资源具备教育性、科学性、技术性、艺术性、创新性等要求，无意识形态问题、无版权问题。</w:t>
            </w:r>
          </w:p>
        </w:tc>
      </w:tr>
      <w:tr w14:paraId="3B815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pct"/>
            <w:vMerge w:val="continue"/>
            <w:vAlign w:val="center"/>
          </w:tcPr>
          <w:p w14:paraId="64AE9DA1">
            <w:pPr>
              <w:adjustRightInd w:val="0"/>
              <w:spacing w:line="480" w:lineRule="exact"/>
              <w:jc w:val="center"/>
              <w:rPr>
                <w:rFonts w:ascii="宋体" w:hAnsi="宋体" w:cs="宋体"/>
                <w:sz w:val="24"/>
                <w:szCs w:val="24"/>
              </w:rPr>
            </w:pPr>
          </w:p>
        </w:tc>
        <w:tc>
          <w:tcPr>
            <w:tcW w:w="372" w:type="pct"/>
            <w:vAlign w:val="center"/>
          </w:tcPr>
          <w:p w14:paraId="19E20787">
            <w:pPr>
              <w:adjustRightInd w:val="0"/>
              <w:spacing w:line="480" w:lineRule="exact"/>
              <w:jc w:val="center"/>
              <w:rPr>
                <w:rFonts w:ascii="宋体" w:hAnsi="宋体" w:cs="宋体"/>
                <w:sz w:val="24"/>
                <w:szCs w:val="24"/>
              </w:rPr>
            </w:pPr>
            <w:r>
              <w:rPr>
                <w:rFonts w:hint="eastAsia" w:ascii="宋体" w:hAnsi="宋体" w:cs="宋体"/>
                <w:sz w:val="24"/>
                <w:szCs w:val="24"/>
              </w:rPr>
              <w:t>5</w:t>
            </w:r>
          </w:p>
        </w:tc>
        <w:tc>
          <w:tcPr>
            <w:tcW w:w="871" w:type="pct"/>
            <w:vAlign w:val="center"/>
          </w:tcPr>
          <w:p w14:paraId="0F4777F3">
            <w:pPr>
              <w:adjustRightInd w:val="0"/>
              <w:spacing w:line="480" w:lineRule="exact"/>
              <w:rPr>
                <w:rFonts w:ascii="宋体" w:hAnsi="宋体" w:cs="宋体"/>
                <w:sz w:val="24"/>
                <w:szCs w:val="24"/>
              </w:rPr>
            </w:pPr>
            <w:r>
              <w:rPr>
                <w:rFonts w:hint="eastAsia" w:ascii="宋体" w:hAnsi="宋体" w:cs="宋体"/>
                <w:sz w:val="24"/>
                <w:szCs w:val="24"/>
              </w:rPr>
              <w:t>专业指导</w:t>
            </w:r>
          </w:p>
        </w:tc>
        <w:tc>
          <w:tcPr>
            <w:tcW w:w="3120" w:type="pct"/>
            <w:vAlign w:val="center"/>
          </w:tcPr>
          <w:p w14:paraId="43D157B4">
            <w:pPr>
              <w:numPr>
                <w:ilvl w:val="0"/>
                <w:numId w:val="5"/>
              </w:numPr>
              <w:adjustRightInd w:val="0"/>
              <w:spacing w:line="480" w:lineRule="exact"/>
              <w:rPr>
                <w:rFonts w:ascii="宋体" w:hAnsi="宋体" w:cs="宋体"/>
                <w:sz w:val="24"/>
                <w:szCs w:val="24"/>
              </w:rPr>
            </w:pPr>
            <w:r>
              <w:rPr>
                <w:rFonts w:hint="eastAsia" w:ascii="宋体" w:hAnsi="宋体" w:cs="宋体"/>
                <w:sz w:val="24"/>
                <w:szCs w:val="24"/>
              </w:rPr>
              <w:t>邀请省级及以上教学能力大赛评审专家、近2年国赛一等奖获奖团队主讲人等，针对参赛作品进行专门指导，能逐组指导团队凝练作品特色、挖掘创新点、精准打磨文字材料（专家需经校方确认同意）。</w:t>
            </w:r>
          </w:p>
          <w:p w14:paraId="511E7798">
            <w:pPr>
              <w:numPr>
                <w:ilvl w:val="0"/>
                <w:numId w:val="5"/>
              </w:numPr>
              <w:adjustRightInd w:val="0"/>
              <w:spacing w:line="480" w:lineRule="exact"/>
              <w:rPr>
                <w:rFonts w:ascii="宋体" w:hAnsi="宋体" w:cs="宋体"/>
                <w:sz w:val="24"/>
                <w:szCs w:val="24"/>
              </w:rPr>
            </w:pPr>
            <w:r>
              <w:rPr>
                <w:rFonts w:hint="eastAsia" w:ascii="宋体" w:hAnsi="宋体" w:cs="宋体"/>
                <w:sz w:val="24"/>
                <w:szCs w:val="24"/>
              </w:rPr>
              <w:t>初赛阶段每个队伍线下指导不少于1次（3-4小时），线上指导不少于2次（每次2-3小时）；决赛阶段每个队伍线下指导不少于2次（3-4小时），线上指导不少于2次（每次2-3小时）。</w:t>
            </w:r>
          </w:p>
          <w:p w14:paraId="18DEEEF1">
            <w:pPr>
              <w:adjustRightInd w:val="0"/>
              <w:spacing w:line="480" w:lineRule="exact"/>
              <w:rPr>
                <w:rFonts w:ascii="宋体" w:hAnsi="宋体" w:cs="宋体"/>
                <w:sz w:val="24"/>
                <w:szCs w:val="24"/>
              </w:rPr>
            </w:pPr>
            <w:r>
              <w:rPr>
                <w:rFonts w:hint="eastAsia" w:ascii="宋体" w:hAnsi="宋体" w:cs="宋体"/>
                <w:sz w:val="24"/>
                <w:szCs w:val="24"/>
              </w:rPr>
              <w:t>（3）组建工作群，参赛团队随时在群内发起讨论，投标单位响应时间不超过1小时。</w:t>
            </w:r>
          </w:p>
        </w:tc>
      </w:tr>
      <w:tr w14:paraId="7C0F1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pct"/>
            <w:vMerge w:val="restart"/>
            <w:vAlign w:val="center"/>
          </w:tcPr>
          <w:p w14:paraId="6CC7A419">
            <w:pPr>
              <w:adjustRightInd w:val="0"/>
              <w:spacing w:line="480" w:lineRule="exact"/>
              <w:jc w:val="center"/>
              <w:rPr>
                <w:rFonts w:ascii="宋体" w:hAnsi="宋体" w:cs="宋体"/>
                <w:sz w:val="24"/>
                <w:szCs w:val="24"/>
              </w:rPr>
            </w:pPr>
            <w:r>
              <w:rPr>
                <w:rFonts w:hint="eastAsia" w:ascii="宋体" w:hAnsi="宋体" w:cs="宋体"/>
                <w:sz w:val="24"/>
                <w:szCs w:val="24"/>
              </w:rPr>
              <w:t>备赛2026年全国职业院教师教学能力大赛江苏代表队遴选赛</w:t>
            </w:r>
          </w:p>
        </w:tc>
        <w:tc>
          <w:tcPr>
            <w:tcW w:w="372" w:type="pct"/>
            <w:vAlign w:val="center"/>
          </w:tcPr>
          <w:p w14:paraId="41EF32FE">
            <w:pPr>
              <w:adjustRightInd w:val="0"/>
              <w:spacing w:line="480" w:lineRule="exact"/>
              <w:jc w:val="center"/>
              <w:rPr>
                <w:rFonts w:ascii="宋体" w:hAnsi="宋体" w:cs="宋体"/>
                <w:sz w:val="24"/>
                <w:szCs w:val="24"/>
              </w:rPr>
            </w:pPr>
            <w:r>
              <w:rPr>
                <w:rFonts w:hint="eastAsia" w:ascii="宋体" w:hAnsi="宋体" w:cs="宋体"/>
                <w:sz w:val="24"/>
                <w:szCs w:val="24"/>
              </w:rPr>
              <w:t>1</w:t>
            </w:r>
          </w:p>
        </w:tc>
        <w:tc>
          <w:tcPr>
            <w:tcW w:w="871" w:type="pct"/>
            <w:vAlign w:val="center"/>
          </w:tcPr>
          <w:p w14:paraId="108400EF">
            <w:pPr>
              <w:adjustRightInd w:val="0"/>
              <w:spacing w:line="480" w:lineRule="exact"/>
              <w:rPr>
                <w:rFonts w:ascii="宋体" w:hAnsi="宋体" w:cs="宋体"/>
                <w:sz w:val="24"/>
                <w:szCs w:val="24"/>
              </w:rPr>
            </w:pPr>
            <w:r>
              <w:rPr>
                <w:rFonts w:hint="eastAsia" w:ascii="宋体" w:hAnsi="宋体" w:cs="宋体"/>
                <w:sz w:val="24"/>
                <w:szCs w:val="24"/>
              </w:rPr>
              <w:t>视频拍摄及脚本修改</w:t>
            </w:r>
          </w:p>
        </w:tc>
        <w:tc>
          <w:tcPr>
            <w:tcW w:w="3120" w:type="pct"/>
            <w:vAlign w:val="center"/>
          </w:tcPr>
          <w:p w14:paraId="33248F51">
            <w:pPr>
              <w:numPr>
                <w:ilvl w:val="0"/>
                <w:numId w:val="6"/>
              </w:numPr>
              <w:tabs>
                <w:tab w:val="left" w:pos="312"/>
              </w:tabs>
              <w:adjustRightInd w:val="0"/>
              <w:spacing w:line="480" w:lineRule="exact"/>
              <w:rPr>
                <w:rFonts w:ascii="宋体" w:hAnsi="宋体" w:cs="宋体"/>
                <w:sz w:val="24"/>
                <w:szCs w:val="24"/>
              </w:rPr>
            </w:pPr>
            <w:r>
              <w:rPr>
                <w:rFonts w:hint="eastAsia" w:ascii="宋体" w:hAnsi="宋体" w:cs="宋体"/>
                <w:sz w:val="24"/>
                <w:szCs w:val="24"/>
              </w:rPr>
              <w:t>根据江苏省遴选赛的要求，视情况决定是否需要。</w:t>
            </w:r>
          </w:p>
          <w:p w14:paraId="1C9ADCA3">
            <w:pPr>
              <w:numPr>
                <w:ilvl w:val="0"/>
                <w:numId w:val="6"/>
              </w:numPr>
              <w:tabs>
                <w:tab w:val="left" w:pos="312"/>
              </w:tabs>
              <w:adjustRightInd w:val="0"/>
              <w:spacing w:line="480" w:lineRule="exact"/>
              <w:rPr>
                <w:rFonts w:ascii="宋体" w:hAnsi="宋体" w:cs="宋体"/>
                <w:sz w:val="24"/>
                <w:szCs w:val="24"/>
              </w:rPr>
            </w:pPr>
            <w:r>
              <w:rPr>
                <w:rFonts w:hint="eastAsia" w:ascii="宋体" w:hAnsi="宋体" w:cs="宋体"/>
                <w:sz w:val="24"/>
                <w:szCs w:val="24"/>
              </w:rPr>
              <w:t>如需要，拍摄相关要求不低于省赛要求，具体以遴选赛通知文件要求为准。</w:t>
            </w:r>
          </w:p>
        </w:tc>
      </w:tr>
      <w:tr w14:paraId="167B8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pct"/>
            <w:vMerge w:val="continue"/>
            <w:vAlign w:val="center"/>
          </w:tcPr>
          <w:p w14:paraId="698906E9">
            <w:pPr>
              <w:adjustRightInd w:val="0"/>
              <w:spacing w:line="480" w:lineRule="exact"/>
              <w:jc w:val="center"/>
              <w:rPr>
                <w:rFonts w:ascii="宋体" w:hAnsi="宋体" w:cs="宋体"/>
                <w:sz w:val="24"/>
                <w:szCs w:val="24"/>
              </w:rPr>
            </w:pPr>
          </w:p>
        </w:tc>
        <w:tc>
          <w:tcPr>
            <w:tcW w:w="372" w:type="pct"/>
            <w:vAlign w:val="center"/>
          </w:tcPr>
          <w:p w14:paraId="48DAF7E1">
            <w:pPr>
              <w:adjustRightInd w:val="0"/>
              <w:spacing w:line="480" w:lineRule="exact"/>
              <w:jc w:val="center"/>
              <w:rPr>
                <w:rFonts w:ascii="宋体" w:hAnsi="宋体" w:cs="宋体"/>
                <w:sz w:val="24"/>
                <w:szCs w:val="24"/>
              </w:rPr>
            </w:pPr>
            <w:r>
              <w:rPr>
                <w:rFonts w:hint="eastAsia" w:ascii="宋体" w:hAnsi="宋体" w:cs="宋体"/>
                <w:sz w:val="24"/>
                <w:szCs w:val="24"/>
              </w:rPr>
              <w:t>2</w:t>
            </w:r>
          </w:p>
        </w:tc>
        <w:tc>
          <w:tcPr>
            <w:tcW w:w="871" w:type="pct"/>
            <w:vAlign w:val="center"/>
          </w:tcPr>
          <w:p w14:paraId="13644769">
            <w:pPr>
              <w:adjustRightInd w:val="0"/>
              <w:spacing w:line="480" w:lineRule="exact"/>
              <w:rPr>
                <w:rFonts w:ascii="宋体" w:hAnsi="宋体" w:cs="宋体"/>
                <w:sz w:val="24"/>
                <w:szCs w:val="24"/>
              </w:rPr>
            </w:pPr>
            <w:r>
              <w:rPr>
                <w:rFonts w:hint="eastAsia" w:ascii="宋体" w:hAnsi="宋体" w:cs="宋体"/>
                <w:sz w:val="24"/>
                <w:szCs w:val="24"/>
              </w:rPr>
              <w:t>实施报告核心图设计与制作</w:t>
            </w:r>
          </w:p>
        </w:tc>
        <w:tc>
          <w:tcPr>
            <w:tcW w:w="3120" w:type="pct"/>
            <w:vAlign w:val="center"/>
          </w:tcPr>
          <w:p w14:paraId="0914445D">
            <w:pPr>
              <w:numPr>
                <w:ilvl w:val="0"/>
                <w:numId w:val="7"/>
              </w:numPr>
              <w:adjustRightInd w:val="0"/>
              <w:spacing w:line="480" w:lineRule="exact"/>
              <w:rPr>
                <w:rFonts w:ascii="宋体" w:hAnsi="宋体" w:cs="宋体"/>
                <w:sz w:val="24"/>
                <w:szCs w:val="24"/>
              </w:rPr>
            </w:pPr>
            <w:r>
              <w:rPr>
                <w:rFonts w:hint="eastAsia" w:ascii="宋体" w:hAnsi="宋体" w:cs="宋体"/>
                <w:sz w:val="24"/>
                <w:szCs w:val="24"/>
              </w:rPr>
              <w:t>根据修改要求，不断完善原有核心图设计，必要时推翻重新制作，具体根据作品需求为准。</w:t>
            </w:r>
          </w:p>
          <w:p w14:paraId="698F669E">
            <w:pPr>
              <w:numPr>
                <w:ilvl w:val="0"/>
                <w:numId w:val="7"/>
              </w:numPr>
              <w:adjustRightInd w:val="0"/>
              <w:spacing w:line="480" w:lineRule="exact"/>
              <w:rPr>
                <w:rFonts w:ascii="宋体" w:hAnsi="宋体" w:cs="宋体"/>
                <w:sz w:val="24"/>
                <w:szCs w:val="24"/>
              </w:rPr>
            </w:pPr>
            <w:r>
              <w:rPr>
                <w:rFonts w:ascii="宋体" w:hAnsi="宋体" w:cs="宋体"/>
                <w:sz w:val="24"/>
                <w:szCs w:val="24"/>
              </w:rPr>
              <w:t>每张图表都应具备高度的信息承载能力，发挥 “以一当十” 的作用，必要时可采用 “多图合一” 的形式，确保信息传达精准且高效。</w:t>
            </w:r>
          </w:p>
          <w:p w14:paraId="3D60BC80">
            <w:pPr>
              <w:numPr>
                <w:ilvl w:val="0"/>
                <w:numId w:val="7"/>
              </w:numPr>
              <w:adjustRightInd w:val="0"/>
              <w:spacing w:line="480" w:lineRule="exact"/>
              <w:rPr>
                <w:rFonts w:ascii="宋体" w:hAnsi="宋体" w:cs="宋体"/>
                <w:sz w:val="24"/>
                <w:szCs w:val="24"/>
              </w:rPr>
            </w:pPr>
            <w:r>
              <w:rPr>
                <w:rFonts w:hint="eastAsia" w:ascii="宋体" w:hAnsi="宋体" w:cs="宋体"/>
                <w:sz w:val="24"/>
                <w:szCs w:val="24"/>
              </w:rPr>
              <w:t>绘图期间根据采购人要求随时提供驻场服务。</w:t>
            </w:r>
          </w:p>
          <w:p w14:paraId="432C5311">
            <w:pPr>
              <w:numPr>
                <w:ilvl w:val="0"/>
                <w:numId w:val="7"/>
              </w:numPr>
              <w:adjustRightInd w:val="0"/>
              <w:spacing w:line="480" w:lineRule="exact"/>
              <w:rPr>
                <w:rFonts w:ascii="宋体" w:hAnsi="宋体" w:cs="宋体"/>
                <w:sz w:val="24"/>
                <w:szCs w:val="24"/>
              </w:rPr>
            </w:pPr>
            <w:r>
              <w:rPr>
                <w:rFonts w:ascii="宋体" w:hAnsi="宋体" w:cs="宋体"/>
                <w:sz w:val="24"/>
                <w:szCs w:val="24"/>
              </w:rPr>
              <w:t>所有图需为原创模板，无版权问题。</w:t>
            </w:r>
          </w:p>
        </w:tc>
      </w:tr>
      <w:tr w14:paraId="5DA76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pct"/>
            <w:vMerge w:val="continue"/>
            <w:vAlign w:val="center"/>
          </w:tcPr>
          <w:p w14:paraId="1B22F80B">
            <w:pPr>
              <w:adjustRightInd w:val="0"/>
              <w:spacing w:line="480" w:lineRule="exact"/>
              <w:jc w:val="center"/>
              <w:rPr>
                <w:rFonts w:ascii="宋体" w:hAnsi="宋体" w:cs="宋体"/>
                <w:sz w:val="24"/>
                <w:szCs w:val="24"/>
              </w:rPr>
            </w:pPr>
          </w:p>
        </w:tc>
        <w:tc>
          <w:tcPr>
            <w:tcW w:w="372" w:type="pct"/>
            <w:vAlign w:val="center"/>
          </w:tcPr>
          <w:p w14:paraId="279285DB">
            <w:pPr>
              <w:adjustRightInd w:val="0"/>
              <w:spacing w:line="480" w:lineRule="exact"/>
              <w:jc w:val="center"/>
              <w:rPr>
                <w:rFonts w:ascii="宋体" w:hAnsi="宋体" w:cs="宋体"/>
                <w:sz w:val="24"/>
                <w:szCs w:val="24"/>
              </w:rPr>
            </w:pPr>
            <w:r>
              <w:rPr>
                <w:rFonts w:hint="eastAsia" w:ascii="宋体" w:hAnsi="宋体" w:cs="宋体"/>
                <w:sz w:val="24"/>
                <w:szCs w:val="24"/>
              </w:rPr>
              <w:t>3</w:t>
            </w:r>
          </w:p>
        </w:tc>
        <w:tc>
          <w:tcPr>
            <w:tcW w:w="871" w:type="pct"/>
            <w:vAlign w:val="center"/>
          </w:tcPr>
          <w:p w14:paraId="3B25DD74">
            <w:pPr>
              <w:adjustRightInd w:val="0"/>
              <w:spacing w:line="480" w:lineRule="exact"/>
              <w:rPr>
                <w:rFonts w:ascii="宋体" w:hAnsi="宋体" w:cs="宋体"/>
                <w:sz w:val="24"/>
                <w:szCs w:val="24"/>
              </w:rPr>
            </w:pPr>
            <w:r>
              <w:rPr>
                <w:rFonts w:hint="eastAsia" w:ascii="宋体" w:hAnsi="宋体" w:cs="宋体"/>
                <w:sz w:val="24"/>
                <w:szCs w:val="24"/>
              </w:rPr>
              <w:t>精品PPT制作</w:t>
            </w:r>
          </w:p>
        </w:tc>
        <w:tc>
          <w:tcPr>
            <w:tcW w:w="3120" w:type="pct"/>
            <w:vAlign w:val="center"/>
          </w:tcPr>
          <w:p w14:paraId="36AD7C24">
            <w:pPr>
              <w:adjustRightInd w:val="0"/>
              <w:spacing w:line="480" w:lineRule="exact"/>
              <w:rPr>
                <w:rFonts w:ascii="宋体" w:hAnsi="宋体" w:cs="宋体"/>
                <w:sz w:val="24"/>
                <w:szCs w:val="24"/>
              </w:rPr>
            </w:pPr>
            <w:r>
              <w:rPr>
                <w:rFonts w:hint="eastAsia" w:ascii="宋体" w:hAnsi="宋体" w:cs="宋体"/>
                <w:sz w:val="24"/>
                <w:szCs w:val="24"/>
              </w:rPr>
              <w:t>（1）依据作品特点，配合教学环节，设计ppt模板视觉效果，包括首页、内页设计，要求版式设计独特、新颖、颜色统一，具有专业特色与创新性。</w:t>
            </w:r>
          </w:p>
          <w:p w14:paraId="3880321E">
            <w:pPr>
              <w:adjustRightInd w:val="0"/>
              <w:spacing w:line="480" w:lineRule="exact"/>
              <w:rPr>
                <w:rFonts w:ascii="宋体" w:hAnsi="宋体" w:cs="宋体"/>
                <w:sz w:val="24"/>
                <w:szCs w:val="24"/>
              </w:rPr>
            </w:pPr>
            <w:r>
              <w:rPr>
                <w:rFonts w:hint="eastAsia" w:ascii="宋体" w:hAnsi="宋体" w:cs="宋体"/>
                <w:sz w:val="24"/>
                <w:szCs w:val="24"/>
              </w:rPr>
              <w:t>（2）根据教师课堂教学拍摄需求，提供相应数量的PPT，每个ppt页数10-40页，内容包括:动画、视频、音频插入、PPT子页面美化调整、动画处理、插图美化处理、小元件的美化处理等。支持遴选赛各环节无生展示环节，各教案PPT进一步美化。</w:t>
            </w:r>
          </w:p>
          <w:p w14:paraId="290F75DA">
            <w:pPr>
              <w:adjustRightInd w:val="0"/>
              <w:spacing w:line="480" w:lineRule="exact"/>
              <w:rPr>
                <w:rFonts w:ascii="宋体" w:hAnsi="宋体" w:cs="宋体"/>
                <w:sz w:val="24"/>
                <w:szCs w:val="24"/>
              </w:rPr>
            </w:pPr>
            <w:r>
              <w:rPr>
                <w:rFonts w:hint="eastAsia" w:ascii="宋体" w:hAnsi="宋体" w:cs="宋体"/>
                <w:sz w:val="24"/>
                <w:szCs w:val="24"/>
              </w:rPr>
              <w:t>（3）教学实施报告PPT制作能根据教学实施报告内容的变化进行调整，凸显作品创新特色，具备视觉冲击力与吸引力。</w:t>
            </w:r>
          </w:p>
          <w:p w14:paraId="5128F493">
            <w:pPr>
              <w:adjustRightInd w:val="0"/>
              <w:spacing w:line="480" w:lineRule="exact"/>
              <w:rPr>
                <w:rFonts w:ascii="宋体" w:hAnsi="宋体" w:cs="宋体"/>
                <w:sz w:val="24"/>
                <w:szCs w:val="24"/>
              </w:rPr>
            </w:pPr>
            <w:r>
              <w:rPr>
                <w:rFonts w:hint="eastAsia" w:ascii="宋体" w:hAnsi="宋体" w:cs="宋体"/>
                <w:sz w:val="24"/>
                <w:szCs w:val="24"/>
              </w:rPr>
              <w:t>（4）所有PPT均为原创模板，能根据教师要求、课堂主题和内容风格制作设计。</w:t>
            </w:r>
          </w:p>
          <w:p w14:paraId="2B3B9713">
            <w:pPr>
              <w:adjustRightInd w:val="0"/>
              <w:spacing w:line="480" w:lineRule="exact"/>
              <w:rPr>
                <w:rFonts w:ascii="宋体" w:hAnsi="宋体" w:cs="宋体"/>
                <w:sz w:val="24"/>
                <w:szCs w:val="24"/>
              </w:rPr>
            </w:pPr>
            <w:r>
              <w:rPr>
                <w:rFonts w:hint="eastAsia" w:ascii="宋体" w:hAnsi="宋体" w:cs="宋体"/>
                <w:sz w:val="24"/>
                <w:szCs w:val="24"/>
              </w:rPr>
              <w:t>（5）支持各PPT内容整体调整次数根据实际需要进行，满足遴选赛各环节需求。</w:t>
            </w:r>
          </w:p>
          <w:p w14:paraId="281F8E6B">
            <w:pPr>
              <w:adjustRightInd w:val="0"/>
              <w:spacing w:line="480" w:lineRule="exact"/>
              <w:rPr>
                <w:rFonts w:ascii="宋体" w:hAnsi="宋体" w:cs="宋体"/>
                <w:sz w:val="24"/>
                <w:szCs w:val="24"/>
              </w:rPr>
            </w:pPr>
            <w:r>
              <w:rPr>
                <w:rFonts w:hint="eastAsia" w:ascii="宋体" w:hAnsi="宋体" w:cs="宋体"/>
                <w:sz w:val="24"/>
                <w:szCs w:val="24"/>
              </w:rPr>
              <w:t>（6）绘图期间根据采购人要求随时提供驻场服务。</w:t>
            </w:r>
          </w:p>
        </w:tc>
      </w:tr>
      <w:tr w14:paraId="551DD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pct"/>
            <w:vMerge w:val="continue"/>
            <w:vAlign w:val="center"/>
          </w:tcPr>
          <w:p w14:paraId="797BD611">
            <w:pPr>
              <w:adjustRightInd w:val="0"/>
              <w:spacing w:line="480" w:lineRule="exact"/>
              <w:jc w:val="center"/>
              <w:rPr>
                <w:rFonts w:ascii="宋体" w:hAnsi="宋体" w:cs="宋体"/>
                <w:sz w:val="24"/>
                <w:szCs w:val="24"/>
              </w:rPr>
            </w:pPr>
          </w:p>
        </w:tc>
        <w:tc>
          <w:tcPr>
            <w:tcW w:w="372" w:type="pct"/>
            <w:vAlign w:val="center"/>
          </w:tcPr>
          <w:p w14:paraId="1ED04223">
            <w:pPr>
              <w:adjustRightInd w:val="0"/>
              <w:spacing w:line="480" w:lineRule="exact"/>
              <w:jc w:val="center"/>
              <w:rPr>
                <w:rFonts w:ascii="宋体" w:hAnsi="宋体" w:cs="宋体"/>
                <w:sz w:val="24"/>
                <w:szCs w:val="24"/>
              </w:rPr>
            </w:pPr>
            <w:r>
              <w:rPr>
                <w:rFonts w:hint="eastAsia" w:ascii="宋体" w:hAnsi="宋体" w:cs="宋体"/>
                <w:sz w:val="24"/>
                <w:szCs w:val="24"/>
              </w:rPr>
              <w:t>4</w:t>
            </w:r>
          </w:p>
        </w:tc>
        <w:tc>
          <w:tcPr>
            <w:tcW w:w="871" w:type="pct"/>
            <w:vAlign w:val="center"/>
          </w:tcPr>
          <w:p w14:paraId="36860B36">
            <w:pPr>
              <w:adjustRightInd w:val="0"/>
              <w:spacing w:line="480" w:lineRule="exact"/>
              <w:rPr>
                <w:rFonts w:ascii="宋体" w:hAnsi="宋体" w:cs="宋体"/>
                <w:sz w:val="24"/>
                <w:szCs w:val="24"/>
              </w:rPr>
            </w:pPr>
            <w:r>
              <w:rPr>
                <w:rFonts w:hint="eastAsia" w:ascii="宋体" w:hAnsi="宋体" w:cs="宋体"/>
                <w:sz w:val="24"/>
                <w:szCs w:val="24"/>
              </w:rPr>
              <w:t>数字化技术支持</w:t>
            </w:r>
          </w:p>
        </w:tc>
        <w:tc>
          <w:tcPr>
            <w:tcW w:w="3120" w:type="pct"/>
            <w:vAlign w:val="center"/>
          </w:tcPr>
          <w:p w14:paraId="4F68EFEE">
            <w:pPr>
              <w:adjustRightInd w:val="0"/>
              <w:spacing w:line="480" w:lineRule="exact"/>
              <w:rPr>
                <w:rFonts w:ascii="宋体" w:hAnsi="宋体" w:cs="宋体"/>
                <w:sz w:val="24"/>
                <w:szCs w:val="24"/>
              </w:rPr>
            </w:pPr>
            <w:r>
              <w:rPr>
                <w:rFonts w:hint="eastAsia" w:ascii="宋体" w:hAnsi="宋体" w:cs="宋体"/>
                <w:sz w:val="24"/>
                <w:szCs w:val="24"/>
              </w:rPr>
              <w:t>（1）根据作品设计需求，建设相关资源，涵盖专业资源信息化平台维护与完善、二维三维动画、虚拟仿真、图形设计、小游戏模块开发</w:t>
            </w:r>
            <w:r>
              <w:rPr>
                <w:rFonts w:hint="eastAsia"/>
                <w:sz w:val="24"/>
                <w:szCs w:val="24"/>
              </w:rPr>
              <w:t>、AI交互、数字人、AI模型本地部署与微调</w:t>
            </w:r>
            <w:r>
              <w:rPr>
                <w:rFonts w:hint="eastAsia" w:ascii="宋体" w:hAnsi="宋体" w:cs="宋体"/>
                <w:sz w:val="24"/>
                <w:szCs w:val="24"/>
              </w:rPr>
              <w:t>等。</w:t>
            </w:r>
          </w:p>
          <w:p w14:paraId="07C96B16">
            <w:pPr>
              <w:adjustRightInd w:val="0"/>
              <w:spacing w:line="480" w:lineRule="exact"/>
              <w:rPr>
                <w:rFonts w:ascii="宋体" w:hAnsi="宋体" w:cs="宋体"/>
                <w:sz w:val="24"/>
                <w:szCs w:val="24"/>
              </w:rPr>
            </w:pPr>
            <w:r>
              <w:rPr>
                <w:rFonts w:hint="eastAsia" w:ascii="宋体" w:hAnsi="宋体" w:cs="宋体"/>
                <w:sz w:val="24"/>
                <w:szCs w:val="24"/>
              </w:rPr>
              <w:t>（2）各类资源具备教育性、科学性、技术性、艺术性、创新性等要求，无意识形态问题、无版权问题。</w:t>
            </w:r>
          </w:p>
        </w:tc>
      </w:tr>
      <w:tr w14:paraId="01E87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pct"/>
            <w:vMerge w:val="continue"/>
            <w:vAlign w:val="center"/>
          </w:tcPr>
          <w:p w14:paraId="746E2477">
            <w:pPr>
              <w:adjustRightInd w:val="0"/>
              <w:spacing w:line="480" w:lineRule="exact"/>
              <w:jc w:val="center"/>
              <w:rPr>
                <w:rFonts w:ascii="宋体" w:hAnsi="宋体" w:cs="宋体"/>
                <w:sz w:val="24"/>
                <w:szCs w:val="24"/>
              </w:rPr>
            </w:pPr>
          </w:p>
        </w:tc>
        <w:tc>
          <w:tcPr>
            <w:tcW w:w="372" w:type="pct"/>
            <w:vAlign w:val="center"/>
          </w:tcPr>
          <w:p w14:paraId="4079CDA2">
            <w:pPr>
              <w:adjustRightInd w:val="0"/>
              <w:spacing w:line="480" w:lineRule="exact"/>
              <w:jc w:val="center"/>
              <w:rPr>
                <w:rFonts w:ascii="宋体" w:hAnsi="宋体" w:cs="宋体"/>
                <w:sz w:val="24"/>
                <w:szCs w:val="24"/>
              </w:rPr>
            </w:pPr>
            <w:r>
              <w:rPr>
                <w:rFonts w:hint="eastAsia" w:ascii="宋体" w:hAnsi="宋体" w:cs="宋体"/>
                <w:sz w:val="24"/>
                <w:szCs w:val="24"/>
              </w:rPr>
              <w:t>5</w:t>
            </w:r>
          </w:p>
        </w:tc>
        <w:tc>
          <w:tcPr>
            <w:tcW w:w="871" w:type="pct"/>
            <w:vAlign w:val="center"/>
          </w:tcPr>
          <w:p w14:paraId="1BD2A8FA">
            <w:pPr>
              <w:adjustRightInd w:val="0"/>
              <w:spacing w:line="480" w:lineRule="exact"/>
              <w:rPr>
                <w:rFonts w:ascii="宋体" w:hAnsi="宋体" w:cs="宋体"/>
                <w:sz w:val="24"/>
                <w:szCs w:val="24"/>
              </w:rPr>
            </w:pPr>
            <w:r>
              <w:rPr>
                <w:rFonts w:hint="eastAsia" w:ascii="宋体" w:hAnsi="宋体" w:cs="宋体"/>
                <w:sz w:val="24"/>
                <w:szCs w:val="24"/>
              </w:rPr>
              <w:t>专业指导</w:t>
            </w:r>
          </w:p>
        </w:tc>
        <w:tc>
          <w:tcPr>
            <w:tcW w:w="3120" w:type="pct"/>
            <w:vAlign w:val="center"/>
          </w:tcPr>
          <w:p w14:paraId="7BA95296">
            <w:pPr>
              <w:adjustRightInd w:val="0"/>
              <w:spacing w:line="480" w:lineRule="exact"/>
              <w:rPr>
                <w:rFonts w:ascii="宋体" w:hAnsi="宋体" w:cs="宋体"/>
                <w:sz w:val="24"/>
                <w:szCs w:val="24"/>
              </w:rPr>
            </w:pPr>
            <w:r>
              <w:rPr>
                <w:rFonts w:hint="eastAsia" w:ascii="宋体" w:hAnsi="宋体" w:cs="宋体"/>
                <w:sz w:val="24"/>
                <w:szCs w:val="24"/>
              </w:rPr>
              <w:t>（1）邀请省级及以上教学能力大赛评审专家、近2年国赛一等奖获奖团队主讲人等，针对遴选赛的相关要求结合作品特点进行提升指导，能逐组指导团队进一步凝练作品特色、挖掘创新点、精准打磨文字材料（专家需经校方确认同意）。</w:t>
            </w:r>
          </w:p>
          <w:p w14:paraId="29D2478B">
            <w:pPr>
              <w:adjustRightInd w:val="0"/>
              <w:spacing w:line="480" w:lineRule="exact"/>
              <w:rPr>
                <w:rFonts w:ascii="宋体" w:hAnsi="宋体" w:cs="宋体"/>
                <w:sz w:val="24"/>
                <w:szCs w:val="24"/>
              </w:rPr>
            </w:pPr>
            <w:r>
              <w:rPr>
                <w:rFonts w:hint="eastAsia" w:ascii="宋体" w:hAnsi="宋体" w:cs="宋体"/>
                <w:sz w:val="24"/>
                <w:szCs w:val="24"/>
              </w:rPr>
              <w:t>（2）每个队伍线下指导不少于5次（3-4小时），线上指导不少于3次（每次2-3小时）。</w:t>
            </w:r>
          </w:p>
          <w:p w14:paraId="030F6D80">
            <w:pPr>
              <w:adjustRightInd w:val="0"/>
              <w:spacing w:line="480" w:lineRule="exact"/>
              <w:rPr>
                <w:rFonts w:ascii="宋体" w:hAnsi="宋体" w:cs="宋体"/>
                <w:sz w:val="24"/>
                <w:szCs w:val="24"/>
              </w:rPr>
            </w:pPr>
            <w:r>
              <w:rPr>
                <w:rFonts w:hint="eastAsia" w:ascii="宋体" w:hAnsi="宋体" w:cs="宋体"/>
                <w:sz w:val="24"/>
                <w:szCs w:val="24"/>
              </w:rPr>
              <w:t>（3）组建工作群，参赛团队随时在群内发起讨论，投标单位响应时间不超过0.5小时。</w:t>
            </w:r>
          </w:p>
        </w:tc>
      </w:tr>
      <w:tr w14:paraId="65947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pct"/>
            <w:vMerge w:val="restart"/>
            <w:vAlign w:val="center"/>
          </w:tcPr>
          <w:p w14:paraId="4F43F4AD">
            <w:pPr>
              <w:adjustRightInd w:val="0"/>
              <w:spacing w:line="480" w:lineRule="exact"/>
              <w:jc w:val="center"/>
              <w:rPr>
                <w:rFonts w:ascii="宋体" w:hAnsi="宋体" w:cs="宋体"/>
                <w:sz w:val="24"/>
                <w:szCs w:val="24"/>
              </w:rPr>
            </w:pPr>
            <w:r>
              <w:rPr>
                <w:rFonts w:hint="eastAsia" w:ascii="宋体" w:hAnsi="宋体" w:cs="宋体"/>
                <w:sz w:val="24"/>
                <w:szCs w:val="24"/>
              </w:rPr>
              <w:t>备赛2026年全国职业院教师教学能力大赛</w:t>
            </w:r>
          </w:p>
        </w:tc>
        <w:tc>
          <w:tcPr>
            <w:tcW w:w="372" w:type="pct"/>
            <w:vAlign w:val="center"/>
          </w:tcPr>
          <w:p w14:paraId="7D0E613D">
            <w:pPr>
              <w:adjustRightInd w:val="0"/>
              <w:spacing w:line="480" w:lineRule="exact"/>
              <w:jc w:val="center"/>
              <w:rPr>
                <w:rFonts w:ascii="宋体" w:hAnsi="宋体" w:cs="宋体"/>
                <w:sz w:val="24"/>
                <w:szCs w:val="24"/>
              </w:rPr>
            </w:pPr>
            <w:r>
              <w:rPr>
                <w:rFonts w:hint="eastAsia" w:ascii="宋体" w:hAnsi="宋体" w:cs="宋体"/>
                <w:sz w:val="24"/>
                <w:szCs w:val="24"/>
              </w:rPr>
              <w:t>1</w:t>
            </w:r>
          </w:p>
        </w:tc>
        <w:tc>
          <w:tcPr>
            <w:tcW w:w="871" w:type="pct"/>
            <w:vAlign w:val="center"/>
          </w:tcPr>
          <w:p w14:paraId="2BB555E6">
            <w:pPr>
              <w:adjustRightInd w:val="0"/>
              <w:spacing w:line="480" w:lineRule="exact"/>
              <w:rPr>
                <w:rFonts w:ascii="宋体" w:hAnsi="宋体" w:cs="宋体"/>
                <w:sz w:val="24"/>
                <w:szCs w:val="24"/>
              </w:rPr>
            </w:pPr>
            <w:r>
              <w:rPr>
                <w:rFonts w:hint="eastAsia" w:ascii="宋体" w:hAnsi="宋体" w:cs="宋体"/>
                <w:sz w:val="24"/>
                <w:szCs w:val="24"/>
              </w:rPr>
              <w:t>视频拍摄及脚本修改</w:t>
            </w:r>
          </w:p>
        </w:tc>
        <w:tc>
          <w:tcPr>
            <w:tcW w:w="3120" w:type="pct"/>
            <w:vAlign w:val="center"/>
          </w:tcPr>
          <w:p w14:paraId="66AD323E">
            <w:pPr>
              <w:adjustRightInd w:val="0"/>
              <w:spacing w:line="480" w:lineRule="exact"/>
              <w:rPr>
                <w:rFonts w:ascii="宋体" w:hAnsi="宋体" w:cs="宋体"/>
                <w:sz w:val="24"/>
                <w:szCs w:val="24"/>
              </w:rPr>
            </w:pPr>
            <w:r>
              <w:rPr>
                <w:rFonts w:hint="eastAsia" w:ascii="宋体" w:hAnsi="宋体" w:cs="宋体"/>
                <w:sz w:val="24"/>
                <w:szCs w:val="24"/>
              </w:rPr>
              <w:t>（1）投标单位辅助参赛队伍对课堂实录脚本进行设计指导，勘察拍摄场地，设计拍摄场景并完成团队主讲选手及团队其他教师视频拍摄，具体拍摄时长、拍摄数量等，均以相应国赛文件要求为准。所有视频质量以学校验收满意为准。</w:t>
            </w:r>
          </w:p>
          <w:p w14:paraId="1D6D5EA0">
            <w:pPr>
              <w:adjustRightInd w:val="0"/>
              <w:spacing w:line="480" w:lineRule="exact"/>
              <w:rPr>
                <w:rFonts w:ascii="宋体" w:hAnsi="宋体" w:cs="宋体"/>
                <w:sz w:val="24"/>
                <w:szCs w:val="24"/>
              </w:rPr>
            </w:pPr>
            <w:r>
              <w:rPr>
                <w:rFonts w:hint="eastAsia" w:ascii="宋体" w:hAnsi="宋体" w:cs="宋体"/>
                <w:sz w:val="24"/>
                <w:szCs w:val="24"/>
              </w:rPr>
              <w:t>（2）根据教师课程设计及需要提供相应数量的ipad、摄像头、识音器、收声设备等相关设施；制作相关内容元素的展板及条幅等进行教室布置，更好的为录制效果做出保障。</w:t>
            </w:r>
          </w:p>
          <w:p w14:paraId="07D3DB66">
            <w:pPr>
              <w:numPr>
                <w:ilvl w:val="0"/>
                <w:numId w:val="6"/>
              </w:numPr>
              <w:tabs>
                <w:tab w:val="left" w:pos="312"/>
              </w:tabs>
              <w:adjustRightInd w:val="0"/>
              <w:spacing w:line="480" w:lineRule="exact"/>
              <w:rPr>
                <w:rFonts w:ascii="宋体" w:hAnsi="宋体" w:cs="宋体"/>
                <w:sz w:val="24"/>
                <w:szCs w:val="24"/>
              </w:rPr>
            </w:pPr>
            <w:r>
              <w:rPr>
                <w:rFonts w:hint="eastAsia" w:ascii="宋体" w:hAnsi="宋体" w:cs="宋体"/>
                <w:sz w:val="24"/>
                <w:szCs w:val="24"/>
              </w:rPr>
              <w:t>课程录制环节中，提前对教师仪表仪态进行培训，正式拍摄环节由专业化妆师进行职业妆容塑造。</w:t>
            </w:r>
          </w:p>
        </w:tc>
      </w:tr>
      <w:tr w14:paraId="76AC7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pct"/>
            <w:vMerge w:val="continue"/>
            <w:vAlign w:val="center"/>
          </w:tcPr>
          <w:p w14:paraId="0CDF676C">
            <w:pPr>
              <w:adjustRightInd w:val="0"/>
              <w:spacing w:line="480" w:lineRule="exact"/>
              <w:jc w:val="center"/>
              <w:rPr>
                <w:rFonts w:ascii="宋体" w:hAnsi="宋体" w:cs="宋体"/>
                <w:sz w:val="24"/>
                <w:szCs w:val="24"/>
              </w:rPr>
            </w:pPr>
          </w:p>
        </w:tc>
        <w:tc>
          <w:tcPr>
            <w:tcW w:w="372" w:type="pct"/>
            <w:vAlign w:val="center"/>
          </w:tcPr>
          <w:p w14:paraId="718F42B1">
            <w:pPr>
              <w:adjustRightInd w:val="0"/>
              <w:spacing w:line="480" w:lineRule="exact"/>
              <w:jc w:val="center"/>
              <w:rPr>
                <w:rFonts w:ascii="宋体" w:hAnsi="宋体" w:cs="宋体"/>
                <w:sz w:val="24"/>
                <w:szCs w:val="24"/>
              </w:rPr>
            </w:pPr>
            <w:r>
              <w:rPr>
                <w:rFonts w:hint="eastAsia" w:ascii="宋体" w:hAnsi="宋体" w:cs="宋体"/>
                <w:sz w:val="24"/>
                <w:szCs w:val="24"/>
              </w:rPr>
              <w:t>2</w:t>
            </w:r>
          </w:p>
        </w:tc>
        <w:tc>
          <w:tcPr>
            <w:tcW w:w="871" w:type="pct"/>
            <w:vAlign w:val="center"/>
          </w:tcPr>
          <w:p w14:paraId="1FFE83CD">
            <w:pPr>
              <w:adjustRightInd w:val="0"/>
              <w:spacing w:line="480" w:lineRule="exact"/>
              <w:rPr>
                <w:rFonts w:ascii="宋体" w:hAnsi="宋体" w:cs="宋体"/>
                <w:sz w:val="24"/>
                <w:szCs w:val="24"/>
              </w:rPr>
            </w:pPr>
            <w:r>
              <w:rPr>
                <w:rFonts w:hint="eastAsia" w:ascii="宋体" w:hAnsi="宋体" w:cs="宋体"/>
                <w:sz w:val="24"/>
                <w:szCs w:val="24"/>
              </w:rPr>
              <w:t>实施报告核心图设计与制作</w:t>
            </w:r>
          </w:p>
        </w:tc>
        <w:tc>
          <w:tcPr>
            <w:tcW w:w="3120" w:type="pct"/>
            <w:vAlign w:val="center"/>
          </w:tcPr>
          <w:p w14:paraId="021320EC">
            <w:pPr>
              <w:adjustRightInd w:val="0"/>
              <w:spacing w:line="480" w:lineRule="exact"/>
              <w:rPr>
                <w:rFonts w:ascii="宋体" w:hAnsi="宋体" w:cs="宋体"/>
                <w:sz w:val="24"/>
                <w:szCs w:val="24"/>
              </w:rPr>
            </w:pPr>
            <w:r>
              <w:rPr>
                <w:rFonts w:hint="eastAsia" w:ascii="宋体" w:hAnsi="宋体" w:cs="宋体"/>
                <w:sz w:val="24"/>
                <w:szCs w:val="24"/>
              </w:rPr>
              <w:t>（1）根据备赛需求，不断完善核心图设计，必要时推翻重新制作，具体根据作品需求为准。</w:t>
            </w:r>
          </w:p>
          <w:p w14:paraId="32E2C238">
            <w:pPr>
              <w:adjustRightInd w:val="0"/>
              <w:spacing w:line="480" w:lineRule="exact"/>
              <w:rPr>
                <w:rFonts w:ascii="宋体" w:hAnsi="宋体" w:cs="宋体"/>
                <w:sz w:val="24"/>
                <w:szCs w:val="24"/>
              </w:rPr>
            </w:pPr>
            <w:r>
              <w:rPr>
                <w:rFonts w:hint="eastAsia" w:ascii="宋体" w:hAnsi="宋体" w:cs="宋体"/>
                <w:sz w:val="24"/>
                <w:szCs w:val="24"/>
              </w:rPr>
              <w:t>（2）</w:t>
            </w:r>
            <w:r>
              <w:rPr>
                <w:rFonts w:ascii="宋体" w:hAnsi="宋体" w:cs="宋体"/>
                <w:sz w:val="24"/>
                <w:szCs w:val="24"/>
              </w:rPr>
              <w:t>每张图表都应具备高度的信息承载能力，发挥 “以一当十” 的作用，必要时可采用 “多图合一” 的形式，确保信息传达精准且高效。</w:t>
            </w:r>
          </w:p>
          <w:p w14:paraId="4041B8EF">
            <w:pPr>
              <w:adjustRightInd w:val="0"/>
              <w:spacing w:line="480" w:lineRule="exact"/>
              <w:rPr>
                <w:rFonts w:ascii="宋体" w:hAnsi="宋体" w:cs="宋体"/>
                <w:sz w:val="24"/>
                <w:szCs w:val="24"/>
              </w:rPr>
            </w:pPr>
            <w:r>
              <w:rPr>
                <w:rFonts w:hint="eastAsia" w:ascii="宋体" w:hAnsi="宋体" w:cs="宋体"/>
                <w:sz w:val="24"/>
                <w:szCs w:val="24"/>
              </w:rPr>
              <w:t>（3）绘图期间根据采购人要求随时提供驻场服务。</w:t>
            </w:r>
          </w:p>
          <w:p w14:paraId="34608A75">
            <w:pPr>
              <w:adjustRightInd w:val="0"/>
              <w:spacing w:line="480" w:lineRule="exact"/>
              <w:rPr>
                <w:rFonts w:ascii="宋体" w:hAnsi="宋体" w:cs="宋体"/>
                <w:sz w:val="24"/>
                <w:szCs w:val="24"/>
              </w:rPr>
            </w:pPr>
            <w:r>
              <w:rPr>
                <w:rFonts w:hint="eastAsia" w:ascii="宋体" w:hAnsi="宋体" w:cs="宋体"/>
                <w:sz w:val="24"/>
                <w:szCs w:val="24"/>
              </w:rPr>
              <w:t>（4）</w:t>
            </w:r>
            <w:r>
              <w:rPr>
                <w:rFonts w:ascii="宋体" w:hAnsi="宋体" w:cs="宋体"/>
                <w:sz w:val="24"/>
                <w:szCs w:val="24"/>
              </w:rPr>
              <w:t>所有图需为原创模板，无版权问题。</w:t>
            </w:r>
          </w:p>
        </w:tc>
      </w:tr>
      <w:tr w14:paraId="0173A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pct"/>
            <w:vMerge w:val="continue"/>
            <w:vAlign w:val="center"/>
          </w:tcPr>
          <w:p w14:paraId="5183AAFB">
            <w:pPr>
              <w:adjustRightInd w:val="0"/>
              <w:spacing w:line="480" w:lineRule="exact"/>
              <w:jc w:val="center"/>
              <w:rPr>
                <w:rFonts w:ascii="宋体" w:hAnsi="宋体" w:cs="宋体"/>
                <w:sz w:val="24"/>
                <w:szCs w:val="24"/>
              </w:rPr>
            </w:pPr>
          </w:p>
        </w:tc>
        <w:tc>
          <w:tcPr>
            <w:tcW w:w="372" w:type="pct"/>
            <w:vAlign w:val="center"/>
          </w:tcPr>
          <w:p w14:paraId="43432E15">
            <w:pPr>
              <w:adjustRightInd w:val="0"/>
              <w:spacing w:line="480" w:lineRule="exact"/>
              <w:jc w:val="center"/>
              <w:rPr>
                <w:rFonts w:ascii="宋体" w:hAnsi="宋体" w:cs="宋体"/>
                <w:sz w:val="24"/>
                <w:szCs w:val="24"/>
              </w:rPr>
            </w:pPr>
            <w:r>
              <w:rPr>
                <w:rFonts w:hint="eastAsia" w:ascii="宋体" w:hAnsi="宋体" w:cs="宋体"/>
                <w:sz w:val="24"/>
                <w:szCs w:val="24"/>
              </w:rPr>
              <w:t>3</w:t>
            </w:r>
          </w:p>
        </w:tc>
        <w:tc>
          <w:tcPr>
            <w:tcW w:w="871" w:type="pct"/>
            <w:vAlign w:val="center"/>
          </w:tcPr>
          <w:p w14:paraId="034BBFBD">
            <w:pPr>
              <w:adjustRightInd w:val="0"/>
              <w:spacing w:line="480" w:lineRule="exact"/>
              <w:rPr>
                <w:rFonts w:ascii="宋体" w:hAnsi="宋体" w:cs="宋体"/>
                <w:sz w:val="24"/>
                <w:szCs w:val="24"/>
              </w:rPr>
            </w:pPr>
            <w:r>
              <w:rPr>
                <w:rFonts w:hint="eastAsia" w:ascii="宋体" w:hAnsi="宋体" w:cs="宋体"/>
                <w:sz w:val="24"/>
                <w:szCs w:val="24"/>
              </w:rPr>
              <w:t>精品PPT制作</w:t>
            </w:r>
          </w:p>
        </w:tc>
        <w:tc>
          <w:tcPr>
            <w:tcW w:w="3120" w:type="pct"/>
            <w:vAlign w:val="center"/>
          </w:tcPr>
          <w:p w14:paraId="0C075C8D">
            <w:pPr>
              <w:adjustRightInd w:val="0"/>
              <w:spacing w:line="480" w:lineRule="exact"/>
              <w:rPr>
                <w:rFonts w:ascii="宋体" w:hAnsi="宋体" w:cs="宋体"/>
                <w:sz w:val="24"/>
                <w:szCs w:val="24"/>
              </w:rPr>
            </w:pPr>
            <w:r>
              <w:rPr>
                <w:rFonts w:hint="eastAsia" w:ascii="宋体" w:hAnsi="宋体" w:cs="宋体"/>
                <w:sz w:val="24"/>
                <w:szCs w:val="24"/>
              </w:rPr>
              <w:t>（1）依据作品特点，配合教学环节，设计ppt模板视觉效果，包括首页、内页设计，要求版式设计独特、新颖、颜色统一，具有专业特色与创新性。</w:t>
            </w:r>
          </w:p>
          <w:p w14:paraId="11764B1E">
            <w:pPr>
              <w:adjustRightInd w:val="0"/>
              <w:spacing w:line="480" w:lineRule="exact"/>
              <w:rPr>
                <w:rFonts w:ascii="宋体" w:hAnsi="宋体" w:cs="宋体"/>
                <w:sz w:val="24"/>
                <w:szCs w:val="24"/>
              </w:rPr>
            </w:pPr>
            <w:r>
              <w:rPr>
                <w:rFonts w:hint="eastAsia" w:ascii="宋体" w:hAnsi="宋体" w:cs="宋体"/>
                <w:sz w:val="24"/>
                <w:szCs w:val="24"/>
              </w:rPr>
              <w:t>（2）根据教师课堂教学拍摄需求，提供相应数量的PPT，每个ppt页数10-40页，内容包括:动画、视频、音频插入、PPT子页面美化调整、动画处理、插图美化处理、小元件的美化处理等。支持国赛决赛无生展示环节各教案PPT进一步美化。</w:t>
            </w:r>
          </w:p>
          <w:p w14:paraId="022C89B8">
            <w:pPr>
              <w:adjustRightInd w:val="0"/>
              <w:spacing w:line="480" w:lineRule="exact"/>
              <w:rPr>
                <w:rFonts w:ascii="宋体" w:hAnsi="宋体" w:cs="宋体"/>
                <w:sz w:val="24"/>
                <w:szCs w:val="24"/>
              </w:rPr>
            </w:pPr>
            <w:r>
              <w:rPr>
                <w:rFonts w:hint="eastAsia" w:ascii="宋体" w:hAnsi="宋体" w:cs="宋体"/>
                <w:sz w:val="24"/>
                <w:szCs w:val="24"/>
              </w:rPr>
              <w:t>（3）教学实施报告PPT制作能根据教学实施报告内容的变化进行调整，凸显作品创新特色，具备视觉冲击力与吸引力。</w:t>
            </w:r>
          </w:p>
          <w:p w14:paraId="01AC1B8C">
            <w:pPr>
              <w:adjustRightInd w:val="0"/>
              <w:spacing w:line="480" w:lineRule="exact"/>
              <w:rPr>
                <w:rFonts w:ascii="宋体" w:hAnsi="宋体" w:cs="宋体"/>
                <w:sz w:val="24"/>
                <w:szCs w:val="24"/>
              </w:rPr>
            </w:pPr>
            <w:r>
              <w:rPr>
                <w:rFonts w:hint="eastAsia" w:ascii="宋体" w:hAnsi="宋体" w:cs="宋体"/>
                <w:sz w:val="24"/>
                <w:szCs w:val="24"/>
              </w:rPr>
              <w:t>（4）所有PPT均为原创模板，能根据教师要求、课堂主题和内容风格制作设计。</w:t>
            </w:r>
          </w:p>
          <w:p w14:paraId="42A96E77">
            <w:pPr>
              <w:adjustRightInd w:val="0"/>
              <w:spacing w:line="480" w:lineRule="exact"/>
              <w:rPr>
                <w:rFonts w:ascii="宋体" w:hAnsi="宋体" w:cs="宋体"/>
                <w:sz w:val="24"/>
                <w:szCs w:val="24"/>
              </w:rPr>
            </w:pPr>
            <w:r>
              <w:rPr>
                <w:rFonts w:hint="eastAsia" w:ascii="宋体" w:hAnsi="宋体" w:cs="宋体"/>
                <w:sz w:val="24"/>
                <w:szCs w:val="24"/>
              </w:rPr>
              <w:t>（5）支持各PPT内容整体调整次数根据实际需要进行，满足国赛现场展示需求。</w:t>
            </w:r>
          </w:p>
          <w:p w14:paraId="78FF9E95">
            <w:pPr>
              <w:adjustRightInd w:val="0"/>
              <w:spacing w:line="480" w:lineRule="exact"/>
              <w:rPr>
                <w:rFonts w:ascii="宋体" w:hAnsi="宋体" w:cs="宋体"/>
                <w:sz w:val="24"/>
                <w:szCs w:val="24"/>
              </w:rPr>
            </w:pPr>
            <w:r>
              <w:rPr>
                <w:rFonts w:hint="eastAsia" w:ascii="宋体" w:hAnsi="宋体" w:cs="宋体"/>
                <w:sz w:val="24"/>
                <w:szCs w:val="24"/>
              </w:rPr>
              <w:t>（6）绘图期间根据采购人要求随时提供驻场服务。</w:t>
            </w:r>
          </w:p>
        </w:tc>
      </w:tr>
      <w:tr w14:paraId="7B6EC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pct"/>
            <w:vMerge w:val="continue"/>
            <w:vAlign w:val="center"/>
          </w:tcPr>
          <w:p w14:paraId="4C2B29CE">
            <w:pPr>
              <w:adjustRightInd w:val="0"/>
              <w:spacing w:line="480" w:lineRule="exact"/>
              <w:jc w:val="center"/>
              <w:rPr>
                <w:rFonts w:ascii="宋体" w:hAnsi="宋体" w:cs="宋体"/>
                <w:sz w:val="24"/>
                <w:szCs w:val="24"/>
              </w:rPr>
            </w:pPr>
          </w:p>
        </w:tc>
        <w:tc>
          <w:tcPr>
            <w:tcW w:w="372" w:type="pct"/>
            <w:vAlign w:val="center"/>
          </w:tcPr>
          <w:p w14:paraId="2EEFA77E">
            <w:pPr>
              <w:adjustRightInd w:val="0"/>
              <w:spacing w:line="480" w:lineRule="exact"/>
              <w:jc w:val="center"/>
              <w:rPr>
                <w:rFonts w:ascii="宋体" w:hAnsi="宋体" w:cs="宋体"/>
                <w:sz w:val="24"/>
                <w:szCs w:val="24"/>
              </w:rPr>
            </w:pPr>
            <w:r>
              <w:rPr>
                <w:rFonts w:hint="eastAsia" w:ascii="宋体" w:hAnsi="宋体" w:cs="宋体"/>
                <w:sz w:val="24"/>
                <w:szCs w:val="24"/>
              </w:rPr>
              <w:t>4</w:t>
            </w:r>
          </w:p>
        </w:tc>
        <w:tc>
          <w:tcPr>
            <w:tcW w:w="871" w:type="pct"/>
            <w:vAlign w:val="center"/>
          </w:tcPr>
          <w:p w14:paraId="3AF9620B">
            <w:pPr>
              <w:adjustRightInd w:val="0"/>
              <w:spacing w:line="480" w:lineRule="exact"/>
              <w:rPr>
                <w:rFonts w:ascii="宋体" w:hAnsi="宋体" w:cs="宋体"/>
                <w:sz w:val="24"/>
                <w:szCs w:val="24"/>
              </w:rPr>
            </w:pPr>
            <w:r>
              <w:rPr>
                <w:rFonts w:hint="eastAsia" w:ascii="宋体" w:hAnsi="宋体" w:cs="宋体"/>
                <w:sz w:val="24"/>
                <w:szCs w:val="24"/>
              </w:rPr>
              <w:t>数字化技术支持</w:t>
            </w:r>
          </w:p>
        </w:tc>
        <w:tc>
          <w:tcPr>
            <w:tcW w:w="3120" w:type="pct"/>
            <w:vAlign w:val="center"/>
          </w:tcPr>
          <w:p w14:paraId="0C330E99">
            <w:pPr>
              <w:adjustRightInd w:val="0"/>
              <w:spacing w:line="480" w:lineRule="exact"/>
              <w:rPr>
                <w:rFonts w:ascii="宋体" w:hAnsi="宋体" w:cs="宋体"/>
                <w:sz w:val="24"/>
                <w:szCs w:val="24"/>
              </w:rPr>
            </w:pPr>
            <w:r>
              <w:rPr>
                <w:rFonts w:hint="eastAsia" w:ascii="宋体" w:hAnsi="宋体" w:cs="宋体"/>
                <w:sz w:val="24"/>
                <w:szCs w:val="24"/>
              </w:rPr>
              <w:t>（1）根据作品设计需求，建设相关资源，涵盖专业资源信息化平台维护与完善、二维三维动画、虚拟仿真、图形设计、小游戏模块开发</w:t>
            </w:r>
            <w:r>
              <w:rPr>
                <w:rFonts w:hint="eastAsia"/>
                <w:sz w:val="24"/>
                <w:szCs w:val="24"/>
              </w:rPr>
              <w:t>、AI交互、数字人、AI模型本地部署与微调</w:t>
            </w:r>
            <w:r>
              <w:rPr>
                <w:rFonts w:hint="eastAsia" w:ascii="宋体" w:hAnsi="宋体" w:cs="宋体"/>
                <w:sz w:val="24"/>
                <w:szCs w:val="24"/>
              </w:rPr>
              <w:t>等。</w:t>
            </w:r>
          </w:p>
          <w:p w14:paraId="1DC3CBD1">
            <w:pPr>
              <w:adjustRightInd w:val="0"/>
              <w:spacing w:line="480" w:lineRule="exact"/>
              <w:rPr>
                <w:rFonts w:ascii="宋体" w:hAnsi="宋体" w:cs="宋体"/>
                <w:sz w:val="24"/>
                <w:szCs w:val="24"/>
              </w:rPr>
            </w:pPr>
            <w:r>
              <w:rPr>
                <w:rFonts w:hint="eastAsia" w:ascii="宋体" w:hAnsi="宋体" w:cs="宋体"/>
                <w:sz w:val="24"/>
                <w:szCs w:val="24"/>
              </w:rPr>
              <w:t>（2）各类资源具备教育性、科学性、技术性、艺术性、创新性等要求，无意识形态问题、无版权问题。</w:t>
            </w:r>
          </w:p>
        </w:tc>
      </w:tr>
      <w:tr w14:paraId="1A513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pct"/>
            <w:vMerge w:val="continue"/>
            <w:vAlign w:val="center"/>
          </w:tcPr>
          <w:p w14:paraId="6406EE5D">
            <w:pPr>
              <w:adjustRightInd w:val="0"/>
              <w:spacing w:line="480" w:lineRule="exact"/>
              <w:jc w:val="center"/>
              <w:rPr>
                <w:rFonts w:ascii="宋体" w:hAnsi="宋体" w:cs="宋体"/>
                <w:sz w:val="24"/>
                <w:szCs w:val="24"/>
              </w:rPr>
            </w:pPr>
          </w:p>
        </w:tc>
        <w:tc>
          <w:tcPr>
            <w:tcW w:w="372" w:type="pct"/>
            <w:vAlign w:val="center"/>
          </w:tcPr>
          <w:p w14:paraId="78F34F0E">
            <w:pPr>
              <w:adjustRightInd w:val="0"/>
              <w:spacing w:line="480" w:lineRule="exact"/>
              <w:jc w:val="center"/>
              <w:rPr>
                <w:rFonts w:ascii="宋体" w:hAnsi="宋体" w:cs="宋体"/>
                <w:sz w:val="24"/>
                <w:szCs w:val="24"/>
              </w:rPr>
            </w:pPr>
            <w:r>
              <w:rPr>
                <w:rFonts w:hint="eastAsia" w:ascii="宋体" w:hAnsi="宋体" w:cs="宋体"/>
                <w:sz w:val="24"/>
                <w:szCs w:val="24"/>
              </w:rPr>
              <w:t>5</w:t>
            </w:r>
          </w:p>
        </w:tc>
        <w:tc>
          <w:tcPr>
            <w:tcW w:w="871" w:type="pct"/>
            <w:vAlign w:val="center"/>
          </w:tcPr>
          <w:p w14:paraId="292CD428">
            <w:pPr>
              <w:adjustRightInd w:val="0"/>
              <w:spacing w:line="480" w:lineRule="exact"/>
              <w:rPr>
                <w:rFonts w:ascii="宋体" w:hAnsi="宋体" w:cs="宋体"/>
                <w:sz w:val="24"/>
                <w:szCs w:val="24"/>
              </w:rPr>
            </w:pPr>
            <w:r>
              <w:rPr>
                <w:rFonts w:hint="eastAsia" w:ascii="宋体" w:hAnsi="宋体" w:cs="宋体"/>
                <w:sz w:val="24"/>
                <w:szCs w:val="24"/>
              </w:rPr>
              <w:t>专业指导</w:t>
            </w:r>
          </w:p>
        </w:tc>
        <w:tc>
          <w:tcPr>
            <w:tcW w:w="3120" w:type="pct"/>
            <w:vAlign w:val="center"/>
          </w:tcPr>
          <w:p w14:paraId="37D3D6FA">
            <w:pPr>
              <w:adjustRightInd w:val="0"/>
              <w:spacing w:line="480" w:lineRule="exact"/>
              <w:rPr>
                <w:rFonts w:ascii="宋体" w:hAnsi="宋体" w:cs="宋体"/>
                <w:sz w:val="24"/>
                <w:szCs w:val="24"/>
              </w:rPr>
            </w:pPr>
            <w:r>
              <w:rPr>
                <w:rFonts w:hint="eastAsia" w:ascii="宋体" w:hAnsi="宋体" w:cs="宋体"/>
                <w:sz w:val="24"/>
                <w:szCs w:val="24"/>
              </w:rPr>
              <w:t>（1）邀请省级及以上教学能力大赛评审专家、近2年国赛一等奖获奖团队主讲人等，针对遴选赛的相关要求结合作品特点进行提升指导，能逐组指导团队进一步凝练作品特色、挖掘创新点、精准打磨文字材料（专家需经校方确认同意）。</w:t>
            </w:r>
          </w:p>
          <w:p w14:paraId="54EB037E">
            <w:pPr>
              <w:adjustRightInd w:val="0"/>
              <w:spacing w:line="480" w:lineRule="exact"/>
              <w:rPr>
                <w:rFonts w:ascii="宋体" w:hAnsi="宋体" w:cs="宋体"/>
                <w:sz w:val="24"/>
                <w:szCs w:val="24"/>
              </w:rPr>
            </w:pPr>
            <w:r>
              <w:rPr>
                <w:rFonts w:hint="eastAsia" w:ascii="宋体" w:hAnsi="宋体" w:cs="宋体"/>
                <w:sz w:val="24"/>
                <w:szCs w:val="24"/>
              </w:rPr>
              <w:t>（2）每个队伍线下指导不少于5次（3-4小时），线上指导不少于3次（每次2-3小时）。</w:t>
            </w:r>
          </w:p>
          <w:p w14:paraId="56F1EE56">
            <w:pPr>
              <w:adjustRightInd w:val="0"/>
              <w:spacing w:line="480" w:lineRule="exact"/>
              <w:rPr>
                <w:rFonts w:ascii="宋体" w:hAnsi="宋体" w:cs="宋体"/>
                <w:sz w:val="24"/>
                <w:szCs w:val="24"/>
              </w:rPr>
            </w:pPr>
            <w:r>
              <w:rPr>
                <w:rFonts w:hint="eastAsia" w:ascii="宋体" w:hAnsi="宋体" w:cs="宋体"/>
                <w:sz w:val="24"/>
                <w:szCs w:val="24"/>
              </w:rPr>
              <w:t>（3）组建工作群，参赛团队随时在群内发起讨论，投标单位响应时间不超过0.5小时。</w:t>
            </w:r>
          </w:p>
        </w:tc>
      </w:tr>
    </w:tbl>
    <w:p w14:paraId="3818DEB1">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说明：作品的技术参数及要求以2026年全国职业院校教师教学能力比赛通知文件及省赛、省级遴选赛阶段要求为准。</w:t>
      </w:r>
    </w:p>
    <w:p w14:paraId="2D23EBB1">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（2）技术要求</w:t>
      </w:r>
    </w:p>
    <w:p w14:paraId="5615B267">
      <w:pPr>
        <w:adjustRightInd w:val="0"/>
        <w:snapToGrid w:val="0"/>
        <w:spacing w:line="480" w:lineRule="exact"/>
        <w:ind w:firstLine="482" w:firstLineChars="200"/>
        <w:rPr>
          <w:rFonts w:ascii="宋体" w:hAnsi="宋体" w:cs="宋体"/>
          <w:b/>
          <w:bCs/>
          <w:sz w:val="24"/>
          <w:szCs w:val="24"/>
        </w:rPr>
      </w:pPr>
      <w:r>
        <w:rPr>
          <w:rFonts w:hint="eastAsia" w:ascii="宋体" w:hAnsi="宋体" w:cs="宋体"/>
          <w:b/>
          <w:bCs/>
          <w:sz w:val="24"/>
          <w:szCs w:val="24"/>
        </w:rPr>
        <w:t>1.人员配置及设备要求</w:t>
      </w:r>
    </w:p>
    <w:p w14:paraId="1969EFBD">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（1）课程顾问团队：具备三年以上经验的课程顾问团队课程编导与老师深度沟通，协助老师策划作品设计制作方案，起草脚本；按比赛要求的技术参数进行视频录制和制作。</w:t>
      </w:r>
    </w:p>
    <w:p w14:paraId="101EE2BB">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（2）摄像团队：具备资深专业摄像师、摄像助理、化妆师（必须全程跟妆，直至拍摄结束）、灯光师、场记员等专业摄像团队拍摄现场服务。</w:t>
      </w:r>
    </w:p>
    <w:p w14:paraId="0BECD4D6">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（3）专业高清摄像机（根据具体拍摄需求）、收音设备、摄影灯、显示屏等（特殊课程拍摄需求但属摄像范围内的设备也需拍摄方提供）。</w:t>
      </w:r>
    </w:p>
    <w:p w14:paraId="17ADD25D">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（4）后期制作团队：具备专业的视频制作、特效、包装团队进行视频后期制作。</w:t>
      </w:r>
    </w:p>
    <w:p w14:paraId="026BEB3E">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（5）专家资源：投标单位拥有资深的教学能力大赛指导专家，具备丰富的国赛、省赛评审经验，指导团队荣获省级、国家级奖项，能够为本项目提供专业性指导。</w:t>
      </w:r>
    </w:p>
    <w:p w14:paraId="012C5882">
      <w:pPr>
        <w:adjustRightInd w:val="0"/>
        <w:snapToGrid w:val="0"/>
        <w:spacing w:line="480" w:lineRule="exact"/>
        <w:ind w:firstLine="482" w:firstLineChars="200"/>
        <w:rPr>
          <w:rFonts w:ascii="宋体" w:hAnsi="宋体" w:cs="宋体"/>
          <w:b/>
          <w:bCs/>
          <w:sz w:val="24"/>
          <w:szCs w:val="24"/>
        </w:rPr>
      </w:pPr>
      <w:r>
        <w:rPr>
          <w:rFonts w:hint="eastAsia" w:ascii="宋体" w:hAnsi="宋体" w:cs="宋体"/>
          <w:b/>
          <w:bCs/>
          <w:sz w:val="24"/>
          <w:szCs w:val="24"/>
        </w:rPr>
        <w:t>2.视频制作要求</w:t>
      </w:r>
    </w:p>
    <w:p w14:paraId="1D4C2270">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（1）教学大赛视频以2026年全国职业院校教师教学能力大赛、2026年江苏省职业院校教师教学能力大赛及省级遴选赛通知文件要求为准。</w:t>
      </w:r>
    </w:p>
    <w:p w14:paraId="0CD1D76F">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（2）作品素材囊括视频、音频、图书、论文、文本、图片、动画等富媒体内容。投标供应商需要根据老师提供的素材包含作业、习题、讲义、参考资料及其他与课程相关的资源进行整合、完善。</w:t>
      </w:r>
    </w:p>
    <w:p w14:paraId="69427F42">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3）拍摄为教学现场或专业摄影棚，摄影棚拍摄需具有本地化专业摄影棚，根据课程内容需求，搭建拍摄场景。如学校提供场地，制作公司需提供所需所有设备并搭建拍摄场景，根据采购人要求随时提供驻场服务。</w:t>
      </w:r>
    </w:p>
    <w:p w14:paraId="3719012F">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4）使用高清数字设备进行录制，要求视频信号源，稳定性：全片图像同步性能稳定，无失步现象，CTL同步控制信号必须连续；图像无抖动跳跃，色彩无突变。信噪比：图像信噪比不低于55dB，无明显杂波。色调：白平衡正确，无明显偏色。</w:t>
      </w:r>
    </w:p>
    <w:p w14:paraId="554F4BBA">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5）使用广播级话筒及音频处理设备，保证录音质量。音频信号源，声道：中文内容音频信号记录于第1声道，音乐、音效、同期声记录于第2声道，若有其他文字解说记录于第3声道（如录音设备无第3声道，则录于第2声道）。电平指标：2db—8db声音应无明显失真、放音过冲、过弱。音频信噪比不低于48db。声音和画面要求同步，无交流声或其他杂音等缺陷。伴音清晰、饱满、圆润，无失真、噪声杂音干扰、音量忽大忽小现象。解说声与现场声无明显比例失调，解说声与背景音乐无明显比例失调。</w:t>
      </w:r>
    </w:p>
    <w:p w14:paraId="5E190EBD">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（6）前期采用高清拍摄时，分辨率不低于1280*1024或1920*1080，采用4：3或16：9模式。视频处理压缩采用H.264(MPEG-4Part10：profile=main,level=3.0)及以上标准编码方式，码流速率10240Kbps以上，帧率不低于25fps。</w:t>
      </w:r>
    </w:p>
    <w:p w14:paraId="02573F48">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（7）音频压缩采用AAC(MPEG4Part3)格式。采样率48KHz。音频码流率128Kbps(恒定)。双声道，须做混音处理。</w:t>
      </w:r>
    </w:p>
    <w:p w14:paraId="68235FBB">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（8）动画制作，动画指的是根据要求设计的、需要建模制作的复杂视频效果，要求提供可视频动画能直接融入讲课内容。二维动画如人物表示（以卡通形象替代教师、卡通形象互动）等不作为动画。</w:t>
      </w:r>
    </w:p>
    <w:p w14:paraId="301C7A14">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（9）画面及制作，教师PPT素材或教学内容必须经过专业美化及标准配色处理，必须达到画面和谐。</w:t>
      </w:r>
    </w:p>
    <w:p w14:paraId="4F842662">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10）设计：提供课程制作设计思路以精、简、优、新4个方面的影视级课程视频制作方式；拍摄：提供拍摄设计需使用多种拍摄手法制作课程，包括现场教学式、现场实操式、动画传媒式等，必须采用多样化的实景作为背景，背景必须符合匹配课程内容。</w:t>
      </w:r>
    </w:p>
    <w:p w14:paraId="1BC164A1">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（11）视频修改：如老师对制作的视频有修改意见，制作方必须认真负责修改，达到老师的要求(视频可修改次数不少于3次，微调不计次数)。</w:t>
      </w:r>
    </w:p>
    <w:p w14:paraId="653E44F6">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（12）单个视频制作完成后，拍摄老师需要对本次拍摄满意度进行评分。</w:t>
      </w:r>
    </w:p>
    <w:p w14:paraId="20E86E5B">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（13）制作方交付的视频成片的质量和技术指标基本要求如下：</w:t>
      </w:r>
    </w:p>
    <w:tbl>
      <w:tblPr>
        <w:tblStyle w:val="37"/>
        <w:tblW w:w="48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1830"/>
        <w:gridCol w:w="6969"/>
      </w:tblGrid>
      <w:tr w14:paraId="10B97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74" w:type="pct"/>
            <w:tcBorders>
              <w:tl2br w:val="nil"/>
              <w:tr2bl w:val="nil"/>
            </w:tcBorders>
            <w:vAlign w:val="center"/>
          </w:tcPr>
          <w:p w14:paraId="0FDE5C7F">
            <w:pPr>
              <w:spacing w:line="480" w:lineRule="exact"/>
              <w:jc w:val="center"/>
              <w:rPr>
                <w:rFonts w:ascii="宋体" w:hAnsi="宋体" w:cs="宋体"/>
                <w:b/>
                <w:bCs/>
                <w:sz w:val="24"/>
                <w:szCs w:val="24"/>
              </w:rPr>
            </w:pPr>
            <w:r>
              <w:rPr>
                <w:rFonts w:hint="eastAsia" w:ascii="宋体" w:hAnsi="宋体" w:cs="宋体"/>
                <w:b/>
                <w:bCs/>
                <w:sz w:val="24"/>
                <w:szCs w:val="24"/>
              </w:rPr>
              <w:t>序号</w:t>
            </w:r>
          </w:p>
        </w:tc>
        <w:tc>
          <w:tcPr>
            <w:tcW w:w="941" w:type="pct"/>
            <w:tcBorders>
              <w:tl2br w:val="nil"/>
              <w:tr2bl w:val="nil"/>
            </w:tcBorders>
            <w:vAlign w:val="center"/>
          </w:tcPr>
          <w:p w14:paraId="608F39E5">
            <w:pPr>
              <w:spacing w:line="480" w:lineRule="exact"/>
              <w:jc w:val="center"/>
              <w:rPr>
                <w:rFonts w:ascii="宋体" w:hAnsi="宋体" w:cs="宋体"/>
                <w:b/>
                <w:bCs/>
                <w:sz w:val="24"/>
                <w:szCs w:val="24"/>
              </w:rPr>
            </w:pPr>
            <w:r>
              <w:rPr>
                <w:rFonts w:hint="eastAsia" w:ascii="宋体" w:hAnsi="宋体" w:cs="宋体"/>
                <w:b/>
                <w:bCs/>
                <w:sz w:val="24"/>
                <w:szCs w:val="24"/>
              </w:rPr>
              <w:t>项 目</w:t>
            </w:r>
          </w:p>
        </w:tc>
        <w:tc>
          <w:tcPr>
            <w:tcW w:w="3584" w:type="pct"/>
            <w:tcBorders>
              <w:tl2br w:val="nil"/>
              <w:tr2bl w:val="nil"/>
            </w:tcBorders>
            <w:vAlign w:val="center"/>
          </w:tcPr>
          <w:p w14:paraId="71ACE426">
            <w:pPr>
              <w:spacing w:line="480" w:lineRule="exact"/>
              <w:jc w:val="center"/>
              <w:rPr>
                <w:rFonts w:ascii="宋体" w:hAnsi="宋体" w:cs="宋体"/>
                <w:b/>
                <w:bCs/>
                <w:sz w:val="24"/>
                <w:szCs w:val="24"/>
              </w:rPr>
            </w:pPr>
            <w:r>
              <w:rPr>
                <w:rFonts w:hint="eastAsia" w:ascii="宋体" w:hAnsi="宋体" w:cs="宋体"/>
                <w:b/>
                <w:bCs/>
                <w:sz w:val="24"/>
                <w:szCs w:val="24"/>
              </w:rPr>
              <w:t>技术指标</w:t>
            </w:r>
          </w:p>
        </w:tc>
      </w:tr>
      <w:tr w14:paraId="6DA1E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vMerge w:val="restart"/>
            <w:tcBorders>
              <w:tl2br w:val="nil"/>
              <w:tr2bl w:val="nil"/>
            </w:tcBorders>
            <w:vAlign w:val="center"/>
          </w:tcPr>
          <w:p w14:paraId="370F1B38">
            <w:pPr>
              <w:spacing w:line="480" w:lineRule="exact"/>
              <w:jc w:val="center"/>
              <w:rPr>
                <w:rFonts w:ascii="宋体" w:hAnsi="宋体" w:cs="宋体"/>
                <w:sz w:val="24"/>
                <w:szCs w:val="24"/>
              </w:rPr>
            </w:pPr>
            <w:r>
              <w:rPr>
                <w:rFonts w:hint="eastAsia" w:ascii="宋体" w:hAnsi="宋体" w:cs="宋体"/>
                <w:sz w:val="24"/>
                <w:szCs w:val="24"/>
              </w:rPr>
              <w:t>1</w:t>
            </w:r>
          </w:p>
        </w:tc>
        <w:tc>
          <w:tcPr>
            <w:tcW w:w="941" w:type="pct"/>
            <w:vMerge w:val="restart"/>
            <w:tcBorders>
              <w:tl2br w:val="nil"/>
              <w:tr2bl w:val="nil"/>
            </w:tcBorders>
            <w:vAlign w:val="center"/>
          </w:tcPr>
          <w:p w14:paraId="5993F6C7">
            <w:pPr>
              <w:spacing w:line="480" w:lineRule="exact"/>
              <w:jc w:val="center"/>
              <w:rPr>
                <w:rFonts w:ascii="宋体" w:hAnsi="宋体" w:cs="宋体"/>
                <w:sz w:val="24"/>
                <w:szCs w:val="24"/>
              </w:rPr>
            </w:pPr>
            <w:r>
              <w:rPr>
                <w:rFonts w:hint="eastAsia" w:ascii="宋体" w:hAnsi="宋体" w:cs="宋体"/>
                <w:sz w:val="24"/>
                <w:szCs w:val="24"/>
              </w:rPr>
              <w:t>视频信号源</w:t>
            </w:r>
          </w:p>
        </w:tc>
        <w:tc>
          <w:tcPr>
            <w:tcW w:w="3584" w:type="pct"/>
            <w:tcBorders>
              <w:tl2br w:val="nil"/>
              <w:tr2bl w:val="nil"/>
            </w:tcBorders>
            <w:vAlign w:val="center"/>
          </w:tcPr>
          <w:p w14:paraId="1C6F1C6B">
            <w:pPr>
              <w:spacing w:line="480" w:lineRule="exact"/>
              <w:rPr>
                <w:rFonts w:ascii="宋体" w:hAnsi="宋体" w:cs="宋体"/>
                <w:sz w:val="24"/>
                <w:szCs w:val="24"/>
              </w:rPr>
            </w:pPr>
            <w:r>
              <w:rPr>
                <w:rFonts w:hint="eastAsia" w:ascii="宋体" w:hAnsi="宋体" w:cs="宋体"/>
                <w:sz w:val="24"/>
                <w:szCs w:val="24"/>
              </w:rPr>
              <w:t>（1）稳定性：全片图像同步性能稳定，无失帧现象，CTL同步控制信号必须连续，图像无抖动跳跃，色彩无突变，编辑点处图像稳定。</w:t>
            </w:r>
          </w:p>
        </w:tc>
      </w:tr>
      <w:tr w14:paraId="30765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vMerge w:val="continue"/>
            <w:tcBorders>
              <w:tl2br w:val="nil"/>
              <w:tr2bl w:val="nil"/>
            </w:tcBorders>
            <w:vAlign w:val="center"/>
          </w:tcPr>
          <w:p w14:paraId="77F988E3">
            <w:pPr>
              <w:spacing w:line="480" w:lineRule="exact"/>
              <w:jc w:val="center"/>
              <w:rPr>
                <w:rFonts w:ascii="宋体" w:hAnsi="宋体" w:cs="宋体"/>
                <w:sz w:val="24"/>
                <w:szCs w:val="24"/>
              </w:rPr>
            </w:pPr>
          </w:p>
        </w:tc>
        <w:tc>
          <w:tcPr>
            <w:tcW w:w="941" w:type="pct"/>
            <w:vMerge w:val="continue"/>
            <w:tcBorders>
              <w:tl2br w:val="nil"/>
              <w:tr2bl w:val="nil"/>
            </w:tcBorders>
            <w:vAlign w:val="center"/>
          </w:tcPr>
          <w:p w14:paraId="3B056FD1">
            <w:pPr>
              <w:spacing w:line="480" w:lineRule="exact"/>
              <w:jc w:val="center"/>
              <w:rPr>
                <w:rFonts w:ascii="宋体" w:hAnsi="宋体" w:cs="宋体"/>
                <w:sz w:val="24"/>
                <w:szCs w:val="24"/>
              </w:rPr>
            </w:pPr>
          </w:p>
        </w:tc>
        <w:tc>
          <w:tcPr>
            <w:tcW w:w="3584" w:type="pct"/>
            <w:tcBorders>
              <w:tl2br w:val="nil"/>
              <w:tr2bl w:val="nil"/>
            </w:tcBorders>
            <w:vAlign w:val="center"/>
          </w:tcPr>
          <w:p w14:paraId="5A9F686F">
            <w:pPr>
              <w:spacing w:line="480" w:lineRule="exact"/>
              <w:rPr>
                <w:rFonts w:ascii="宋体" w:hAnsi="宋体" w:cs="宋体"/>
                <w:sz w:val="24"/>
                <w:szCs w:val="24"/>
              </w:rPr>
            </w:pPr>
            <w:r>
              <w:rPr>
                <w:rFonts w:hint="eastAsia" w:ascii="宋体" w:hAnsi="宋体" w:cs="宋体"/>
                <w:sz w:val="24"/>
                <w:szCs w:val="24"/>
              </w:rPr>
              <w:t>（2）信噪比：图像信噪比不低于55dB，无明显杂波。</w:t>
            </w:r>
          </w:p>
        </w:tc>
      </w:tr>
      <w:tr w14:paraId="0A4A5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vMerge w:val="continue"/>
            <w:tcBorders>
              <w:tl2br w:val="nil"/>
              <w:tr2bl w:val="nil"/>
            </w:tcBorders>
            <w:vAlign w:val="center"/>
          </w:tcPr>
          <w:p w14:paraId="47EA8559">
            <w:pPr>
              <w:spacing w:line="480" w:lineRule="exact"/>
              <w:jc w:val="center"/>
              <w:rPr>
                <w:rFonts w:ascii="宋体" w:hAnsi="宋体" w:cs="宋体"/>
                <w:sz w:val="24"/>
                <w:szCs w:val="24"/>
              </w:rPr>
            </w:pPr>
          </w:p>
        </w:tc>
        <w:tc>
          <w:tcPr>
            <w:tcW w:w="941" w:type="pct"/>
            <w:vMerge w:val="continue"/>
            <w:tcBorders>
              <w:tl2br w:val="nil"/>
              <w:tr2bl w:val="nil"/>
            </w:tcBorders>
            <w:vAlign w:val="center"/>
          </w:tcPr>
          <w:p w14:paraId="0B0A7902">
            <w:pPr>
              <w:spacing w:line="480" w:lineRule="exact"/>
              <w:jc w:val="center"/>
              <w:rPr>
                <w:rFonts w:ascii="宋体" w:hAnsi="宋体" w:cs="宋体"/>
                <w:sz w:val="24"/>
                <w:szCs w:val="24"/>
              </w:rPr>
            </w:pPr>
          </w:p>
        </w:tc>
        <w:tc>
          <w:tcPr>
            <w:tcW w:w="3584" w:type="pct"/>
            <w:tcBorders>
              <w:tl2br w:val="nil"/>
              <w:tr2bl w:val="nil"/>
            </w:tcBorders>
            <w:vAlign w:val="center"/>
          </w:tcPr>
          <w:p w14:paraId="2BD0F4C1">
            <w:pPr>
              <w:spacing w:line="480" w:lineRule="exact"/>
              <w:rPr>
                <w:rFonts w:ascii="宋体" w:hAnsi="宋体" w:cs="宋体"/>
                <w:sz w:val="24"/>
                <w:szCs w:val="24"/>
              </w:rPr>
            </w:pPr>
            <w:r>
              <w:rPr>
                <w:rFonts w:hint="eastAsia" w:ascii="宋体" w:hAnsi="宋体" w:cs="宋体"/>
                <w:sz w:val="24"/>
                <w:szCs w:val="24"/>
              </w:rPr>
              <w:t>（3）色调：白平衡正确，无明显偏色，多机拍摄的镜头衔接处无明显色差。</w:t>
            </w:r>
          </w:p>
        </w:tc>
      </w:tr>
      <w:tr w14:paraId="0CD39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vMerge w:val="continue"/>
            <w:tcBorders>
              <w:tl2br w:val="nil"/>
              <w:tr2bl w:val="nil"/>
            </w:tcBorders>
            <w:vAlign w:val="center"/>
          </w:tcPr>
          <w:p w14:paraId="6211FB5B">
            <w:pPr>
              <w:spacing w:line="480" w:lineRule="exact"/>
              <w:jc w:val="center"/>
              <w:rPr>
                <w:rFonts w:ascii="宋体" w:hAnsi="宋体" w:cs="宋体"/>
                <w:sz w:val="24"/>
                <w:szCs w:val="24"/>
              </w:rPr>
            </w:pPr>
          </w:p>
        </w:tc>
        <w:tc>
          <w:tcPr>
            <w:tcW w:w="941" w:type="pct"/>
            <w:vMerge w:val="continue"/>
            <w:tcBorders>
              <w:tl2br w:val="nil"/>
              <w:tr2bl w:val="nil"/>
            </w:tcBorders>
            <w:vAlign w:val="center"/>
          </w:tcPr>
          <w:p w14:paraId="66E4C466">
            <w:pPr>
              <w:spacing w:line="480" w:lineRule="exact"/>
              <w:jc w:val="center"/>
              <w:rPr>
                <w:rFonts w:ascii="宋体" w:hAnsi="宋体" w:cs="宋体"/>
                <w:sz w:val="24"/>
                <w:szCs w:val="24"/>
              </w:rPr>
            </w:pPr>
          </w:p>
        </w:tc>
        <w:tc>
          <w:tcPr>
            <w:tcW w:w="3584" w:type="pct"/>
            <w:tcBorders>
              <w:tl2br w:val="nil"/>
              <w:tr2bl w:val="nil"/>
            </w:tcBorders>
            <w:vAlign w:val="center"/>
          </w:tcPr>
          <w:p w14:paraId="714F5DEF">
            <w:pPr>
              <w:spacing w:line="480" w:lineRule="exact"/>
              <w:rPr>
                <w:rFonts w:ascii="宋体" w:hAnsi="宋体" w:cs="宋体"/>
                <w:sz w:val="24"/>
                <w:szCs w:val="24"/>
              </w:rPr>
            </w:pPr>
            <w:r>
              <w:rPr>
                <w:rFonts w:hint="eastAsia" w:ascii="宋体" w:hAnsi="宋体" w:cs="宋体"/>
                <w:sz w:val="24"/>
                <w:szCs w:val="24"/>
              </w:rPr>
              <w:t>（4）视频电平：视频全讯号幅度为1Ⅴp-p，最大不超过1.1Ⅴp-p。其中，消隐电平为0V时，白电平幅度0.7Ⅴp-p，同步信号0.3Vp-p，色同步信号幅度0.3V p-p (以消隐线上下对称)，全片一致。</w:t>
            </w:r>
          </w:p>
        </w:tc>
      </w:tr>
      <w:tr w14:paraId="51D22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2BFCB966">
            <w:pPr>
              <w:spacing w:line="480" w:lineRule="exact"/>
              <w:jc w:val="center"/>
              <w:rPr>
                <w:rFonts w:ascii="宋体" w:hAnsi="宋体" w:cs="宋体"/>
                <w:sz w:val="24"/>
                <w:szCs w:val="24"/>
              </w:rPr>
            </w:pPr>
            <w:r>
              <w:rPr>
                <w:rFonts w:hint="eastAsia" w:ascii="宋体" w:hAnsi="宋体" w:cs="宋体"/>
                <w:sz w:val="24"/>
                <w:szCs w:val="24"/>
              </w:rPr>
              <w:t>2</w:t>
            </w:r>
          </w:p>
        </w:tc>
        <w:tc>
          <w:tcPr>
            <w:tcW w:w="941" w:type="pct"/>
            <w:tcBorders>
              <w:tl2br w:val="nil"/>
              <w:tr2bl w:val="nil"/>
            </w:tcBorders>
            <w:vAlign w:val="center"/>
          </w:tcPr>
          <w:p w14:paraId="19614923">
            <w:pPr>
              <w:spacing w:line="480" w:lineRule="exact"/>
              <w:jc w:val="center"/>
              <w:rPr>
                <w:rFonts w:ascii="宋体" w:hAnsi="宋体" w:cs="宋体"/>
                <w:sz w:val="24"/>
                <w:szCs w:val="24"/>
              </w:rPr>
            </w:pPr>
            <w:r>
              <w:rPr>
                <w:rFonts w:hint="eastAsia" w:ascii="宋体" w:hAnsi="宋体" w:cs="宋体"/>
                <w:sz w:val="24"/>
                <w:szCs w:val="24"/>
              </w:rPr>
              <w:t>视频采集</w:t>
            </w:r>
          </w:p>
        </w:tc>
        <w:tc>
          <w:tcPr>
            <w:tcW w:w="3584" w:type="pct"/>
            <w:tcBorders>
              <w:tl2br w:val="nil"/>
              <w:tr2bl w:val="nil"/>
            </w:tcBorders>
            <w:vAlign w:val="center"/>
          </w:tcPr>
          <w:p w14:paraId="443F7757">
            <w:pPr>
              <w:spacing w:line="480" w:lineRule="exact"/>
              <w:rPr>
                <w:rFonts w:ascii="宋体" w:hAnsi="宋体" w:cs="宋体"/>
                <w:sz w:val="24"/>
                <w:szCs w:val="24"/>
              </w:rPr>
            </w:pPr>
            <w:r>
              <w:rPr>
                <w:rFonts w:hint="eastAsia" w:ascii="宋体" w:hAnsi="宋体" w:cs="宋体"/>
                <w:sz w:val="24"/>
                <w:szCs w:val="24"/>
              </w:rPr>
              <w:t>视频集样使用Ｙ、U、V分量采样模式，采样基准频率为13.5MHz，采样格式为如下4:1:1；4:2:2和4:4:4三种之一。</w:t>
            </w:r>
          </w:p>
        </w:tc>
      </w:tr>
      <w:tr w14:paraId="2CBFC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05C42322">
            <w:pPr>
              <w:spacing w:line="480" w:lineRule="exact"/>
              <w:jc w:val="center"/>
              <w:rPr>
                <w:rFonts w:ascii="宋体" w:hAnsi="宋体" w:cs="宋体"/>
                <w:sz w:val="24"/>
                <w:szCs w:val="24"/>
              </w:rPr>
            </w:pPr>
            <w:r>
              <w:rPr>
                <w:rFonts w:hint="eastAsia" w:ascii="宋体" w:hAnsi="宋体" w:cs="宋体"/>
                <w:sz w:val="24"/>
                <w:szCs w:val="24"/>
              </w:rPr>
              <w:t>3</w:t>
            </w:r>
          </w:p>
        </w:tc>
        <w:tc>
          <w:tcPr>
            <w:tcW w:w="941" w:type="pct"/>
            <w:tcBorders>
              <w:tl2br w:val="nil"/>
              <w:tr2bl w:val="nil"/>
            </w:tcBorders>
            <w:vAlign w:val="center"/>
          </w:tcPr>
          <w:p w14:paraId="508477F6">
            <w:pPr>
              <w:spacing w:line="480" w:lineRule="exact"/>
              <w:jc w:val="center"/>
              <w:rPr>
                <w:rFonts w:ascii="宋体" w:hAnsi="宋体" w:cs="宋体"/>
                <w:sz w:val="24"/>
                <w:szCs w:val="24"/>
              </w:rPr>
            </w:pPr>
            <w:r>
              <w:rPr>
                <w:rFonts w:hint="eastAsia" w:ascii="宋体" w:hAnsi="宋体" w:cs="宋体"/>
                <w:sz w:val="24"/>
                <w:szCs w:val="24"/>
              </w:rPr>
              <w:t>视频编码方式</w:t>
            </w:r>
          </w:p>
        </w:tc>
        <w:tc>
          <w:tcPr>
            <w:tcW w:w="3584" w:type="pct"/>
            <w:tcBorders>
              <w:tl2br w:val="nil"/>
              <w:tr2bl w:val="nil"/>
            </w:tcBorders>
            <w:vAlign w:val="center"/>
          </w:tcPr>
          <w:p w14:paraId="04FB0372">
            <w:pPr>
              <w:spacing w:line="480" w:lineRule="exact"/>
              <w:rPr>
                <w:rFonts w:ascii="宋体" w:hAnsi="宋体" w:cs="宋体"/>
                <w:sz w:val="24"/>
                <w:szCs w:val="24"/>
              </w:rPr>
            </w:pPr>
            <w:r>
              <w:rPr>
                <w:rFonts w:hint="eastAsia" w:ascii="宋体" w:hAnsi="宋体" w:cs="宋体"/>
                <w:sz w:val="24"/>
                <w:szCs w:val="24"/>
              </w:rPr>
              <w:t>H.264/AVC (MPEG-4 Part10)编码、使用二次编码的MP4格式，码率为VBR。</w:t>
            </w:r>
          </w:p>
        </w:tc>
      </w:tr>
      <w:tr w14:paraId="64733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557BFC57">
            <w:pPr>
              <w:spacing w:line="480" w:lineRule="exact"/>
              <w:jc w:val="center"/>
              <w:rPr>
                <w:rFonts w:ascii="宋体" w:hAnsi="宋体" w:cs="宋体"/>
                <w:sz w:val="24"/>
                <w:szCs w:val="24"/>
              </w:rPr>
            </w:pPr>
            <w:r>
              <w:rPr>
                <w:rFonts w:hint="eastAsia" w:ascii="宋体" w:hAnsi="宋体" w:cs="宋体"/>
                <w:sz w:val="24"/>
                <w:szCs w:val="24"/>
              </w:rPr>
              <w:t>4</w:t>
            </w:r>
          </w:p>
        </w:tc>
        <w:tc>
          <w:tcPr>
            <w:tcW w:w="941" w:type="pct"/>
            <w:tcBorders>
              <w:tl2br w:val="nil"/>
              <w:tr2bl w:val="nil"/>
            </w:tcBorders>
            <w:vAlign w:val="center"/>
          </w:tcPr>
          <w:p w14:paraId="108C6D46">
            <w:pPr>
              <w:spacing w:line="480" w:lineRule="exact"/>
              <w:jc w:val="center"/>
              <w:rPr>
                <w:rFonts w:ascii="宋体" w:hAnsi="宋体" w:cs="宋体"/>
                <w:sz w:val="24"/>
                <w:szCs w:val="24"/>
              </w:rPr>
            </w:pPr>
            <w:r>
              <w:rPr>
                <w:rFonts w:hint="eastAsia" w:ascii="宋体" w:hAnsi="宋体" w:cs="宋体"/>
                <w:sz w:val="24"/>
                <w:szCs w:val="24"/>
              </w:rPr>
              <w:t>视频分辨率</w:t>
            </w:r>
          </w:p>
        </w:tc>
        <w:tc>
          <w:tcPr>
            <w:tcW w:w="3584" w:type="pct"/>
            <w:tcBorders>
              <w:tl2br w:val="nil"/>
              <w:tr2bl w:val="nil"/>
            </w:tcBorders>
            <w:vAlign w:val="center"/>
          </w:tcPr>
          <w:p w14:paraId="7648DDD5">
            <w:pPr>
              <w:spacing w:line="480" w:lineRule="exact"/>
              <w:rPr>
                <w:rFonts w:ascii="宋体" w:hAnsi="宋体" w:cs="宋体"/>
                <w:sz w:val="24"/>
                <w:szCs w:val="24"/>
              </w:rPr>
            </w:pPr>
            <w:r>
              <w:rPr>
                <w:rFonts w:hint="eastAsia" w:ascii="宋体" w:hAnsi="宋体" w:cs="宋体"/>
                <w:sz w:val="24"/>
                <w:szCs w:val="24"/>
              </w:rPr>
              <w:t>高清成片，分辨率不低于1920x1080像素。</w:t>
            </w:r>
          </w:p>
        </w:tc>
      </w:tr>
      <w:tr w14:paraId="30F6C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334D62F3">
            <w:pPr>
              <w:spacing w:line="480" w:lineRule="exact"/>
              <w:jc w:val="center"/>
              <w:rPr>
                <w:rFonts w:ascii="宋体" w:hAnsi="宋体" w:cs="宋体"/>
                <w:sz w:val="24"/>
                <w:szCs w:val="24"/>
              </w:rPr>
            </w:pPr>
            <w:r>
              <w:rPr>
                <w:rFonts w:hint="eastAsia" w:ascii="宋体" w:hAnsi="宋体" w:cs="宋体"/>
                <w:sz w:val="24"/>
                <w:szCs w:val="24"/>
              </w:rPr>
              <w:t>5</w:t>
            </w:r>
          </w:p>
        </w:tc>
        <w:tc>
          <w:tcPr>
            <w:tcW w:w="941" w:type="pct"/>
            <w:tcBorders>
              <w:tl2br w:val="nil"/>
              <w:tr2bl w:val="nil"/>
            </w:tcBorders>
            <w:vAlign w:val="center"/>
          </w:tcPr>
          <w:p w14:paraId="3AD9C311">
            <w:pPr>
              <w:spacing w:line="480" w:lineRule="exact"/>
              <w:jc w:val="center"/>
              <w:rPr>
                <w:rFonts w:ascii="宋体" w:hAnsi="宋体" w:cs="宋体"/>
                <w:sz w:val="24"/>
                <w:szCs w:val="24"/>
              </w:rPr>
            </w:pPr>
            <w:r>
              <w:rPr>
                <w:rFonts w:hint="eastAsia" w:ascii="宋体" w:hAnsi="宋体" w:cs="宋体"/>
                <w:sz w:val="24"/>
                <w:szCs w:val="24"/>
              </w:rPr>
              <w:t>颜色数</w:t>
            </w:r>
          </w:p>
        </w:tc>
        <w:tc>
          <w:tcPr>
            <w:tcW w:w="3584" w:type="pct"/>
            <w:tcBorders>
              <w:tl2br w:val="nil"/>
              <w:tr2bl w:val="nil"/>
            </w:tcBorders>
            <w:vAlign w:val="center"/>
          </w:tcPr>
          <w:p w14:paraId="4F1D4542">
            <w:pPr>
              <w:spacing w:line="480" w:lineRule="exact"/>
              <w:rPr>
                <w:rFonts w:ascii="宋体" w:hAnsi="宋体" w:cs="宋体"/>
                <w:sz w:val="24"/>
                <w:szCs w:val="24"/>
              </w:rPr>
            </w:pPr>
            <w:r>
              <w:rPr>
                <w:rFonts w:hint="eastAsia" w:ascii="宋体" w:hAnsi="宋体" w:cs="宋体"/>
                <w:sz w:val="24"/>
                <w:szCs w:val="24"/>
              </w:rPr>
              <w:t>视频类素材每帧图像颜色数不低于256色或灰度级不低于128级。</w:t>
            </w:r>
          </w:p>
        </w:tc>
      </w:tr>
      <w:tr w14:paraId="2CE52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0612E8FE">
            <w:pPr>
              <w:spacing w:line="480" w:lineRule="exact"/>
              <w:jc w:val="center"/>
              <w:rPr>
                <w:rFonts w:ascii="宋体" w:hAnsi="宋体" w:cs="宋体"/>
                <w:sz w:val="24"/>
                <w:szCs w:val="24"/>
              </w:rPr>
            </w:pPr>
            <w:r>
              <w:rPr>
                <w:rFonts w:hint="eastAsia" w:ascii="宋体" w:hAnsi="宋体" w:cs="宋体"/>
                <w:sz w:val="24"/>
                <w:szCs w:val="24"/>
              </w:rPr>
              <w:t>6</w:t>
            </w:r>
          </w:p>
        </w:tc>
        <w:tc>
          <w:tcPr>
            <w:tcW w:w="941" w:type="pct"/>
            <w:tcBorders>
              <w:tl2br w:val="nil"/>
              <w:tr2bl w:val="nil"/>
            </w:tcBorders>
            <w:vAlign w:val="center"/>
          </w:tcPr>
          <w:p w14:paraId="1E8102FC">
            <w:pPr>
              <w:spacing w:line="480" w:lineRule="exact"/>
              <w:jc w:val="center"/>
              <w:rPr>
                <w:rFonts w:ascii="宋体" w:hAnsi="宋体" w:cs="宋体"/>
                <w:sz w:val="24"/>
                <w:szCs w:val="24"/>
              </w:rPr>
            </w:pPr>
            <w:r>
              <w:rPr>
                <w:rFonts w:hint="eastAsia" w:ascii="宋体" w:hAnsi="宋体" w:cs="宋体"/>
                <w:sz w:val="24"/>
                <w:szCs w:val="24"/>
              </w:rPr>
              <w:t>视频帧率</w:t>
            </w:r>
          </w:p>
        </w:tc>
        <w:tc>
          <w:tcPr>
            <w:tcW w:w="3584" w:type="pct"/>
            <w:tcBorders>
              <w:tl2br w:val="nil"/>
              <w:tr2bl w:val="nil"/>
            </w:tcBorders>
            <w:vAlign w:val="center"/>
          </w:tcPr>
          <w:p w14:paraId="565C458D">
            <w:pPr>
              <w:spacing w:line="480" w:lineRule="exact"/>
              <w:rPr>
                <w:rFonts w:ascii="宋体" w:hAnsi="宋体" w:cs="宋体"/>
                <w:sz w:val="24"/>
                <w:szCs w:val="24"/>
              </w:rPr>
            </w:pPr>
            <w:r>
              <w:rPr>
                <w:rFonts w:hint="eastAsia" w:ascii="宋体" w:hAnsi="宋体" w:cs="宋体"/>
                <w:sz w:val="24"/>
                <w:szCs w:val="24"/>
              </w:rPr>
              <w:t>25fps</w:t>
            </w:r>
          </w:p>
        </w:tc>
      </w:tr>
      <w:tr w14:paraId="5A3D5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6D3FCEA0">
            <w:pPr>
              <w:spacing w:line="480" w:lineRule="exact"/>
              <w:jc w:val="center"/>
              <w:rPr>
                <w:rFonts w:ascii="宋体" w:hAnsi="宋体" w:cs="宋体"/>
                <w:sz w:val="24"/>
                <w:szCs w:val="24"/>
              </w:rPr>
            </w:pPr>
            <w:r>
              <w:rPr>
                <w:rFonts w:hint="eastAsia" w:ascii="宋体" w:hAnsi="宋体" w:cs="宋体"/>
                <w:sz w:val="24"/>
                <w:szCs w:val="24"/>
              </w:rPr>
              <w:t>7</w:t>
            </w:r>
          </w:p>
        </w:tc>
        <w:tc>
          <w:tcPr>
            <w:tcW w:w="941" w:type="pct"/>
            <w:tcBorders>
              <w:tl2br w:val="nil"/>
              <w:tr2bl w:val="nil"/>
            </w:tcBorders>
            <w:vAlign w:val="center"/>
          </w:tcPr>
          <w:p w14:paraId="43E6B847">
            <w:pPr>
              <w:spacing w:line="480" w:lineRule="exact"/>
              <w:jc w:val="center"/>
              <w:rPr>
                <w:rFonts w:ascii="宋体" w:hAnsi="宋体" w:cs="宋体"/>
                <w:sz w:val="24"/>
                <w:szCs w:val="24"/>
              </w:rPr>
            </w:pPr>
            <w:r>
              <w:rPr>
                <w:rFonts w:hint="eastAsia" w:ascii="宋体" w:hAnsi="宋体" w:cs="宋体"/>
                <w:sz w:val="24"/>
                <w:szCs w:val="24"/>
              </w:rPr>
              <w:t>视频比例</w:t>
            </w:r>
          </w:p>
        </w:tc>
        <w:tc>
          <w:tcPr>
            <w:tcW w:w="3584" w:type="pct"/>
            <w:tcBorders>
              <w:tl2br w:val="nil"/>
              <w:tr2bl w:val="nil"/>
            </w:tcBorders>
            <w:vAlign w:val="center"/>
          </w:tcPr>
          <w:p w14:paraId="053841B4">
            <w:pPr>
              <w:spacing w:line="480" w:lineRule="exact"/>
              <w:rPr>
                <w:rFonts w:ascii="宋体" w:hAnsi="宋体" w:cs="宋体"/>
                <w:sz w:val="24"/>
                <w:szCs w:val="24"/>
              </w:rPr>
            </w:pPr>
            <w:r>
              <w:rPr>
                <w:rFonts w:hint="eastAsia" w:ascii="宋体" w:hAnsi="宋体" w:cs="宋体"/>
                <w:sz w:val="24"/>
                <w:szCs w:val="24"/>
              </w:rPr>
              <w:t>4：3或16：9</w:t>
            </w:r>
          </w:p>
        </w:tc>
      </w:tr>
      <w:tr w14:paraId="2D40A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7EFC5C26">
            <w:pPr>
              <w:spacing w:line="480" w:lineRule="exact"/>
              <w:jc w:val="center"/>
              <w:rPr>
                <w:rFonts w:ascii="宋体" w:hAnsi="宋体" w:cs="宋体"/>
                <w:sz w:val="24"/>
                <w:szCs w:val="24"/>
              </w:rPr>
            </w:pPr>
            <w:r>
              <w:rPr>
                <w:rFonts w:hint="eastAsia" w:ascii="宋体" w:hAnsi="宋体" w:cs="宋体"/>
                <w:sz w:val="24"/>
                <w:szCs w:val="24"/>
              </w:rPr>
              <w:t>8</w:t>
            </w:r>
          </w:p>
        </w:tc>
        <w:tc>
          <w:tcPr>
            <w:tcW w:w="941" w:type="pct"/>
            <w:tcBorders>
              <w:tl2br w:val="nil"/>
              <w:tr2bl w:val="nil"/>
            </w:tcBorders>
            <w:vAlign w:val="center"/>
          </w:tcPr>
          <w:p w14:paraId="326821D4">
            <w:pPr>
              <w:spacing w:line="480" w:lineRule="exact"/>
              <w:jc w:val="center"/>
              <w:rPr>
                <w:rFonts w:ascii="宋体" w:hAnsi="宋体" w:cs="宋体"/>
                <w:sz w:val="24"/>
                <w:szCs w:val="24"/>
              </w:rPr>
            </w:pPr>
            <w:r>
              <w:rPr>
                <w:rFonts w:hint="eastAsia" w:ascii="宋体" w:hAnsi="宋体" w:cs="宋体"/>
                <w:sz w:val="24"/>
                <w:szCs w:val="24"/>
              </w:rPr>
              <w:t>视频格式</w:t>
            </w:r>
          </w:p>
        </w:tc>
        <w:tc>
          <w:tcPr>
            <w:tcW w:w="3584" w:type="pct"/>
            <w:tcBorders>
              <w:tl2br w:val="nil"/>
              <w:tr2bl w:val="nil"/>
            </w:tcBorders>
            <w:vAlign w:val="center"/>
          </w:tcPr>
          <w:p w14:paraId="5FE69DCD">
            <w:pPr>
              <w:spacing w:line="480" w:lineRule="exact"/>
              <w:rPr>
                <w:rFonts w:ascii="宋体" w:hAnsi="宋体" w:cs="宋体"/>
                <w:sz w:val="24"/>
                <w:szCs w:val="24"/>
              </w:rPr>
            </w:pPr>
            <w:r>
              <w:rPr>
                <w:rFonts w:hint="eastAsia" w:ascii="宋体" w:hAnsi="宋体" w:cs="宋体"/>
                <w:sz w:val="24"/>
                <w:szCs w:val="24"/>
              </w:rPr>
              <w:t>mp4格式</w:t>
            </w:r>
          </w:p>
        </w:tc>
      </w:tr>
      <w:tr w14:paraId="648BD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25815BFB">
            <w:pPr>
              <w:spacing w:line="480" w:lineRule="exact"/>
              <w:jc w:val="center"/>
              <w:rPr>
                <w:rFonts w:ascii="宋体" w:hAnsi="宋体" w:cs="宋体"/>
                <w:sz w:val="24"/>
                <w:szCs w:val="24"/>
              </w:rPr>
            </w:pPr>
            <w:r>
              <w:rPr>
                <w:rFonts w:hint="eastAsia" w:ascii="宋体" w:hAnsi="宋体" w:cs="宋体"/>
                <w:sz w:val="24"/>
                <w:szCs w:val="24"/>
              </w:rPr>
              <w:t>9</w:t>
            </w:r>
          </w:p>
        </w:tc>
        <w:tc>
          <w:tcPr>
            <w:tcW w:w="941" w:type="pct"/>
            <w:tcBorders>
              <w:tl2br w:val="nil"/>
              <w:tr2bl w:val="nil"/>
            </w:tcBorders>
            <w:vAlign w:val="center"/>
          </w:tcPr>
          <w:p w14:paraId="6EB28426">
            <w:pPr>
              <w:spacing w:line="480" w:lineRule="exact"/>
              <w:jc w:val="center"/>
              <w:rPr>
                <w:rFonts w:ascii="宋体" w:hAnsi="宋体" w:cs="宋体"/>
                <w:sz w:val="24"/>
                <w:szCs w:val="24"/>
              </w:rPr>
            </w:pPr>
            <w:r>
              <w:rPr>
                <w:rFonts w:hint="eastAsia" w:ascii="宋体" w:hAnsi="宋体" w:cs="宋体"/>
                <w:sz w:val="24"/>
                <w:szCs w:val="24"/>
              </w:rPr>
              <w:t>视频码率</w:t>
            </w:r>
          </w:p>
        </w:tc>
        <w:tc>
          <w:tcPr>
            <w:tcW w:w="3584" w:type="pct"/>
            <w:tcBorders>
              <w:tl2br w:val="nil"/>
              <w:tr2bl w:val="nil"/>
            </w:tcBorders>
            <w:vAlign w:val="center"/>
          </w:tcPr>
          <w:p w14:paraId="51848915">
            <w:pPr>
              <w:spacing w:line="480" w:lineRule="exact"/>
              <w:rPr>
                <w:rFonts w:ascii="宋体" w:hAnsi="宋体" w:cs="宋体"/>
                <w:sz w:val="24"/>
                <w:szCs w:val="24"/>
              </w:rPr>
            </w:pPr>
            <w:r>
              <w:rPr>
                <w:rFonts w:hint="eastAsia" w:ascii="宋体" w:hAnsi="宋体" w:cs="宋体"/>
                <w:sz w:val="24"/>
                <w:szCs w:val="24"/>
              </w:rPr>
              <w:t>码率为VBR3000-5000Kbps</w:t>
            </w:r>
          </w:p>
        </w:tc>
      </w:tr>
      <w:tr w14:paraId="72DF1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64DF9484">
            <w:pPr>
              <w:spacing w:line="480" w:lineRule="exact"/>
              <w:jc w:val="center"/>
              <w:rPr>
                <w:rFonts w:ascii="宋体" w:hAnsi="宋体" w:cs="宋体"/>
                <w:sz w:val="24"/>
                <w:szCs w:val="24"/>
              </w:rPr>
            </w:pPr>
            <w:r>
              <w:rPr>
                <w:rFonts w:hint="eastAsia" w:ascii="宋体" w:hAnsi="宋体" w:cs="宋体"/>
                <w:sz w:val="24"/>
                <w:szCs w:val="24"/>
              </w:rPr>
              <w:t>10</w:t>
            </w:r>
          </w:p>
        </w:tc>
        <w:tc>
          <w:tcPr>
            <w:tcW w:w="941" w:type="pct"/>
            <w:tcBorders>
              <w:tl2br w:val="nil"/>
              <w:tr2bl w:val="nil"/>
            </w:tcBorders>
            <w:vAlign w:val="center"/>
          </w:tcPr>
          <w:p w14:paraId="70518542">
            <w:pPr>
              <w:spacing w:line="480" w:lineRule="exact"/>
              <w:jc w:val="center"/>
              <w:rPr>
                <w:rFonts w:ascii="宋体" w:hAnsi="宋体" w:cs="宋体"/>
                <w:sz w:val="24"/>
                <w:szCs w:val="24"/>
              </w:rPr>
            </w:pPr>
            <w:r>
              <w:rPr>
                <w:rFonts w:hint="eastAsia" w:ascii="宋体" w:hAnsi="宋体" w:cs="宋体"/>
                <w:sz w:val="24"/>
                <w:szCs w:val="24"/>
              </w:rPr>
              <w:t>音频格式</w:t>
            </w:r>
          </w:p>
        </w:tc>
        <w:tc>
          <w:tcPr>
            <w:tcW w:w="3584" w:type="pct"/>
            <w:tcBorders>
              <w:tl2br w:val="nil"/>
              <w:tr2bl w:val="nil"/>
            </w:tcBorders>
            <w:vAlign w:val="center"/>
          </w:tcPr>
          <w:p w14:paraId="0272381B">
            <w:pPr>
              <w:spacing w:line="480" w:lineRule="exact"/>
              <w:rPr>
                <w:rFonts w:ascii="宋体" w:hAnsi="宋体" w:cs="宋体"/>
                <w:sz w:val="24"/>
                <w:szCs w:val="24"/>
              </w:rPr>
            </w:pPr>
            <w:r>
              <w:rPr>
                <w:rFonts w:hint="eastAsia" w:ascii="宋体" w:hAnsi="宋体" w:cs="宋体"/>
                <w:sz w:val="24"/>
                <w:szCs w:val="24"/>
              </w:rPr>
              <w:t>音频压缩采用AAC(MPEG4 Part3)格式</w:t>
            </w:r>
          </w:p>
        </w:tc>
      </w:tr>
      <w:tr w14:paraId="2B2A9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72CF65BA">
            <w:pPr>
              <w:spacing w:line="480" w:lineRule="exact"/>
              <w:jc w:val="center"/>
              <w:rPr>
                <w:rFonts w:ascii="宋体" w:hAnsi="宋体" w:cs="宋体"/>
                <w:sz w:val="24"/>
                <w:szCs w:val="24"/>
              </w:rPr>
            </w:pPr>
            <w:r>
              <w:rPr>
                <w:rFonts w:hint="eastAsia" w:ascii="宋体" w:hAnsi="宋体" w:cs="宋体"/>
                <w:sz w:val="24"/>
                <w:szCs w:val="24"/>
              </w:rPr>
              <w:t>11</w:t>
            </w:r>
          </w:p>
        </w:tc>
        <w:tc>
          <w:tcPr>
            <w:tcW w:w="941" w:type="pct"/>
            <w:tcBorders>
              <w:tl2br w:val="nil"/>
              <w:tr2bl w:val="nil"/>
            </w:tcBorders>
            <w:vAlign w:val="center"/>
          </w:tcPr>
          <w:p w14:paraId="197E8456">
            <w:pPr>
              <w:spacing w:line="480" w:lineRule="exact"/>
              <w:jc w:val="center"/>
              <w:rPr>
                <w:rFonts w:ascii="宋体" w:hAnsi="宋体" w:cs="宋体"/>
                <w:sz w:val="24"/>
                <w:szCs w:val="24"/>
              </w:rPr>
            </w:pPr>
            <w:r>
              <w:rPr>
                <w:rFonts w:hint="eastAsia" w:ascii="宋体" w:hAnsi="宋体" w:cs="宋体"/>
                <w:sz w:val="24"/>
                <w:szCs w:val="24"/>
              </w:rPr>
              <w:t>音频采样率</w:t>
            </w:r>
          </w:p>
        </w:tc>
        <w:tc>
          <w:tcPr>
            <w:tcW w:w="3584" w:type="pct"/>
            <w:tcBorders>
              <w:tl2br w:val="nil"/>
              <w:tr2bl w:val="nil"/>
            </w:tcBorders>
            <w:vAlign w:val="center"/>
          </w:tcPr>
          <w:p w14:paraId="25A7A325">
            <w:pPr>
              <w:spacing w:line="480" w:lineRule="exact"/>
              <w:rPr>
                <w:rFonts w:ascii="宋体" w:hAnsi="宋体" w:cs="宋体"/>
                <w:sz w:val="24"/>
                <w:szCs w:val="24"/>
              </w:rPr>
            </w:pPr>
            <w:r>
              <w:rPr>
                <w:rFonts w:hint="eastAsia" w:ascii="宋体" w:hAnsi="宋体" w:cs="宋体"/>
                <w:sz w:val="24"/>
                <w:szCs w:val="24"/>
              </w:rPr>
              <w:t>采样率48KHz，量化位数至少为16位0</w:t>
            </w:r>
          </w:p>
        </w:tc>
      </w:tr>
      <w:tr w14:paraId="769FB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1CBD27B4">
            <w:pPr>
              <w:spacing w:line="480" w:lineRule="exact"/>
              <w:jc w:val="center"/>
              <w:rPr>
                <w:rFonts w:ascii="宋体" w:hAnsi="宋体" w:cs="宋体"/>
                <w:sz w:val="24"/>
                <w:szCs w:val="24"/>
              </w:rPr>
            </w:pPr>
            <w:r>
              <w:rPr>
                <w:rFonts w:hint="eastAsia" w:ascii="宋体" w:hAnsi="宋体" w:cs="宋体"/>
                <w:sz w:val="24"/>
                <w:szCs w:val="24"/>
              </w:rPr>
              <w:t>12</w:t>
            </w:r>
          </w:p>
        </w:tc>
        <w:tc>
          <w:tcPr>
            <w:tcW w:w="941" w:type="pct"/>
            <w:tcBorders>
              <w:tl2br w:val="nil"/>
              <w:tr2bl w:val="nil"/>
            </w:tcBorders>
            <w:vAlign w:val="center"/>
          </w:tcPr>
          <w:p w14:paraId="1FA8D34C">
            <w:pPr>
              <w:spacing w:line="480" w:lineRule="exact"/>
              <w:jc w:val="center"/>
              <w:rPr>
                <w:rFonts w:ascii="宋体" w:hAnsi="宋体" w:cs="宋体"/>
                <w:sz w:val="24"/>
                <w:szCs w:val="24"/>
              </w:rPr>
            </w:pPr>
            <w:r>
              <w:rPr>
                <w:rFonts w:hint="eastAsia" w:ascii="宋体" w:hAnsi="宋体" w:cs="宋体"/>
                <w:sz w:val="24"/>
                <w:szCs w:val="24"/>
              </w:rPr>
              <w:t>音频类型</w:t>
            </w:r>
          </w:p>
        </w:tc>
        <w:tc>
          <w:tcPr>
            <w:tcW w:w="3584" w:type="pct"/>
            <w:tcBorders>
              <w:tl2br w:val="nil"/>
              <w:tr2bl w:val="nil"/>
            </w:tcBorders>
            <w:vAlign w:val="center"/>
          </w:tcPr>
          <w:p w14:paraId="2ABED936">
            <w:pPr>
              <w:spacing w:line="480" w:lineRule="exact"/>
              <w:rPr>
                <w:rFonts w:ascii="宋体" w:hAnsi="宋体" w:cs="宋体"/>
                <w:sz w:val="24"/>
                <w:szCs w:val="24"/>
              </w:rPr>
            </w:pPr>
            <w:r>
              <w:rPr>
                <w:rFonts w:hint="eastAsia" w:ascii="宋体" w:hAnsi="宋体" w:cs="宋体"/>
                <w:sz w:val="24"/>
                <w:szCs w:val="24"/>
              </w:rPr>
              <w:t>音乐类、音效声、语音等</w:t>
            </w:r>
          </w:p>
        </w:tc>
      </w:tr>
      <w:tr w14:paraId="1B5F1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67E9C691">
            <w:pPr>
              <w:spacing w:line="480" w:lineRule="exact"/>
              <w:jc w:val="center"/>
              <w:rPr>
                <w:rFonts w:ascii="宋体" w:hAnsi="宋体" w:cs="宋体"/>
                <w:sz w:val="24"/>
                <w:szCs w:val="24"/>
              </w:rPr>
            </w:pPr>
            <w:r>
              <w:rPr>
                <w:rFonts w:hint="eastAsia" w:ascii="宋体" w:hAnsi="宋体" w:cs="宋体"/>
                <w:sz w:val="24"/>
                <w:szCs w:val="24"/>
              </w:rPr>
              <w:t>13</w:t>
            </w:r>
          </w:p>
        </w:tc>
        <w:tc>
          <w:tcPr>
            <w:tcW w:w="941" w:type="pct"/>
            <w:tcBorders>
              <w:tl2br w:val="nil"/>
              <w:tr2bl w:val="nil"/>
            </w:tcBorders>
            <w:vAlign w:val="center"/>
          </w:tcPr>
          <w:p w14:paraId="0E738B82">
            <w:pPr>
              <w:spacing w:line="480" w:lineRule="exact"/>
              <w:jc w:val="center"/>
              <w:rPr>
                <w:rFonts w:ascii="宋体" w:hAnsi="宋体" w:cs="宋体"/>
                <w:sz w:val="24"/>
                <w:szCs w:val="24"/>
              </w:rPr>
            </w:pPr>
            <w:r>
              <w:rPr>
                <w:rFonts w:hint="eastAsia" w:ascii="宋体" w:hAnsi="宋体" w:cs="宋体"/>
                <w:sz w:val="24"/>
                <w:szCs w:val="24"/>
              </w:rPr>
              <w:t>电平指标</w:t>
            </w:r>
          </w:p>
        </w:tc>
        <w:tc>
          <w:tcPr>
            <w:tcW w:w="3584" w:type="pct"/>
            <w:tcBorders>
              <w:tl2br w:val="nil"/>
              <w:tr2bl w:val="nil"/>
            </w:tcBorders>
            <w:vAlign w:val="center"/>
          </w:tcPr>
          <w:p w14:paraId="01BBC41C">
            <w:pPr>
              <w:spacing w:line="480" w:lineRule="exact"/>
              <w:rPr>
                <w:rFonts w:ascii="宋体" w:hAnsi="宋体" w:cs="宋体"/>
                <w:sz w:val="24"/>
                <w:szCs w:val="24"/>
              </w:rPr>
            </w:pPr>
            <w:r>
              <w:rPr>
                <w:rFonts w:hint="eastAsia" w:ascii="宋体" w:hAnsi="宋体" w:cs="宋体"/>
                <w:sz w:val="24"/>
                <w:szCs w:val="24"/>
              </w:rPr>
              <w:t>2db-8db声音应无明显失真、放音过冲、过弱。</w:t>
            </w:r>
          </w:p>
        </w:tc>
      </w:tr>
      <w:tr w14:paraId="5DE51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2AF78084">
            <w:pPr>
              <w:spacing w:line="480" w:lineRule="exact"/>
              <w:jc w:val="center"/>
              <w:rPr>
                <w:rFonts w:ascii="宋体" w:hAnsi="宋体" w:cs="宋体"/>
                <w:sz w:val="24"/>
                <w:szCs w:val="24"/>
              </w:rPr>
            </w:pPr>
            <w:r>
              <w:rPr>
                <w:rFonts w:hint="eastAsia" w:ascii="宋体" w:hAnsi="宋体" w:cs="宋体"/>
                <w:sz w:val="24"/>
                <w:szCs w:val="24"/>
              </w:rPr>
              <w:t>14</w:t>
            </w:r>
          </w:p>
        </w:tc>
        <w:tc>
          <w:tcPr>
            <w:tcW w:w="941" w:type="pct"/>
            <w:tcBorders>
              <w:tl2br w:val="nil"/>
              <w:tr2bl w:val="nil"/>
            </w:tcBorders>
            <w:vAlign w:val="center"/>
          </w:tcPr>
          <w:p w14:paraId="740A03BE">
            <w:pPr>
              <w:spacing w:line="480" w:lineRule="exact"/>
              <w:jc w:val="center"/>
              <w:rPr>
                <w:rFonts w:ascii="宋体" w:hAnsi="宋体" w:cs="宋体"/>
                <w:sz w:val="24"/>
                <w:szCs w:val="24"/>
              </w:rPr>
            </w:pPr>
            <w:r>
              <w:rPr>
                <w:rFonts w:hint="eastAsia" w:ascii="宋体" w:hAnsi="宋体" w:cs="宋体"/>
                <w:sz w:val="24"/>
                <w:szCs w:val="24"/>
              </w:rPr>
              <w:t>声道</w:t>
            </w:r>
          </w:p>
        </w:tc>
        <w:tc>
          <w:tcPr>
            <w:tcW w:w="3584" w:type="pct"/>
            <w:tcBorders>
              <w:tl2br w:val="nil"/>
              <w:tr2bl w:val="nil"/>
            </w:tcBorders>
            <w:vAlign w:val="center"/>
          </w:tcPr>
          <w:p w14:paraId="3F3E8E47">
            <w:pPr>
              <w:spacing w:line="480" w:lineRule="exact"/>
              <w:rPr>
                <w:rFonts w:ascii="宋体" w:hAnsi="宋体" w:cs="宋体"/>
                <w:sz w:val="24"/>
                <w:szCs w:val="24"/>
              </w:rPr>
            </w:pPr>
            <w:r>
              <w:rPr>
                <w:rFonts w:hint="eastAsia" w:ascii="宋体" w:hAnsi="宋体" w:cs="宋体"/>
                <w:sz w:val="24"/>
                <w:szCs w:val="24"/>
              </w:rPr>
              <w:t>必须是双声道，输出通道为立体声</w:t>
            </w:r>
          </w:p>
        </w:tc>
      </w:tr>
      <w:tr w14:paraId="49DC1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3890BB21">
            <w:pPr>
              <w:spacing w:line="480" w:lineRule="exact"/>
              <w:jc w:val="center"/>
              <w:rPr>
                <w:rFonts w:ascii="宋体" w:hAnsi="宋体" w:cs="宋体"/>
                <w:sz w:val="24"/>
                <w:szCs w:val="24"/>
              </w:rPr>
            </w:pPr>
            <w:r>
              <w:rPr>
                <w:rFonts w:hint="eastAsia" w:ascii="宋体" w:hAnsi="宋体" w:cs="宋体"/>
                <w:sz w:val="24"/>
                <w:szCs w:val="24"/>
              </w:rPr>
              <w:t>15</w:t>
            </w:r>
          </w:p>
        </w:tc>
        <w:tc>
          <w:tcPr>
            <w:tcW w:w="941" w:type="pct"/>
            <w:tcBorders>
              <w:tl2br w:val="nil"/>
              <w:tr2bl w:val="nil"/>
            </w:tcBorders>
            <w:vAlign w:val="center"/>
          </w:tcPr>
          <w:p w14:paraId="2367A15B">
            <w:pPr>
              <w:spacing w:line="480" w:lineRule="exact"/>
              <w:jc w:val="center"/>
              <w:rPr>
                <w:rFonts w:ascii="宋体" w:hAnsi="宋体" w:cs="宋体"/>
                <w:sz w:val="24"/>
                <w:szCs w:val="24"/>
              </w:rPr>
            </w:pPr>
            <w:r>
              <w:rPr>
                <w:rFonts w:hint="eastAsia" w:ascii="宋体" w:hAnsi="宋体" w:cs="宋体"/>
                <w:sz w:val="24"/>
                <w:szCs w:val="24"/>
              </w:rPr>
              <w:t>音频码率</w:t>
            </w:r>
          </w:p>
        </w:tc>
        <w:tc>
          <w:tcPr>
            <w:tcW w:w="3584" w:type="pct"/>
            <w:tcBorders>
              <w:tl2br w:val="nil"/>
              <w:tr2bl w:val="nil"/>
            </w:tcBorders>
            <w:vAlign w:val="center"/>
          </w:tcPr>
          <w:p w14:paraId="59A5D4A8">
            <w:pPr>
              <w:spacing w:line="480" w:lineRule="exact"/>
              <w:rPr>
                <w:rFonts w:ascii="宋体" w:hAnsi="宋体" w:cs="宋体"/>
                <w:sz w:val="24"/>
                <w:szCs w:val="24"/>
              </w:rPr>
            </w:pPr>
            <w:r>
              <w:rPr>
                <w:rFonts w:hint="eastAsia" w:ascii="宋体" w:hAnsi="宋体" w:cs="宋体"/>
                <w:sz w:val="24"/>
                <w:szCs w:val="24"/>
              </w:rPr>
              <w:t>音频码流率128Kbps (恒定)</w:t>
            </w:r>
          </w:p>
        </w:tc>
      </w:tr>
      <w:tr w14:paraId="71555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1C8AFCCD">
            <w:pPr>
              <w:spacing w:line="480" w:lineRule="exact"/>
              <w:jc w:val="center"/>
              <w:rPr>
                <w:rFonts w:ascii="宋体" w:hAnsi="宋体" w:cs="宋体"/>
                <w:sz w:val="24"/>
                <w:szCs w:val="24"/>
              </w:rPr>
            </w:pPr>
            <w:r>
              <w:rPr>
                <w:rFonts w:hint="eastAsia" w:ascii="宋体" w:hAnsi="宋体" w:cs="宋体"/>
                <w:sz w:val="24"/>
                <w:szCs w:val="24"/>
              </w:rPr>
              <w:t>16</w:t>
            </w:r>
          </w:p>
        </w:tc>
        <w:tc>
          <w:tcPr>
            <w:tcW w:w="941" w:type="pct"/>
            <w:tcBorders>
              <w:tl2br w:val="nil"/>
              <w:tr2bl w:val="nil"/>
            </w:tcBorders>
            <w:vAlign w:val="center"/>
          </w:tcPr>
          <w:p w14:paraId="1B111852">
            <w:pPr>
              <w:spacing w:line="480" w:lineRule="exact"/>
              <w:jc w:val="center"/>
              <w:rPr>
                <w:rFonts w:ascii="宋体" w:hAnsi="宋体" w:cs="宋体"/>
                <w:sz w:val="24"/>
                <w:szCs w:val="24"/>
              </w:rPr>
            </w:pPr>
            <w:r>
              <w:rPr>
                <w:rFonts w:hint="eastAsia" w:ascii="宋体" w:hAnsi="宋体" w:cs="宋体"/>
                <w:sz w:val="24"/>
                <w:szCs w:val="24"/>
              </w:rPr>
              <w:t>音频信噪比</w:t>
            </w:r>
          </w:p>
        </w:tc>
        <w:tc>
          <w:tcPr>
            <w:tcW w:w="3584" w:type="pct"/>
            <w:tcBorders>
              <w:tl2br w:val="nil"/>
              <w:tr2bl w:val="nil"/>
            </w:tcBorders>
            <w:vAlign w:val="center"/>
          </w:tcPr>
          <w:p w14:paraId="79DEBF14">
            <w:pPr>
              <w:spacing w:line="480" w:lineRule="exact"/>
              <w:rPr>
                <w:rFonts w:ascii="宋体" w:hAnsi="宋体" w:cs="宋体"/>
                <w:sz w:val="24"/>
                <w:szCs w:val="24"/>
              </w:rPr>
            </w:pPr>
            <w:r>
              <w:rPr>
                <w:rFonts w:hint="eastAsia" w:ascii="宋体" w:hAnsi="宋体" w:cs="宋体"/>
                <w:sz w:val="24"/>
                <w:szCs w:val="24"/>
              </w:rPr>
              <w:t>不低于48db</w:t>
            </w:r>
          </w:p>
        </w:tc>
      </w:tr>
      <w:tr w14:paraId="33C98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vMerge w:val="restart"/>
            <w:tcBorders>
              <w:tl2br w:val="nil"/>
              <w:tr2bl w:val="nil"/>
            </w:tcBorders>
            <w:vAlign w:val="center"/>
          </w:tcPr>
          <w:p w14:paraId="71484303">
            <w:pPr>
              <w:spacing w:line="480" w:lineRule="exact"/>
              <w:jc w:val="center"/>
              <w:rPr>
                <w:rFonts w:ascii="宋体" w:hAnsi="宋体" w:cs="宋体"/>
                <w:sz w:val="24"/>
                <w:szCs w:val="24"/>
              </w:rPr>
            </w:pPr>
            <w:r>
              <w:rPr>
                <w:rFonts w:hint="eastAsia" w:ascii="宋体" w:hAnsi="宋体" w:cs="宋体"/>
                <w:sz w:val="24"/>
                <w:szCs w:val="24"/>
              </w:rPr>
              <w:t>17</w:t>
            </w:r>
          </w:p>
        </w:tc>
        <w:tc>
          <w:tcPr>
            <w:tcW w:w="941" w:type="pct"/>
            <w:vMerge w:val="restart"/>
            <w:tcBorders>
              <w:tl2br w:val="nil"/>
              <w:tr2bl w:val="nil"/>
            </w:tcBorders>
            <w:vAlign w:val="center"/>
          </w:tcPr>
          <w:p w14:paraId="7C3FD06F">
            <w:pPr>
              <w:spacing w:line="480" w:lineRule="exact"/>
              <w:jc w:val="center"/>
              <w:rPr>
                <w:rFonts w:ascii="宋体" w:hAnsi="宋体" w:cs="宋体"/>
                <w:sz w:val="24"/>
                <w:szCs w:val="24"/>
              </w:rPr>
            </w:pPr>
            <w:r>
              <w:rPr>
                <w:rFonts w:hint="eastAsia" w:ascii="宋体" w:hAnsi="宋体" w:cs="宋体"/>
                <w:sz w:val="24"/>
                <w:szCs w:val="24"/>
              </w:rPr>
              <w:t>声音效果</w:t>
            </w:r>
          </w:p>
        </w:tc>
        <w:tc>
          <w:tcPr>
            <w:tcW w:w="3584" w:type="pct"/>
            <w:tcBorders>
              <w:tl2br w:val="nil"/>
              <w:tr2bl w:val="nil"/>
            </w:tcBorders>
            <w:vAlign w:val="center"/>
          </w:tcPr>
          <w:p w14:paraId="372C2664">
            <w:pPr>
              <w:spacing w:line="480" w:lineRule="exact"/>
              <w:rPr>
                <w:rFonts w:ascii="宋体" w:hAnsi="宋体" w:cs="宋体"/>
                <w:sz w:val="24"/>
                <w:szCs w:val="24"/>
              </w:rPr>
            </w:pPr>
            <w:r>
              <w:rPr>
                <w:rFonts w:hint="eastAsia" w:ascii="宋体" w:hAnsi="宋体" w:cs="宋体"/>
                <w:sz w:val="24"/>
                <w:szCs w:val="24"/>
              </w:rPr>
              <w:t>（1）声音和画面同步；</w:t>
            </w:r>
          </w:p>
        </w:tc>
      </w:tr>
      <w:tr w14:paraId="3B0E6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74" w:type="pct"/>
            <w:vMerge w:val="continue"/>
            <w:tcBorders>
              <w:tl2br w:val="nil"/>
              <w:tr2bl w:val="nil"/>
            </w:tcBorders>
            <w:vAlign w:val="center"/>
          </w:tcPr>
          <w:p w14:paraId="5602C174">
            <w:pPr>
              <w:spacing w:line="480" w:lineRule="exact"/>
              <w:rPr>
                <w:rFonts w:ascii="宋体" w:hAnsi="宋体" w:cs="宋体"/>
                <w:sz w:val="24"/>
                <w:szCs w:val="24"/>
              </w:rPr>
            </w:pPr>
          </w:p>
        </w:tc>
        <w:tc>
          <w:tcPr>
            <w:tcW w:w="941" w:type="pct"/>
            <w:vMerge w:val="continue"/>
            <w:tcBorders>
              <w:tl2br w:val="nil"/>
              <w:tr2bl w:val="nil"/>
            </w:tcBorders>
            <w:vAlign w:val="center"/>
          </w:tcPr>
          <w:p w14:paraId="42C45948">
            <w:pPr>
              <w:spacing w:line="480" w:lineRule="exact"/>
              <w:rPr>
                <w:rFonts w:ascii="宋体" w:hAnsi="宋体" w:cs="宋体"/>
                <w:sz w:val="24"/>
                <w:szCs w:val="24"/>
              </w:rPr>
            </w:pPr>
          </w:p>
        </w:tc>
        <w:tc>
          <w:tcPr>
            <w:tcW w:w="3584" w:type="pct"/>
            <w:tcBorders>
              <w:tl2br w:val="nil"/>
              <w:tr2bl w:val="nil"/>
            </w:tcBorders>
            <w:vAlign w:val="center"/>
          </w:tcPr>
          <w:p w14:paraId="01A1E658">
            <w:pPr>
              <w:spacing w:line="480" w:lineRule="exact"/>
              <w:rPr>
                <w:rFonts w:ascii="宋体" w:hAnsi="宋体" w:cs="宋体"/>
                <w:sz w:val="24"/>
                <w:szCs w:val="24"/>
              </w:rPr>
            </w:pPr>
            <w:r>
              <w:rPr>
                <w:rFonts w:hint="eastAsia" w:ascii="宋体" w:hAnsi="宋体" w:cs="宋体"/>
                <w:sz w:val="24"/>
                <w:szCs w:val="24"/>
              </w:rPr>
              <w:t>（2）声音清晰，无杂音，无干扰，无破音和电流音；</w:t>
            </w:r>
          </w:p>
        </w:tc>
      </w:tr>
      <w:tr w14:paraId="4C1AF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31995151">
            <w:pPr>
              <w:spacing w:line="480" w:lineRule="exact"/>
              <w:jc w:val="center"/>
              <w:rPr>
                <w:rFonts w:ascii="宋体" w:hAnsi="宋体" w:cs="宋体"/>
                <w:sz w:val="24"/>
                <w:szCs w:val="24"/>
              </w:rPr>
            </w:pPr>
            <w:r>
              <w:rPr>
                <w:rFonts w:hint="eastAsia" w:ascii="宋体" w:hAnsi="宋体" w:cs="宋体"/>
                <w:sz w:val="24"/>
                <w:szCs w:val="24"/>
              </w:rPr>
              <w:t>18</w:t>
            </w:r>
          </w:p>
        </w:tc>
        <w:tc>
          <w:tcPr>
            <w:tcW w:w="941" w:type="pct"/>
            <w:tcBorders>
              <w:tl2br w:val="nil"/>
              <w:tr2bl w:val="nil"/>
            </w:tcBorders>
            <w:vAlign w:val="center"/>
          </w:tcPr>
          <w:p w14:paraId="61D1598E">
            <w:pPr>
              <w:spacing w:line="480" w:lineRule="exact"/>
              <w:jc w:val="center"/>
              <w:rPr>
                <w:rFonts w:ascii="宋体" w:hAnsi="宋体" w:cs="宋体"/>
                <w:sz w:val="24"/>
                <w:szCs w:val="24"/>
              </w:rPr>
            </w:pPr>
            <w:r>
              <w:rPr>
                <w:rFonts w:hint="eastAsia" w:ascii="宋体" w:hAnsi="宋体" w:cs="宋体"/>
                <w:sz w:val="24"/>
                <w:szCs w:val="24"/>
              </w:rPr>
              <w:t>课程设计</w:t>
            </w:r>
          </w:p>
        </w:tc>
        <w:tc>
          <w:tcPr>
            <w:tcW w:w="3584" w:type="pct"/>
            <w:tcBorders>
              <w:tl2br w:val="nil"/>
              <w:tr2bl w:val="nil"/>
            </w:tcBorders>
            <w:vAlign w:val="center"/>
          </w:tcPr>
          <w:p w14:paraId="37658137">
            <w:pPr>
              <w:spacing w:line="480" w:lineRule="exact"/>
              <w:rPr>
                <w:rFonts w:ascii="宋体" w:hAnsi="宋体" w:cs="宋体"/>
                <w:sz w:val="24"/>
                <w:szCs w:val="24"/>
              </w:rPr>
            </w:pPr>
            <w:r>
              <w:rPr>
                <w:rFonts w:hint="eastAsia" w:ascii="宋体" w:hAnsi="宋体" w:cs="宋体"/>
                <w:sz w:val="24"/>
                <w:szCs w:val="24"/>
              </w:rPr>
              <w:t>符合教学规律和教学比赛要求。</w:t>
            </w:r>
          </w:p>
        </w:tc>
      </w:tr>
      <w:tr w14:paraId="0DDE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40DB91B6">
            <w:pPr>
              <w:spacing w:line="480" w:lineRule="exact"/>
              <w:jc w:val="center"/>
              <w:rPr>
                <w:rFonts w:ascii="宋体" w:hAnsi="宋体" w:cs="宋体"/>
                <w:sz w:val="24"/>
                <w:szCs w:val="24"/>
              </w:rPr>
            </w:pPr>
            <w:r>
              <w:rPr>
                <w:rFonts w:hint="eastAsia" w:ascii="宋体" w:hAnsi="宋体" w:cs="宋体"/>
                <w:sz w:val="24"/>
                <w:szCs w:val="24"/>
              </w:rPr>
              <w:t>19</w:t>
            </w:r>
          </w:p>
        </w:tc>
        <w:tc>
          <w:tcPr>
            <w:tcW w:w="941" w:type="pct"/>
            <w:tcBorders>
              <w:tl2br w:val="nil"/>
              <w:tr2bl w:val="nil"/>
            </w:tcBorders>
            <w:vAlign w:val="center"/>
          </w:tcPr>
          <w:p w14:paraId="4271D0ED">
            <w:pPr>
              <w:spacing w:line="480" w:lineRule="exact"/>
              <w:jc w:val="center"/>
              <w:rPr>
                <w:rFonts w:ascii="宋体" w:hAnsi="宋体" w:cs="宋体"/>
                <w:sz w:val="24"/>
                <w:szCs w:val="24"/>
              </w:rPr>
            </w:pPr>
            <w:r>
              <w:rPr>
                <w:rFonts w:hint="eastAsia" w:ascii="宋体" w:hAnsi="宋体" w:cs="宋体"/>
                <w:sz w:val="24"/>
                <w:szCs w:val="24"/>
              </w:rPr>
              <w:t>脚本设计</w:t>
            </w:r>
          </w:p>
        </w:tc>
        <w:tc>
          <w:tcPr>
            <w:tcW w:w="3584" w:type="pct"/>
            <w:tcBorders>
              <w:tl2br w:val="nil"/>
              <w:tr2bl w:val="nil"/>
            </w:tcBorders>
            <w:vAlign w:val="center"/>
          </w:tcPr>
          <w:p w14:paraId="2368FDD3">
            <w:pPr>
              <w:spacing w:line="480" w:lineRule="exact"/>
              <w:rPr>
                <w:rFonts w:ascii="宋体" w:hAnsi="宋体" w:cs="宋体"/>
                <w:sz w:val="24"/>
                <w:szCs w:val="24"/>
              </w:rPr>
            </w:pPr>
            <w:r>
              <w:rPr>
                <w:rFonts w:hint="eastAsia" w:ascii="宋体" w:hAnsi="宋体" w:cs="宋体"/>
                <w:sz w:val="24"/>
                <w:szCs w:val="24"/>
              </w:rPr>
              <w:t>内容拆分详细，有逻辑关系，易于理解和记忆。</w:t>
            </w:r>
          </w:p>
        </w:tc>
      </w:tr>
      <w:tr w14:paraId="520BE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23413F22">
            <w:pPr>
              <w:spacing w:line="480" w:lineRule="exact"/>
              <w:jc w:val="center"/>
              <w:rPr>
                <w:rFonts w:ascii="宋体" w:hAnsi="宋体" w:cs="宋体"/>
                <w:sz w:val="24"/>
                <w:szCs w:val="24"/>
              </w:rPr>
            </w:pPr>
            <w:r>
              <w:rPr>
                <w:rFonts w:hint="eastAsia" w:ascii="宋体" w:hAnsi="宋体" w:cs="宋体"/>
                <w:sz w:val="24"/>
                <w:szCs w:val="24"/>
              </w:rPr>
              <w:t>20</w:t>
            </w:r>
          </w:p>
        </w:tc>
        <w:tc>
          <w:tcPr>
            <w:tcW w:w="941" w:type="pct"/>
            <w:tcBorders>
              <w:tl2br w:val="nil"/>
              <w:tr2bl w:val="nil"/>
            </w:tcBorders>
            <w:vAlign w:val="center"/>
          </w:tcPr>
          <w:p w14:paraId="191FCC47">
            <w:pPr>
              <w:spacing w:line="480" w:lineRule="exact"/>
              <w:jc w:val="center"/>
              <w:rPr>
                <w:rFonts w:ascii="宋体" w:hAnsi="宋体" w:cs="宋体"/>
                <w:sz w:val="24"/>
                <w:szCs w:val="24"/>
              </w:rPr>
            </w:pPr>
            <w:r>
              <w:rPr>
                <w:rFonts w:hint="eastAsia" w:ascii="宋体" w:hAnsi="宋体" w:cs="宋体"/>
                <w:sz w:val="24"/>
                <w:szCs w:val="24"/>
              </w:rPr>
              <w:t>美术设计</w:t>
            </w:r>
          </w:p>
        </w:tc>
        <w:tc>
          <w:tcPr>
            <w:tcW w:w="3584" w:type="pct"/>
            <w:tcBorders>
              <w:tl2br w:val="nil"/>
              <w:tr2bl w:val="nil"/>
            </w:tcBorders>
            <w:vAlign w:val="center"/>
          </w:tcPr>
          <w:p w14:paraId="73EC79DC">
            <w:pPr>
              <w:spacing w:line="480" w:lineRule="exact"/>
              <w:rPr>
                <w:rFonts w:ascii="宋体" w:hAnsi="宋体" w:cs="宋体"/>
                <w:sz w:val="24"/>
                <w:szCs w:val="24"/>
              </w:rPr>
            </w:pPr>
            <w:r>
              <w:rPr>
                <w:rFonts w:hint="eastAsia" w:ascii="宋体" w:hAnsi="宋体" w:cs="宋体"/>
                <w:sz w:val="24"/>
                <w:szCs w:val="24"/>
              </w:rPr>
              <w:t>根据课程定制设计方案，视觉感觉良好。</w:t>
            </w:r>
          </w:p>
        </w:tc>
      </w:tr>
      <w:tr w14:paraId="14F65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2D44656E">
            <w:pPr>
              <w:spacing w:line="480" w:lineRule="exact"/>
              <w:jc w:val="center"/>
              <w:rPr>
                <w:rFonts w:ascii="宋体" w:hAnsi="宋体" w:cs="宋体"/>
                <w:sz w:val="24"/>
                <w:szCs w:val="24"/>
              </w:rPr>
            </w:pPr>
            <w:r>
              <w:rPr>
                <w:rFonts w:hint="eastAsia" w:ascii="宋体" w:hAnsi="宋体" w:cs="宋体"/>
                <w:sz w:val="24"/>
                <w:szCs w:val="24"/>
              </w:rPr>
              <w:t>21</w:t>
            </w:r>
          </w:p>
        </w:tc>
        <w:tc>
          <w:tcPr>
            <w:tcW w:w="941" w:type="pct"/>
            <w:tcBorders>
              <w:tl2br w:val="nil"/>
              <w:tr2bl w:val="nil"/>
            </w:tcBorders>
            <w:vAlign w:val="center"/>
          </w:tcPr>
          <w:p w14:paraId="33F3F5CB">
            <w:pPr>
              <w:spacing w:line="480" w:lineRule="exact"/>
              <w:jc w:val="center"/>
              <w:rPr>
                <w:rFonts w:ascii="宋体" w:hAnsi="宋体" w:cs="宋体"/>
                <w:sz w:val="24"/>
                <w:szCs w:val="24"/>
              </w:rPr>
            </w:pPr>
            <w:r>
              <w:rPr>
                <w:rFonts w:hint="eastAsia" w:ascii="宋体" w:hAnsi="宋体" w:cs="宋体"/>
                <w:sz w:val="24"/>
                <w:szCs w:val="24"/>
              </w:rPr>
              <w:t>后期动画文字</w:t>
            </w:r>
          </w:p>
        </w:tc>
        <w:tc>
          <w:tcPr>
            <w:tcW w:w="3584" w:type="pct"/>
            <w:tcBorders>
              <w:tl2br w:val="nil"/>
              <w:tr2bl w:val="nil"/>
            </w:tcBorders>
            <w:vAlign w:val="center"/>
          </w:tcPr>
          <w:p w14:paraId="31293581">
            <w:pPr>
              <w:spacing w:line="480" w:lineRule="exact"/>
              <w:rPr>
                <w:rFonts w:ascii="宋体" w:hAnsi="宋体" w:cs="宋体"/>
                <w:sz w:val="24"/>
                <w:szCs w:val="24"/>
              </w:rPr>
            </w:pPr>
            <w:r>
              <w:rPr>
                <w:rFonts w:hint="eastAsia" w:ascii="宋体" w:hAnsi="宋体" w:cs="宋体"/>
                <w:sz w:val="24"/>
                <w:szCs w:val="24"/>
              </w:rPr>
              <w:t>后期制作动画，显示的文件风格自然。</w:t>
            </w:r>
          </w:p>
        </w:tc>
      </w:tr>
      <w:tr w14:paraId="4548D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498D6793">
            <w:pPr>
              <w:spacing w:line="480" w:lineRule="exact"/>
              <w:jc w:val="center"/>
              <w:rPr>
                <w:rFonts w:ascii="宋体" w:hAnsi="宋体" w:cs="宋体"/>
                <w:sz w:val="24"/>
                <w:szCs w:val="24"/>
              </w:rPr>
            </w:pPr>
            <w:r>
              <w:rPr>
                <w:rFonts w:hint="eastAsia" w:ascii="宋体" w:hAnsi="宋体" w:cs="宋体"/>
                <w:sz w:val="24"/>
                <w:szCs w:val="24"/>
              </w:rPr>
              <w:t>22</w:t>
            </w:r>
          </w:p>
        </w:tc>
        <w:tc>
          <w:tcPr>
            <w:tcW w:w="941" w:type="pct"/>
            <w:tcBorders>
              <w:tl2br w:val="nil"/>
              <w:tr2bl w:val="nil"/>
            </w:tcBorders>
            <w:vAlign w:val="center"/>
          </w:tcPr>
          <w:p w14:paraId="50CB5E4C">
            <w:pPr>
              <w:spacing w:line="480" w:lineRule="exact"/>
              <w:jc w:val="center"/>
              <w:rPr>
                <w:rFonts w:ascii="宋体" w:hAnsi="宋体" w:cs="宋体"/>
                <w:sz w:val="24"/>
                <w:szCs w:val="24"/>
              </w:rPr>
            </w:pPr>
            <w:r>
              <w:rPr>
                <w:rFonts w:hint="eastAsia" w:ascii="宋体" w:hAnsi="宋体" w:cs="宋体"/>
                <w:sz w:val="24"/>
                <w:szCs w:val="24"/>
              </w:rPr>
              <w:t>拍摄机位</w:t>
            </w:r>
          </w:p>
        </w:tc>
        <w:tc>
          <w:tcPr>
            <w:tcW w:w="3584" w:type="pct"/>
            <w:tcBorders>
              <w:tl2br w:val="nil"/>
              <w:tr2bl w:val="nil"/>
            </w:tcBorders>
            <w:vAlign w:val="center"/>
          </w:tcPr>
          <w:p w14:paraId="24ED7908">
            <w:pPr>
              <w:spacing w:line="480" w:lineRule="exact"/>
              <w:rPr>
                <w:rFonts w:ascii="宋体" w:hAnsi="宋体" w:cs="宋体"/>
                <w:sz w:val="24"/>
                <w:szCs w:val="24"/>
              </w:rPr>
            </w:pPr>
            <w:r>
              <w:rPr>
                <w:rFonts w:hint="eastAsia" w:ascii="宋体" w:hAnsi="宋体" w:cs="宋体"/>
                <w:sz w:val="24"/>
                <w:szCs w:val="24"/>
              </w:rPr>
              <w:t>特写，中景，全景</w:t>
            </w:r>
          </w:p>
        </w:tc>
      </w:tr>
      <w:tr w14:paraId="205EB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17A7A9AE">
            <w:pPr>
              <w:spacing w:line="480" w:lineRule="exact"/>
              <w:jc w:val="center"/>
              <w:rPr>
                <w:rFonts w:ascii="宋体" w:hAnsi="宋体" w:cs="宋体"/>
                <w:sz w:val="24"/>
                <w:szCs w:val="24"/>
              </w:rPr>
            </w:pPr>
            <w:r>
              <w:rPr>
                <w:rFonts w:hint="eastAsia" w:ascii="宋体" w:hAnsi="宋体" w:cs="宋体"/>
                <w:sz w:val="24"/>
                <w:szCs w:val="24"/>
              </w:rPr>
              <w:t>23</w:t>
            </w:r>
          </w:p>
        </w:tc>
        <w:tc>
          <w:tcPr>
            <w:tcW w:w="941" w:type="pct"/>
            <w:tcBorders>
              <w:tl2br w:val="nil"/>
              <w:tr2bl w:val="nil"/>
            </w:tcBorders>
            <w:vAlign w:val="center"/>
          </w:tcPr>
          <w:p w14:paraId="16253F3F">
            <w:pPr>
              <w:spacing w:line="480" w:lineRule="exact"/>
              <w:jc w:val="center"/>
              <w:rPr>
                <w:rFonts w:ascii="宋体" w:hAnsi="宋体" w:cs="宋体"/>
                <w:sz w:val="24"/>
                <w:szCs w:val="24"/>
              </w:rPr>
            </w:pPr>
            <w:r>
              <w:rPr>
                <w:rFonts w:hint="eastAsia" w:ascii="宋体" w:hAnsi="宋体" w:cs="宋体"/>
                <w:sz w:val="24"/>
                <w:szCs w:val="24"/>
              </w:rPr>
              <w:t>字幕</w:t>
            </w:r>
          </w:p>
        </w:tc>
        <w:tc>
          <w:tcPr>
            <w:tcW w:w="3584" w:type="pct"/>
            <w:tcBorders>
              <w:tl2br w:val="nil"/>
              <w:tr2bl w:val="nil"/>
            </w:tcBorders>
            <w:vAlign w:val="center"/>
          </w:tcPr>
          <w:p w14:paraId="2DF80EDB">
            <w:pPr>
              <w:spacing w:line="480" w:lineRule="exact"/>
              <w:rPr>
                <w:rFonts w:ascii="宋体" w:hAnsi="宋体" w:cs="宋体"/>
                <w:sz w:val="24"/>
                <w:szCs w:val="24"/>
              </w:rPr>
            </w:pPr>
            <w:r>
              <w:rPr>
                <w:rFonts w:hint="eastAsia" w:ascii="宋体" w:hAnsi="宋体" w:cs="宋体"/>
                <w:sz w:val="24"/>
                <w:szCs w:val="24"/>
              </w:rPr>
              <w:t>如有要求、则符合电视节目字幕标准。</w:t>
            </w:r>
          </w:p>
        </w:tc>
      </w:tr>
      <w:tr w14:paraId="778B3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6DE65AF5">
            <w:pPr>
              <w:spacing w:line="480" w:lineRule="exact"/>
              <w:jc w:val="center"/>
              <w:rPr>
                <w:rFonts w:ascii="宋体" w:hAnsi="宋体" w:cs="宋体"/>
                <w:sz w:val="24"/>
                <w:szCs w:val="24"/>
              </w:rPr>
            </w:pPr>
            <w:r>
              <w:rPr>
                <w:rFonts w:hint="eastAsia" w:ascii="宋体" w:hAnsi="宋体" w:cs="宋体"/>
                <w:sz w:val="24"/>
                <w:szCs w:val="24"/>
              </w:rPr>
              <w:t>24</w:t>
            </w:r>
          </w:p>
        </w:tc>
        <w:tc>
          <w:tcPr>
            <w:tcW w:w="941" w:type="pct"/>
            <w:tcBorders>
              <w:tl2br w:val="nil"/>
              <w:tr2bl w:val="nil"/>
            </w:tcBorders>
            <w:vAlign w:val="center"/>
          </w:tcPr>
          <w:p w14:paraId="393C5CB2">
            <w:pPr>
              <w:spacing w:line="480" w:lineRule="exact"/>
              <w:jc w:val="center"/>
              <w:rPr>
                <w:rFonts w:ascii="宋体" w:hAnsi="宋体" w:cs="宋体"/>
                <w:sz w:val="24"/>
                <w:szCs w:val="24"/>
              </w:rPr>
            </w:pPr>
            <w:r>
              <w:rPr>
                <w:rFonts w:hint="eastAsia" w:ascii="宋体" w:hAnsi="宋体" w:cs="宋体"/>
                <w:sz w:val="24"/>
                <w:szCs w:val="24"/>
              </w:rPr>
              <w:t>项目团队</w:t>
            </w:r>
          </w:p>
        </w:tc>
        <w:tc>
          <w:tcPr>
            <w:tcW w:w="3584" w:type="pct"/>
            <w:tcBorders>
              <w:tl2br w:val="nil"/>
              <w:tr2bl w:val="nil"/>
            </w:tcBorders>
            <w:vAlign w:val="center"/>
          </w:tcPr>
          <w:p w14:paraId="5BBCDD86">
            <w:pPr>
              <w:spacing w:line="480" w:lineRule="exact"/>
              <w:rPr>
                <w:rFonts w:ascii="宋体" w:hAnsi="宋体" w:cs="宋体"/>
                <w:sz w:val="24"/>
                <w:szCs w:val="24"/>
              </w:rPr>
            </w:pPr>
            <w:r>
              <w:rPr>
                <w:rFonts w:hint="eastAsia" w:ascii="宋体" w:hAnsi="宋体" w:cs="宋体"/>
                <w:sz w:val="24"/>
                <w:szCs w:val="24"/>
              </w:rPr>
              <w:t>由管理、编导、摄影师、后期制作等人员团队专门负责该项目。</w:t>
            </w:r>
          </w:p>
        </w:tc>
      </w:tr>
    </w:tbl>
    <w:p w14:paraId="32735FC6">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说明：以2026年全国职业院校教师教学能力比赛通知文件及省赛、省级遴选赛阶段要求为准</w:t>
      </w:r>
    </w:p>
    <w:p w14:paraId="0F2E076C">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（14）投标供应商因视频制作需要提供的学术视频、动画、图片、音频、图书论文等素材，要求具有完整的知识产权，且其产权归属学校所有。</w:t>
      </w:r>
    </w:p>
    <w:p w14:paraId="73DF8190">
      <w:pPr>
        <w:adjustRightInd w:val="0"/>
        <w:snapToGrid w:val="0"/>
        <w:spacing w:line="480" w:lineRule="exact"/>
        <w:ind w:firstLine="482" w:firstLineChars="200"/>
        <w:rPr>
          <w:rFonts w:ascii="宋体" w:hAnsi="宋体" w:cs="宋体"/>
          <w:b/>
          <w:bCs/>
          <w:sz w:val="24"/>
          <w:szCs w:val="24"/>
        </w:rPr>
      </w:pPr>
      <w:r>
        <w:rPr>
          <w:rFonts w:hint="eastAsia" w:ascii="宋体" w:hAnsi="宋体" w:cs="宋体"/>
          <w:b/>
          <w:bCs/>
          <w:sz w:val="24"/>
          <w:szCs w:val="24"/>
        </w:rPr>
        <w:t>3.二维动画制作要求</w:t>
      </w:r>
    </w:p>
    <w:p w14:paraId="607A6E84">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（1）教育性：通过二维产品的动画演示能帮助学生更好地理解产品的工作过程。</w:t>
      </w:r>
    </w:p>
    <w:p w14:paraId="53EEABDF">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（2）科学性：无穿帮镜头，无科学性错误。</w:t>
      </w:r>
    </w:p>
    <w:p w14:paraId="064475C3">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3）技术性：动画色彩造型和谐，帧和帧之间的关联性强；动画演播过程要求流畅，静止画面时间不超过5秒；伴音清晰、饱满、圆润，无失真、噪声杂音干扰、音量忽大忽小现象；解说声与现场声、背景音乐无明显比例失调。音频信噪比不低于48 dB；字幕使用符合国家标准的规范字，不出现繁体字、异体字（国家规定的除外）、错别字；字幕的字体、大小、色彩搭配、摆放位置、停留时间、出入屏方式力求与其他要素（画面、解说词、音乐）配合适当，不能破坏原有画面；需提供MP4、SWF格式或HTML5网页动画；动画精度高，画面质感细腻，内容真实，动作流畅。</w:t>
      </w:r>
    </w:p>
    <w:p w14:paraId="0B6674F6">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4）艺术性：符合自然法则，符合人的视觉及知觉规律，容易为观众所接受。角色动作流畅且个性鲜明，剧情发展节奏感强，使观众更容易感受到动画工作者想要传达的精神境界。内容上画面清晰，画面排版精致，图像清晰，色彩饱和，播放流畅，声音清楚，制作精细，吸引力强，激发观看兴趣。</w:t>
      </w:r>
    </w:p>
    <w:p w14:paraId="74A1C0E7">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（5）创新性：二维动画具有很强的灵活性，涵盖的范围广，而且可以扩展到相当大的程度，作为教学的学习途径尤为重要，设计独到、创意新颖。</w:t>
      </w:r>
    </w:p>
    <w:p w14:paraId="7C725F51">
      <w:pPr>
        <w:adjustRightInd w:val="0"/>
        <w:snapToGrid w:val="0"/>
        <w:spacing w:line="480" w:lineRule="exact"/>
        <w:ind w:firstLine="482" w:firstLineChars="200"/>
        <w:rPr>
          <w:rFonts w:ascii="宋体" w:hAnsi="宋体" w:cs="宋体"/>
          <w:b/>
          <w:bCs/>
          <w:sz w:val="24"/>
          <w:szCs w:val="24"/>
        </w:rPr>
      </w:pPr>
      <w:r>
        <w:rPr>
          <w:rFonts w:hint="eastAsia" w:ascii="宋体" w:hAnsi="宋体" w:cs="宋体"/>
          <w:b/>
          <w:bCs/>
          <w:sz w:val="24"/>
          <w:szCs w:val="24"/>
        </w:rPr>
        <w:t>4.三维动画制作要求</w:t>
      </w:r>
    </w:p>
    <w:p w14:paraId="4ABF9AF0">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（1）教育性：通过三维产品的动画演示能帮助学生更好地理解产品的工作过程。</w:t>
      </w:r>
    </w:p>
    <w:p w14:paraId="33A7D469">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（2）科学性：无穿帮镜头，无科学性错误。</w:t>
      </w:r>
    </w:p>
    <w:p w14:paraId="488C9736">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 xml:space="preserve">（3）技术性：动画色彩造型和谐，帧和帧之间的关联性强；动画演播过程要求流畅，静止画面时间不超过5秒；伴音清晰、饱满、圆润，无失真、噪声杂音干扰、音量忽大忽小现象；解说声与现场声、背景音乐无明显比例失调。音频信噪比不低于48 dB；字幕使用符合国家标准的规范字，不出现繁体字、异体字（国家规定的除外）、错别字；字幕的字体、大小、色彩搭配、摆放位置、停留时间、出入屏方式力求与其他要素（画面、解说词、音乐）配合适当，不能破坏原有画面；使用目前主流三维动画格式；模型精度高，贴图细腻有质感，材质真实，运动规律比较复杂，动作流畅，镜头转变较多； </w:t>
      </w:r>
    </w:p>
    <w:p w14:paraId="5491CF01">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（4）艺术性：高清，画面排版精致，图像清晰，色彩饱和，播放流畅，声音清楚，制作精细，吸引力强，激发学习兴趣。</w:t>
      </w:r>
    </w:p>
    <w:p w14:paraId="78BF31C7">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（5）创新性：创新的虚拟性影像，设计独到、创意新颖。</w:t>
      </w:r>
    </w:p>
    <w:p w14:paraId="59E58605">
      <w:pPr>
        <w:adjustRightInd w:val="0"/>
        <w:snapToGrid w:val="0"/>
        <w:spacing w:line="480" w:lineRule="exact"/>
        <w:ind w:firstLine="482" w:firstLineChars="200"/>
        <w:rPr>
          <w:rFonts w:ascii="宋体" w:hAnsi="宋体" w:cs="宋体"/>
          <w:sz w:val="24"/>
          <w:szCs w:val="24"/>
        </w:rPr>
      </w:pPr>
      <w:r>
        <w:rPr>
          <w:rFonts w:hint="eastAsia" w:ascii="宋体" w:hAnsi="宋体" w:cs="宋体"/>
          <w:b/>
          <w:bCs/>
          <w:sz w:val="24"/>
          <w:szCs w:val="24"/>
        </w:rPr>
        <w:t>5.数字化技术支持</w:t>
      </w:r>
    </w:p>
    <w:p w14:paraId="555348DA">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1）根据作品需求，提供专业资源信息化平台维护与完善，能结合专业特点，优化调整符合专业特色的平台界面效果；功能模块完善，色彩美观，重点模块突出，友好的用户体验界面设计包括平台登陆页、首页、二级页面2-3个；程序实现HTML5静态页面功能，满足大赛需要页面程序功能。</w:t>
      </w:r>
    </w:p>
    <w:p w14:paraId="771EC7A1">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（2）根据作品需求，提供交互程序建设与制作。采用Unity3d或Unreal Engine软件开发的可执行程序，程序格式为“exe”。单个交互文件内存应保持在500M以下。编程语言采用C＃或C++、python编程语言，程序运行安全流畅，无卡顿，符合逻辑。</w:t>
      </w:r>
    </w:p>
    <w:p w14:paraId="72DD7607">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3）根据作品需求，提供三维仿真制作，包括各个主场景界面的设计及各页面的视觉设计制作；制作仿真设备的三维图形，完成模型贴图；完成模型的灯光及场景的渲染，完成烘焙贴图；程序中的配音以及音乐、音效的处理工作；虚拟仿真程序的开发与制作至少包含图形、声音、仿真引擎等，完成程序测试及用户体验设计。</w:t>
      </w:r>
    </w:p>
    <w:p w14:paraId="3505E534">
      <w:pPr>
        <w:adjustRightInd w:val="0"/>
        <w:snapToGrid w:val="0"/>
        <w:spacing w:line="480" w:lineRule="exact"/>
        <w:ind w:firstLine="482" w:firstLineChars="200"/>
        <w:rPr>
          <w:rFonts w:ascii="宋体" w:hAnsi="宋体" w:cs="宋体"/>
          <w:b/>
          <w:bCs/>
          <w:sz w:val="24"/>
          <w:szCs w:val="24"/>
        </w:rPr>
      </w:pPr>
      <w:r>
        <w:rPr>
          <w:rFonts w:hint="eastAsia" w:ascii="宋体" w:hAnsi="宋体" w:cs="宋体"/>
          <w:b/>
          <w:bCs/>
          <w:sz w:val="24"/>
          <w:szCs w:val="24"/>
        </w:rPr>
        <w:t>6.实施报告PPT制作</w:t>
      </w:r>
    </w:p>
    <w:p w14:paraId="3E36BCB4">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根据教师实施报告文字进行ppt设计，形式利于教师展示教学理念、教学策略、课程实施、学习成效等内容，凸显作品创新特色，具备视觉冲击力与吸引力。</w:t>
      </w:r>
    </w:p>
    <w:p w14:paraId="54F223CD">
      <w:pPr>
        <w:adjustRightInd w:val="0"/>
        <w:snapToGrid w:val="0"/>
        <w:spacing w:line="480" w:lineRule="exact"/>
        <w:ind w:firstLine="482" w:firstLineChars="200"/>
        <w:rPr>
          <w:rFonts w:ascii="宋体" w:hAnsi="宋体" w:cs="宋体"/>
          <w:b/>
          <w:bCs/>
          <w:sz w:val="24"/>
          <w:szCs w:val="24"/>
        </w:rPr>
      </w:pPr>
      <w:r>
        <w:rPr>
          <w:rFonts w:hint="eastAsia" w:ascii="宋体" w:hAnsi="宋体" w:cs="宋体"/>
          <w:b/>
          <w:bCs/>
          <w:sz w:val="24"/>
          <w:szCs w:val="24"/>
        </w:rPr>
        <w:t>7.交付要求</w:t>
      </w:r>
    </w:p>
    <w:p w14:paraId="68544437">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（1）根据2026年全国职业院校教师教学能力比赛通知文件及省赛、省级遴选赛阶段要求，提供各阶段、各参赛团队视频文件一套。</w:t>
      </w:r>
    </w:p>
    <w:p w14:paraId="03C9DC88">
      <w:pPr>
        <w:adjustRightInd w:val="0"/>
        <w:snapToGrid w:val="0"/>
        <w:spacing w:line="480" w:lineRule="exact"/>
        <w:ind w:firstLine="482" w:firstLineChars="200"/>
        <w:rPr>
          <w:rFonts w:ascii="宋体" w:hAnsi="宋体" w:cs="宋体"/>
          <w:b/>
          <w:bCs/>
          <w:i/>
          <w:iCs/>
          <w:sz w:val="24"/>
          <w:szCs w:val="24"/>
          <w:u w:val="single"/>
        </w:rPr>
      </w:pPr>
      <w:r>
        <w:rPr>
          <w:rFonts w:hint="eastAsia" w:ascii="宋体" w:hAnsi="宋体" w:cs="宋体"/>
          <w:b/>
          <w:bCs/>
          <w:i/>
          <w:iCs/>
          <w:sz w:val="24"/>
          <w:szCs w:val="24"/>
          <w:u w:val="single"/>
        </w:rPr>
        <w:t>（2）响应供应商承诺拍摄的全部母带级别视频文件和成品文件至少提供一年的保存服务。投标时提供承诺函，若未能提供做无效标处理。</w:t>
      </w:r>
    </w:p>
    <w:p w14:paraId="721E0C1E">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（3）成交供应商过程性辅导直至比赛结束，比赛定稿视频等材料交付至少提前比赛要求的作品提交日前2天。</w:t>
      </w:r>
    </w:p>
    <w:p w14:paraId="05C3DC61">
      <w:pPr>
        <w:adjustRightInd w:val="0"/>
        <w:snapToGrid w:val="0"/>
        <w:spacing w:line="480" w:lineRule="exact"/>
        <w:ind w:firstLine="482" w:firstLineChars="200"/>
        <w:rPr>
          <w:rFonts w:ascii="宋体" w:hAnsi="宋体" w:cs="宋体"/>
          <w:b/>
          <w:bCs/>
          <w:sz w:val="24"/>
          <w:szCs w:val="24"/>
        </w:rPr>
      </w:pPr>
      <w:r>
        <w:rPr>
          <w:rFonts w:hint="eastAsia" w:ascii="宋体" w:hAnsi="宋体" w:cs="宋体"/>
          <w:b/>
          <w:bCs/>
          <w:sz w:val="24"/>
          <w:szCs w:val="24"/>
        </w:rPr>
        <w:t>8.版权要求</w:t>
      </w:r>
    </w:p>
    <w:p w14:paraId="45EA23EB">
      <w:pPr>
        <w:adjustRightInd w:val="0"/>
        <w:snapToGrid w:val="0"/>
        <w:spacing w:line="480" w:lineRule="exact"/>
        <w:ind w:firstLine="482" w:firstLineChars="200"/>
        <w:rPr>
          <w:rFonts w:ascii="宋体" w:hAnsi="宋体" w:cs="宋体"/>
          <w:b/>
          <w:bCs/>
          <w:i/>
          <w:iCs/>
          <w:sz w:val="24"/>
          <w:szCs w:val="24"/>
          <w:u w:val="single"/>
        </w:rPr>
      </w:pPr>
      <w:r>
        <w:rPr>
          <w:rFonts w:hint="eastAsia" w:ascii="宋体" w:hAnsi="宋体" w:cs="宋体"/>
          <w:b/>
          <w:bCs/>
          <w:i/>
          <w:iCs/>
          <w:sz w:val="24"/>
          <w:szCs w:val="24"/>
          <w:u w:val="single"/>
        </w:rPr>
        <w:t>（1）供应商在制作过程中提供的视频数据、动画资料、教参图书、学术期刊资源、教育视频资源等涉及到版权问题的相关资料，必须妥善解决其知识产权问题，所有知识产权、传播权纠纷由供货方承担责任，采购方免责。</w:t>
      </w:r>
    </w:p>
    <w:p w14:paraId="4270CE6E">
      <w:pPr>
        <w:adjustRightInd w:val="0"/>
        <w:snapToGrid w:val="0"/>
        <w:spacing w:line="480" w:lineRule="exact"/>
        <w:ind w:firstLine="482" w:firstLineChars="200"/>
        <w:rPr>
          <w:rFonts w:ascii="宋体" w:hAnsi="宋体" w:cs="宋体"/>
          <w:b/>
          <w:bCs/>
          <w:i/>
          <w:iCs/>
          <w:sz w:val="24"/>
          <w:szCs w:val="24"/>
          <w:u w:val="single"/>
        </w:rPr>
      </w:pPr>
      <w:r>
        <w:rPr>
          <w:rFonts w:hint="eastAsia" w:ascii="宋体" w:hAnsi="宋体" w:cs="宋体"/>
          <w:b/>
          <w:bCs/>
          <w:i/>
          <w:iCs/>
          <w:sz w:val="24"/>
          <w:szCs w:val="24"/>
          <w:u w:val="single"/>
        </w:rPr>
        <w:t>（2）最终提交的全部母带级别视频文件和成品文件，其版权所有权归江苏商贸职业学院所有。</w:t>
      </w:r>
    </w:p>
    <w:p w14:paraId="7CAC268D">
      <w:pPr>
        <w:adjustRightInd w:val="0"/>
        <w:snapToGrid w:val="0"/>
        <w:spacing w:line="480" w:lineRule="exact"/>
        <w:ind w:firstLine="482" w:firstLineChars="200"/>
        <w:rPr>
          <w:rFonts w:ascii="宋体" w:hAnsi="宋体" w:cs="宋体"/>
          <w:b/>
          <w:bCs/>
          <w:i/>
          <w:iCs/>
          <w:sz w:val="24"/>
          <w:szCs w:val="24"/>
          <w:u w:val="single"/>
        </w:rPr>
      </w:pPr>
      <w:r>
        <w:rPr>
          <w:rFonts w:hint="eastAsia" w:ascii="宋体" w:hAnsi="宋体" w:cs="宋体"/>
          <w:b/>
          <w:bCs/>
          <w:i/>
          <w:iCs/>
          <w:sz w:val="24"/>
          <w:szCs w:val="24"/>
          <w:u w:val="single"/>
        </w:rPr>
        <w:t>（3）服务期内所有作品的任何信息不得外泄，否则采购人有权终止合同并追责。</w:t>
      </w:r>
    </w:p>
    <w:p w14:paraId="734FF232">
      <w:pPr>
        <w:adjustRightInd w:val="0"/>
        <w:snapToGrid w:val="0"/>
        <w:spacing w:line="480" w:lineRule="exact"/>
        <w:ind w:firstLine="482" w:firstLineChars="200"/>
        <w:rPr>
          <w:rFonts w:ascii="宋体" w:hAnsi="宋体" w:cs="宋体"/>
          <w:b/>
          <w:bCs/>
          <w:i/>
          <w:iCs/>
          <w:sz w:val="24"/>
          <w:szCs w:val="24"/>
          <w:u w:val="single"/>
        </w:rPr>
      </w:pPr>
      <w:r>
        <w:rPr>
          <w:rFonts w:hint="eastAsia" w:ascii="宋体" w:hAnsi="宋体" w:cs="宋体"/>
          <w:b/>
          <w:bCs/>
          <w:i/>
          <w:iCs/>
          <w:sz w:val="24"/>
          <w:szCs w:val="24"/>
          <w:u w:val="single"/>
        </w:rPr>
        <w:t>供应商须全部满足并提供书面承诺原件。投标时提供承诺函，若未能提供做无效标处理。</w:t>
      </w:r>
    </w:p>
    <w:p w14:paraId="5D0B557C">
      <w:pPr>
        <w:spacing w:line="480" w:lineRule="exact"/>
        <w:ind w:firstLine="482" w:firstLineChars="200"/>
        <w:rPr>
          <w:rFonts w:ascii="宋体" w:hAnsi="宋体" w:cs="宋体"/>
          <w:b/>
          <w:bCs/>
          <w:sz w:val="24"/>
          <w:szCs w:val="24"/>
        </w:rPr>
      </w:pPr>
      <w:r>
        <w:rPr>
          <w:rFonts w:hint="eastAsia" w:ascii="宋体" w:hAnsi="宋体" w:cs="宋体"/>
          <w:b/>
          <w:bCs/>
          <w:sz w:val="24"/>
          <w:szCs w:val="24"/>
        </w:rPr>
        <w:t>9.付款方式</w:t>
      </w:r>
    </w:p>
    <w:p w14:paraId="7A6917EF">
      <w:pPr>
        <w:spacing w:line="480" w:lineRule="exact"/>
        <w:ind w:firstLine="480" w:firstLineChars="200"/>
        <w:rPr>
          <w:rFonts w:ascii="宋体" w:hAnsi="宋体" w:cs="宋体"/>
          <w:sz w:val="24"/>
          <w:szCs w:val="24"/>
        </w:rPr>
      </w:pPr>
      <w:r>
        <w:rPr>
          <w:rFonts w:hint="eastAsia" w:ascii="宋体" w:hAnsi="宋体" w:cs="宋体"/>
          <w:sz w:val="24"/>
          <w:szCs w:val="24"/>
        </w:rPr>
        <w:t>（1）本项目合同价格包括江苏商贸职业学院参加2026年江苏省职业院校教师教学能力比赛所有团队及通过省赛进入江苏省遴选赛、最后代表江苏进入国赛的所有团队，在省赛到国赛各个环节的课堂实录视频拍摄及脚本修改、实施报告核心图设计与制作、精品PPT制作、数字化技术支持以及专家指导等。</w:t>
      </w:r>
    </w:p>
    <w:p w14:paraId="76AB8819">
      <w:pPr>
        <w:spacing w:line="480" w:lineRule="exact"/>
        <w:ind w:firstLine="480" w:firstLineChars="200"/>
        <w:rPr>
          <w:rFonts w:ascii="宋体" w:hAnsi="宋体" w:cs="宋体"/>
          <w:sz w:val="24"/>
          <w:szCs w:val="24"/>
        </w:rPr>
      </w:pPr>
      <w:r>
        <w:rPr>
          <w:rFonts w:hint="eastAsia" w:ascii="宋体" w:hAnsi="宋体" w:cs="宋体"/>
          <w:sz w:val="24"/>
          <w:szCs w:val="24"/>
        </w:rPr>
        <w:t>（2）费用支付按照项目推进进度，分阶段、结合各阶段成效进行支付：</w:t>
      </w:r>
    </w:p>
    <w:tbl>
      <w:tblPr>
        <w:tblStyle w:val="38"/>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5"/>
        <w:gridCol w:w="2980"/>
        <w:gridCol w:w="2254"/>
        <w:gridCol w:w="2299"/>
      </w:tblGrid>
      <w:tr w14:paraId="59079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5" w:type="dxa"/>
            <w:vAlign w:val="center"/>
          </w:tcPr>
          <w:p w14:paraId="2D912C3B">
            <w:pPr>
              <w:spacing w:line="480" w:lineRule="exact"/>
              <w:jc w:val="center"/>
              <w:rPr>
                <w:rFonts w:ascii="宋体" w:hAnsi="宋体" w:cs="宋体"/>
                <w:b/>
                <w:bCs/>
                <w:kern w:val="0"/>
                <w:sz w:val="24"/>
                <w:szCs w:val="24"/>
              </w:rPr>
            </w:pPr>
            <w:r>
              <w:rPr>
                <w:rFonts w:hint="eastAsia" w:ascii="宋体" w:hAnsi="宋体" w:cs="宋体"/>
                <w:b/>
                <w:bCs/>
                <w:kern w:val="0"/>
                <w:sz w:val="24"/>
                <w:szCs w:val="24"/>
              </w:rPr>
              <w:t>付款阶段</w:t>
            </w:r>
          </w:p>
        </w:tc>
        <w:tc>
          <w:tcPr>
            <w:tcW w:w="2980" w:type="dxa"/>
            <w:vAlign w:val="center"/>
          </w:tcPr>
          <w:p w14:paraId="355AA4BB">
            <w:pPr>
              <w:spacing w:line="480" w:lineRule="exact"/>
              <w:jc w:val="center"/>
              <w:rPr>
                <w:rFonts w:ascii="宋体" w:hAnsi="宋体" w:cs="宋体"/>
                <w:b/>
                <w:bCs/>
                <w:kern w:val="0"/>
                <w:sz w:val="24"/>
                <w:szCs w:val="24"/>
              </w:rPr>
            </w:pPr>
            <w:r>
              <w:rPr>
                <w:rFonts w:hint="eastAsia" w:ascii="宋体" w:hAnsi="宋体" w:cs="宋体"/>
                <w:b/>
                <w:bCs/>
                <w:kern w:val="0"/>
                <w:sz w:val="24"/>
                <w:szCs w:val="24"/>
              </w:rPr>
              <w:t>付款截点</w:t>
            </w:r>
          </w:p>
        </w:tc>
        <w:tc>
          <w:tcPr>
            <w:tcW w:w="2254" w:type="dxa"/>
            <w:vAlign w:val="center"/>
          </w:tcPr>
          <w:p w14:paraId="716E76D8">
            <w:pPr>
              <w:spacing w:line="480" w:lineRule="exact"/>
              <w:jc w:val="center"/>
              <w:rPr>
                <w:rFonts w:ascii="宋体" w:hAnsi="宋体" w:cs="宋体"/>
                <w:b/>
                <w:bCs/>
                <w:kern w:val="0"/>
                <w:sz w:val="24"/>
                <w:szCs w:val="24"/>
              </w:rPr>
            </w:pPr>
            <w:r>
              <w:rPr>
                <w:rFonts w:hint="eastAsia" w:ascii="宋体" w:hAnsi="宋体" w:cs="宋体"/>
                <w:b/>
                <w:bCs/>
                <w:kern w:val="0"/>
                <w:sz w:val="24"/>
                <w:szCs w:val="24"/>
              </w:rPr>
              <w:t>取得成效</w:t>
            </w:r>
          </w:p>
        </w:tc>
        <w:tc>
          <w:tcPr>
            <w:tcW w:w="2299" w:type="dxa"/>
            <w:vAlign w:val="center"/>
          </w:tcPr>
          <w:p w14:paraId="35D21F4D">
            <w:pPr>
              <w:spacing w:line="480" w:lineRule="exact"/>
              <w:jc w:val="center"/>
              <w:rPr>
                <w:rFonts w:ascii="宋体" w:hAnsi="宋体" w:cs="宋体"/>
                <w:b/>
                <w:bCs/>
                <w:kern w:val="0"/>
                <w:sz w:val="24"/>
                <w:szCs w:val="24"/>
              </w:rPr>
            </w:pPr>
            <w:r>
              <w:rPr>
                <w:rFonts w:hint="eastAsia" w:ascii="宋体" w:hAnsi="宋体" w:cs="宋体"/>
                <w:b/>
                <w:bCs/>
                <w:kern w:val="0"/>
                <w:sz w:val="24"/>
                <w:szCs w:val="24"/>
              </w:rPr>
              <w:t>付款金额</w:t>
            </w:r>
          </w:p>
        </w:tc>
      </w:tr>
      <w:tr w14:paraId="6CD2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jc w:val="center"/>
        </w:trPr>
        <w:tc>
          <w:tcPr>
            <w:tcW w:w="1565" w:type="dxa"/>
            <w:vAlign w:val="center"/>
          </w:tcPr>
          <w:p w14:paraId="496E0E27">
            <w:pPr>
              <w:spacing w:line="480" w:lineRule="exact"/>
              <w:rPr>
                <w:rFonts w:ascii="宋体" w:hAnsi="宋体" w:cs="宋体"/>
                <w:b/>
                <w:bCs/>
                <w:kern w:val="0"/>
                <w:sz w:val="24"/>
                <w:szCs w:val="24"/>
              </w:rPr>
            </w:pPr>
            <w:r>
              <w:rPr>
                <w:rFonts w:hint="eastAsia" w:ascii="宋体" w:hAnsi="宋体" w:cs="宋体"/>
                <w:kern w:val="0"/>
                <w:sz w:val="24"/>
                <w:szCs w:val="24"/>
              </w:rPr>
              <w:t>第一阶段，总金额</w:t>
            </w:r>
            <w:r>
              <w:rPr>
                <w:rFonts w:ascii="宋体" w:hAnsi="宋体" w:cs="宋体"/>
                <w:kern w:val="0"/>
                <w:sz w:val="24"/>
                <w:szCs w:val="24"/>
              </w:rPr>
              <w:t>5</w:t>
            </w:r>
            <w:r>
              <w:rPr>
                <w:rFonts w:hint="eastAsia" w:ascii="宋体" w:hAnsi="宋体" w:cs="宋体"/>
                <w:kern w:val="0"/>
                <w:sz w:val="24"/>
                <w:szCs w:val="24"/>
              </w:rPr>
              <w:t>%</w:t>
            </w:r>
          </w:p>
        </w:tc>
        <w:tc>
          <w:tcPr>
            <w:tcW w:w="2980" w:type="dxa"/>
            <w:vAlign w:val="center"/>
          </w:tcPr>
          <w:p w14:paraId="1E21D499">
            <w:pPr>
              <w:spacing w:line="480" w:lineRule="exact"/>
              <w:jc w:val="left"/>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026</w:t>
            </w:r>
            <w:r>
              <w:rPr>
                <w:rFonts w:hint="eastAsia" w:ascii="宋体" w:hAnsi="宋体" w:cs="宋体"/>
                <w:kern w:val="0"/>
                <w:sz w:val="24"/>
                <w:szCs w:val="24"/>
              </w:rPr>
              <w:t>年校级教学能力比赛结束。</w:t>
            </w:r>
          </w:p>
        </w:tc>
        <w:tc>
          <w:tcPr>
            <w:tcW w:w="2254" w:type="dxa"/>
            <w:vAlign w:val="center"/>
          </w:tcPr>
          <w:p w14:paraId="12E5B0AD">
            <w:pPr>
              <w:spacing w:line="480" w:lineRule="exact"/>
              <w:jc w:val="left"/>
              <w:rPr>
                <w:rFonts w:ascii="宋体" w:hAnsi="宋体" w:cs="宋体"/>
                <w:kern w:val="0"/>
                <w:sz w:val="24"/>
                <w:szCs w:val="24"/>
              </w:rPr>
            </w:pPr>
            <w:r>
              <w:rPr>
                <w:rFonts w:hint="eastAsia" w:ascii="宋体" w:hAnsi="宋体" w:cs="宋体"/>
                <w:kern w:val="0"/>
                <w:sz w:val="24"/>
                <w:szCs w:val="24"/>
              </w:rPr>
              <w:t>邀请专家开展2次常规培训（专家需经校方确认同意）。</w:t>
            </w:r>
          </w:p>
        </w:tc>
        <w:tc>
          <w:tcPr>
            <w:tcW w:w="2299" w:type="dxa"/>
            <w:vAlign w:val="center"/>
          </w:tcPr>
          <w:p w14:paraId="10B78E14">
            <w:pPr>
              <w:spacing w:line="480" w:lineRule="exact"/>
              <w:jc w:val="left"/>
              <w:rPr>
                <w:rFonts w:ascii="宋体" w:hAnsi="宋体" w:cs="宋体"/>
                <w:b/>
                <w:bCs/>
                <w:kern w:val="0"/>
                <w:sz w:val="24"/>
                <w:szCs w:val="24"/>
              </w:rPr>
            </w:pPr>
            <w:r>
              <w:rPr>
                <w:rFonts w:hint="eastAsia" w:ascii="宋体" w:hAnsi="宋体" w:cs="宋体"/>
                <w:kern w:val="0"/>
                <w:sz w:val="24"/>
                <w:szCs w:val="24"/>
              </w:rPr>
              <w:t>本阶段总金额的100%</w:t>
            </w:r>
          </w:p>
        </w:tc>
      </w:tr>
      <w:tr w14:paraId="38EB0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65" w:type="dxa"/>
            <w:vAlign w:val="center"/>
          </w:tcPr>
          <w:p w14:paraId="4E9EA352">
            <w:pPr>
              <w:spacing w:line="480" w:lineRule="exact"/>
              <w:rPr>
                <w:rFonts w:ascii="宋体" w:hAnsi="宋体" w:cs="宋体"/>
                <w:kern w:val="0"/>
                <w:sz w:val="24"/>
                <w:szCs w:val="24"/>
              </w:rPr>
            </w:pPr>
            <w:r>
              <w:rPr>
                <w:rFonts w:hint="eastAsia" w:ascii="宋体" w:hAnsi="宋体" w:cs="宋体"/>
                <w:kern w:val="0"/>
                <w:sz w:val="24"/>
                <w:szCs w:val="24"/>
              </w:rPr>
              <w:t>第二阶段，总金额</w:t>
            </w:r>
            <w:r>
              <w:rPr>
                <w:rFonts w:ascii="宋体" w:hAnsi="宋体" w:cs="宋体"/>
                <w:kern w:val="0"/>
                <w:sz w:val="24"/>
                <w:szCs w:val="24"/>
              </w:rPr>
              <w:t>5</w:t>
            </w:r>
            <w:r>
              <w:rPr>
                <w:rFonts w:hint="eastAsia" w:ascii="宋体" w:hAnsi="宋体" w:cs="宋体"/>
                <w:kern w:val="0"/>
                <w:sz w:val="24"/>
                <w:szCs w:val="24"/>
              </w:rPr>
              <w:t>%</w:t>
            </w:r>
          </w:p>
        </w:tc>
        <w:tc>
          <w:tcPr>
            <w:tcW w:w="2980" w:type="dxa"/>
            <w:vAlign w:val="center"/>
          </w:tcPr>
          <w:p w14:paraId="36EC7168">
            <w:pPr>
              <w:spacing w:line="480" w:lineRule="exact"/>
              <w:jc w:val="left"/>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026</w:t>
            </w:r>
            <w:r>
              <w:rPr>
                <w:rFonts w:hint="eastAsia" w:ascii="宋体" w:hAnsi="宋体" w:cs="宋体"/>
                <w:kern w:val="0"/>
                <w:sz w:val="24"/>
                <w:szCs w:val="24"/>
              </w:rPr>
              <w:t>年省赛队伍确定。</w:t>
            </w:r>
          </w:p>
        </w:tc>
        <w:tc>
          <w:tcPr>
            <w:tcW w:w="2254" w:type="dxa"/>
            <w:vAlign w:val="center"/>
          </w:tcPr>
          <w:p w14:paraId="27C77CD9">
            <w:pPr>
              <w:spacing w:line="480" w:lineRule="exact"/>
              <w:jc w:val="left"/>
              <w:rPr>
                <w:rFonts w:ascii="宋体" w:hAnsi="宋体" w:cs="宋体"/>
                <w:kern w:val="0"/>
                <w:sz w:val="24"/>
                <w:szCs w:val="24"/>
              </w:rPr>
            </w:pPr>
            <w:r>
              <w:rPr>
                <w:rFonts w:hint="eastAsia" w:ascii="宋体" w:hAnsi="宋体" w:cs="宋体"/>
                <w:kern w:val="0"/>
                <w:sz w:val="24"/>
                <w:szCs w:val="24"/>
              </w:rPr>
              <w:t>邀请不少于</w:t>
            </w:r>
            <w:r>
              <w:rPr>
                <w:rFonts w:ascii="宋体" w:hAnsi="宋体" w:cs="宋体"/>
                <w:kern w:val="0"/>
                <w:sz w:val="24"/>
                <w:szCs w:val="24"/>
              </w:rPr>
              <w:t>2</w:t>
            </w:r>
            <w:r>
              <w:rPr>
                <w:rFonts w:hint="eastAsia" w:ascii="宋体" w:hAnsi="宋体" w:cs="宋体"/>
                <w:kern w:val="0"/>
                <w:sz w:val="24"/>
                <w:szCs w:val="24"/>
              </w:rPr>
              <w:t>名专家协助校方完成省赛队伍选拔（专家需经校方确认同意）。</w:t>
            </w:r>
          </w:p>
        </w:tc>
        <w:tc>
          <w:tcPr>
            <w:tcW w:w="2299" w:type="dxa"/>
            <w:vAlign w:val="center"/>
          </w:tcPr>
          <w:p w14:paraId="2B0D510C">
            <w:pPr>
              <w:spacing w:line="480" w:lineRule="exact"/>
              <w:jc w:val="left"/>
              <w:rPr>
                <w:rFonts w:ascii="宋体" w:hAnsi="宋体" w:cs="宋体"/>
                <w:kern w:val="0"/>
                <w:sz w:val="24"/>
                <w:szCs w:val="24"/>
              </w:rPr>
            </w:pPr>
            <w:r>
              <w:rPr>
                <w:rFonts w:hint="eastAsia" w:ascii="宋体" w:hAnsi="宋体" w:cs="宋体"/>
                <w:kern w:val="0"/>
                <w:sz w:val="24"/>
                <w:szCs w:val="24"/>
              </w:rPr>
              <w:t>本阶段总金额的100%</w:t>
            </w:r>
          </w:p>
        </w:tc>
      </w:tr>
      <w:tr w14:paraId="24A2B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5" w:type="dxa"/>
            <w:vMerge w:val="restart"/>
            <w:vAlign w:val="center"/>
          </w:tcPr>
          <w:p w14:paraId="1335E6A8">
            <w:pPr>
              <w:spacing w:line="480" w:lineRule="exact"/>
              <w:rPr>
                <w:rFonts w:ascii="宋体" w:hAnsi="宋体" w:cs="宋体"/>
                <w:kern w:val="0"/>
                <w:sz w:val="24"/>
                <w:szCs w:val="24"/>
              </w:rPr>
            </w:pPr>
            <w:r>
              <w:rPr>
                <w:rFonts w:hint="eastAsia" w:ascii="宋体" w:hAnsi="宋体" w:cs="宋体"/>
                <w:kern w:val="0"/>
                <w:sz w:val="24"/>
                <w:szCs w:val="24"/>
              </w:rPr>
              <w:t>第三阶段，总金额3</w:t>
            </w:r>
            <w:r>
              <w:rPr>
                <w:rFonts w:ascii="宋体" w:hAnsi="宋体" w:cs="宋体"/>
                <w:kern w:val="0"/>
                <w:sz w:val="24"/>
                <w:szCs w:val="24"/>
              </w:rPr>
              <w:t>0</w:t>
            </w:r>
            <w:r>
              <w:rPr>
                <w:rFonts w:hint="eastAsia" w:ascii="宋体" w:hAnsi="宋体" w:cs="宋体"/>
                <w:kern w:val="0"/>
                <w:sz w:val="24"/>
                <w:szCs w:val="24"/>
              </w:rPr>
              <w:t>%</w:t>
            </w:r>
          </w:p>
        </w:tc>
        <w:tc>
          <w:tcPr>
            <w:tcW w:w="2980" w:type="dxa"/>
            <w:vMerge w:val="restart"/>
            <w:vAlign w:val="center"/>
          </w:tcPr>
          <w:p w14:paraId="15DE655E">
            <w:pPr>
              <w:spacing w:line="480" w:lineRule="exact"/>
              <w:rPr>
                <w:rFonts w:ascii="宋体" w:hAnsi="宋体" w:cs="宋体"/>
                <w:kern w:val="0"/>
                <w:sz w:val="24"/>
                <w:szCs w:val="24"/>
              </w:rPr>
            </w:pPr>
            <w:r>
              <w:rPr>
                <w:rFonts w:hint="eastAsia" w:ascii="宋体" w:hAnsi="宋体" w:cs="宋体"/>
                <w:kern w:val="0"/>
                <w:sz w:val="24"/>
                <w:szCs w:val="24"/>
              </w:rPr>
              <w:t>2026年江苏省职业院校教师教学能力比赛结束，以公示文件为准。</w:t>
            </w:r>
          </w:p>
        </w:tc>
        <w:tc>
          <w:tcPr>
            <w:tcW w:w="2254" w:type="dxa"/>
            <w:vAlign w:val="center"/>
          </w:tcPr>
          <w:p w14:paraId="0FE392AE">
            <w:pPr>
              <w:spacing w:line="480" w:lineRule="exact"/>
              <w:rPr>
                <w:rFonts w:ascii="宋体" w:hAnsi="宋体" w:cs="宋体"/>
                <w:kern w:val="0"/>
                <w:sz w:val="24"/>
                <w:szCs w:val="24"/>
              </w:rPr>
            </w:pPr>
            <w:r>
              <w:rPr>
                <w:rFonts w:hint="eastAsia" w:ascii="宋体" w:hAnsi="宋体" w:cs="宋体"/>
                <w:kern w:val="0"/>
                <w:sz w:val="24"/>
                <w:szCs w:val="24"/>
              </w:rPr>
              <w:t>获得省赛一等奖3项及以上</w:t>
            </w:r>
          </w:p>
        </w:tc>
        <w:tc>
          <w:tcPr>
            <w:tcW w:w="2299" w:type="dxa"/>
            <w:vAlign w:val="center"/>
          </w:tcPr>
          <w:p w14:paraId="287ED449">
            <w:pPr>
              <w:spacing w:line="480" w:lineRule="exact"/>
              <w:rPr>
                <w:rFonts w:ascii="宋体" w:hAnsi="宋体" w:cs="宋体"/>
                <w:kern w:val="0"/>
                <w:sz w:val="24"/>
                <w:szCs w:val="24"/>
              </w:rPr>
            </w:pPr>
            <w:r>
              <w:rPr>
                <w:rFonts w:hint="eastAsia" w:ascii="宋体" w:hAnsi="宋体" w:cs="宋体"/>
                <w:kern w:val="0"/>
                <w:sz w:val="24"/>
                <w:szCs w:val="24"/>
              </w:rPr>
              <w:t>本阶段总金额的100%</w:t>
            </w:r>
          </w:p>
        </w:tc>
      </w:tr>
      <w:tr w14:paraId="69187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5" w:type="dxa"/>
            <w:vMerge w:val="continue"/>
            <w:vAlign w:val="center"/>
          </w:tcPr>
          <w:p w14:paraId="11FC31D1">
            <w:pPr>
              <w:spacing w:line="480" w:lineRule="exact"/>
              <w:rPr>
                <w:rFonts w:ascii="宋体" w:hAnsi="宋体" w:cs="宋体"/>
                <w:kern w:val="0"/>
                <w:sz w:val="24"/>
                <w:szCs w:val="24"/>
              </w:rPr>
            </w:pPr>
          </w:p>
        </w:tc>
        <w:tc>
          <w:tcPr>
            <w:tcW w:w="2980" w:type="dxa"/>
            <w:vMerge w:val="continue"/>
            <w:vAlign w:val="center"/>
          </w:tcPr>
          <w:p w14:paraId="130FD8C6">
            <w:pPr>
              <w:spacing w:line="480" w:lineRule="exact"/>
              <w:rPr>
                <w:rFonts w:ascii="宋体" w:hAnsi="宋体" w:cs="宋体"/>
                <w:kern w:val="0"/>
                <w:sz w:val="24"/>
                <w:szCs w:val="24"/>
              </w:rPr>
            </w:pPr>
          </w:p>
        </w:tc>
        <w:tc>
          <w:tcPr>
            <w:tcW w:w="2254" w:type="dxa"/>
            <w:vAlign w:val="center"/>
          </w:tcPr>
          <w:p w14:paraId="61FBE018">
            <w:pPr>
              <w:spacing w:line="480" w:lineRule="exact"/>
              <w:rPr>
                <w:rFonts w:ascii="宋体" w:hAnsi="宋体" w:cs="宋体"/>
                <w:kern w:val="0"/>
                <w:sz w:val="24"/>
                <w:szCs w:val="24"/>
              </w:rPr>
            </w:pPr>
            <w:r>
              <w:rPr>
                <w:rFonts w:hint="eastAsia" w:ascii="宋体" w:hAnsi="宋体" w:cs="宋体"/>
                <w:kern w:val="0"/>
                <w:sz w:val="24"/>
                <w:szCs w:val="24"/>
              </w:rPr>
              <w:t>获得省赛一等奖2项</w:t>
            </w:r>
          </w:p>
        </w:tc>
        <w:tc>
          <w:tcPr>
            <w:tcW w:w="2299" w:type="dxa"/>
            <w:vAlign w:val="center"/>
          </w:tcPr>
          <w:p w14:paraId="16D0F374">
            <w:pPr>
              <w:spacing w:line="480" w:lineRule="exact"/>
              <w:rPr>
                <w:rFonts w:ascii="宋体" w:hAnsi="宋体" w:cs="宋体"/>
                <w:kern w:val="0"/>
                <w:sz w:val="24"/>
                <w:szCs w:val="24"/>
              </w:rPr>
            </w:pPr>
            <w:r>
              <w:rPr>
                <w:rFonts w:hint="eastAsia" w:ascii="宋体" w:hAnsi="宋体" w:cs="宋体"/>
                <w:kern w:val="0"/>
                <w:sz w:val="24"/>
                <w:szCs w:val="24"/>
              </w:rPr>
              <w:t>本阶段总金额的90%</w:t>
            </w:r>
          </w:p>
        </w:tc>
      </w:tr>
      <w:tr w14:paraId="7A2C4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5" w:type="dxa"/>
            <w:vMerge w:val="continue"/>
            <w:vAlign w:val="center"/>
          </w:tcPr>
          <w:p w14:paraId="69AE0826">
            <w:pPr>
              <w:spacing w:line="480" w:lineRule="exact"/>
              <w:rPr>
                <w:rFonts w:ascii="宋体" w:hAnsi="宋体" w:cs="宋体"/>
                <w:kern w:val="0"/>
                <w:sz w:val="24"/>
                <w:szCs w:val="24"/>
              </w:rPr>
            </w:pPr>
          </w:p>
        </w:tc>
        <w:tc>
          <w:tcPr>
            <w:tcW w:w="2980" w:type="dxa"/>
            <w:vMerge w:val="continue"/>
            <w:vAlign w:val="center"/>
          </w:tcPr>
          <w:p w14:paraId="547B9968">
            <w:pPr>
              <w:spacing w:line="480" w:lineRule="exact"/>
              <w:rPr>
                <w:rFonts w:ascii="宋体" w:hAnsi="宋体" w:cs="宋体"/>
                <w:kern w:val="0"/>
                <w:sz w:val="24"/>
                <w:szCs w:val="24"/>
              </w:rPr>
            </w:pPr>
          </w:p>
        </w:tc>
        <w:tc>
          <w:tcPr>
            <w:tcW w:w="2254" w:type="dxa"/>
            <w:vAlign w:val="center"/>
          </w:tcPr>
          <w:p w14:paraId="24B9116F">
            <w:pPr>
              <w:spacing w:line="480" w:lineRule="exact"/>
              <w:rPr>
                <w:rFonts w:ascii="宋体" w:hAnsi="宋体" w:cs="宋体"/>
                <w:kern w:val="0"/>
                <w:sz w:val="24"/>
                <w:szCs w:val="24"/>
              </w:rPr>
            </w:pPr>
            <w:r>
              <w:rPr>
                <w:rFonts w:hint="eastAsia" w:ascii="宋体" w:hAnsi="宋体" w:cs="宋体"/>
                <w:kern w:val="0"/>
                <w:sz w:val="24"/>
                <w:szCs w:val="24"/>
              </w:rPr>
              <w:t>获得省赛一等奖1项</w:t>
            </w:r>
          </w:p>
        </w:tc>
        <w:tc>
          <w:tcPr>
            <w:tcW w:w="2299" w:type="dxa"/>
            <w:vAlign w:val="center"/>
          </w:tcPr>
          <w:p w14:paraId="6ADEA351">
            <w:pPr>
              <w:spacing w:line="480" w:lineRule="exact"/>
              <w:rPr>
                <w:rFonts w:ascii="宋体" w:hAnsi="宋体" w:cs="宋体"/>
                <w:kern w:val="0"/>
                <w:sz w:val="24"/>
                <w:szCs w:val="24"/>
              </w:rPr>
            </w:pPr>
            <w:r>
              <w:rPr>
                <w:rFonts w:hint="eastAsia" w:ascii="宋体" w:hAnsi="宋体" w:cs="宋体"/>
                <w:kern w:val="0"/>
                <w:sz w:val="24"/>
                <w:szCs w:val="24"/>
              </w:rPr>
              <w:t>本阶段总金额的80%</w:t>
            </w:r>
          </w:p>
        </w:tc>
      </w:tr>
      <w:tr w14:paraId="62CF7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5" w:type="dxa"/>
            <w:vMerge w:val="continue"/>
            <w:vAlign w:val="center"/>
          </w:tcPr>
          <w:p w14:paraId="106D1D62">
            <w:pPr>
              <w:spacing w:line="480" w:lineRule="exact"/>
              <w:rPr>
                <w:rFonts w:ascii="宋体" w:hAnsi="宋体" w:cs="宋体"/>
                <w:kern w:val="0"/>
                <w:sz w:val="24"/>
                <w:szCs w:val="24"/>
              </w:rPr>
            </w:pPr>
          </w:p>
        </w:tc>
        <w:tc>
          <w:tcPr>
            <w:tcW w:w="2980" w:type="dxa"/>
            <w:vMerge w:val="continue"/>
            <w:vAlign w:val="center"/>
          </w:tcPr>
          <w:p w14:paraId="450CE9AE">
            <w:pPr>
              <w:spacing w:line="480" w:lineRule="exact"/>
              <w:rPr>
                <w:rFonts w:ascii="宋体" w:hAnsi="宋体" w:cs="宋体"/>
                <w:kern w:val="0"/>
                <w:sz w:val="24"/>
                <w:szCs w:val="24"/>
              </w:rPr>
            </w:pPr>
          </w:p>
        </w:tc>
        <w:tc>
          <w:tcPr>
            <w:tcW w:w="2254" w:type="dxa"/>
            <w:vAlign w:val="center"/>
          </w:tcPr>
          <w:p w14:paraId="1B6D9114">
            <w:pPr>
              <w:spacing w:line="480" w:lineRule="exact"/>
              <w:rPr>
                <w:rFonts w:ascii="宋体" w:hAnsi="宋体" w:cs="宋体"/>
                <w:kern w:val="0"/>
                <w:sz w:val="24"/>
                <w:szCs w:val="24"/>
              </w:rPr>
            </w:pPr>
            <w:r>
              <w:rPr>
                <w:rFonts w:hint="eastAsia" w:ascii="宋体" w:hAnsi="宋体" w:cs="宋体"/>
                <w:kern w:val="0"/>
                <w:sz w:val="24"/>
                <w:szCs w:val="24"/>
              </w:rPr>
              <w:t>无省赛一等奖</w:t>
            </w:r>
          </w:p>
        </w:tc>
        <w:tc>
          <w:tcPr>
            <w:tcW w:w="2299" w:type="dxa"/>
            <w:vAlign w:val="center"/>
          </w:tcPr>
          <w:p w14:paraId="55637013">
            <w:pPr>
              <w:spacing w:line="480" w:lineRule="exact"/>
              <w:rPr>
                <w:rFonts w:ascii="宋体" w:hAnsi="宋体" w:cs="宋体"/>
                <w:kern w:val="0"/>
                <w:sz w:val="24"/>
                <w:szCs w:val="24"/>
              </w:rPr>
            </w:pPr>
            <w:r>
              <w:rPr>
                <w:rFonts w:hint="eastAsia" w:ascii="宋体" w:hAnsi="宋体" w:cs="宋体"/>
                <w:kern w:val="0"/>
                <w:sz w:val="24"/>
                <w:szCs w:val="24"/>
              </w:rPr>
              <w:t>本阶段总金额的</w:t>
            </w:r>
            <w:r>
              <w:rPr>
                <w:rFonts w:ascii="宋体" w:hAnsi="宋体" w:cs="宋体"/>
                <w:kern w:val="0"/>
                <w:sz w:val="24"/>
                <w:szCs w:val="24"/>
              </w:rPr>
              <w:t>5</w:t>
            </w:r>
            <w:r>
              <w:rPr>
                <w:rFonts w:hint="eastAsia" w:ascii="宋体" w:hAnsi="宋体" w:cs="宋体"/>
                <w:kern w:val="0"/>
                <w:sz w:val="24"/>
                <w:szCs w:val="24"/>
              </w:rPr>
              <w:t>0%</w:t>
            </w:r>
          </w:p>
        </w:tc>
      </w:tr>
      <w:tr w14:paraId="35B36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5" w:type="dxa"/>
            <w:vMerge w:val="restart"/>
            <w:vAlign w:val="center"/>
          </w:tcPr>
          <w:p w14:paraId="4B422B38">
            <w:pPr>
              <w:spacing w:line="480" w:lineRule="exact"/>
              <w:rPr>
                <w:rFonts w:ascii="宋体" w:hAnsi="宋体" w:cs="宋体"/>
                <w:kern w:val="0"/>
                <w:sz w:val="24"/>
                <w:szCs w:val="24"/>
              </w:rPr>
            </w:pPr>
            <w:r>
              <w:rPr>
                <w:rFonts w:hint="eastAsia" w:ascii="宋体" w:hAnsi="宋体" w:cs="宋体"/>
                <w:kern w:val="0"/>
                <w:sz w:val="24"/>
                <w:szCs w:val="24"/>
              </w:rPr>
              <w:t>第四阶段，总金额30%</w:t>
            </w:r>
          </w:p>
        </w:tc>
        <w:tc>
          <w:tcPr>
            <w:tcW w:w="2980" w:type="dxa"/>
            <w:vMerge w:val="restart"/>
            <w:vAlign w:val="center"/>
          </w:tcPr>
          <w:p w14:paraId="4480D684">
            <w:pPr>
              <w:spacing w:line="480" w:lineRule="exact"/>
              <w:rPr>
                <w:rFonts w:ascii="宋体" w:hAnsi="宋体" w:cs="宋体"/>
                <w:kern w:val="0"/>
                <w:sz w:val="24"/>
                <w:szCs w:val="24"/>
              </w:rPr>
            </w:pPr>
            <w:r>
              <w:rPr>
                <w:rFonts w:hint="eastAsia" w:ascii="宋体" w:hAnsi="宋体" w:cs="宋体"/>
                <w:kern w:val="0"/>
                <w:sz w:val="24"/>
                <w:szCs w:val="24"/>
              </w:rPr>
              <w:t>2026年全国职业院校教师教学能力比赛江苏代表队遴选赛结束，以公示文件为准。</w:t>
            </w:r>
          </w:p>
        </w:tc>
        <w:tc>
          <w:tcPr>
            <w:tcW w:w="2254" w:type="dxa"/>
            <w:vAlign w:val="center"/>
          </w:tcPr>
          <w:p w14:paraId="1DB25142">
            <w:pPr>
              <w:spacing w:line="480" w:lineRule="exact"/>
              <w:rPr>
                <w:rFonts w:ascii="宋体" w:hAnsi="宋体" w:cs="宋体"/>
                <w:kern w:val="0"/>
                <w:sz w:val="24"/>
                <w:szCs w:val="24"/>
              </w:rPr>
            </w:pPr>
            <w:r>
              <w:rPr>
                <w:rFonts w:hint="eastAsia" w:ascii="宋体" w:hAnsi="宋体" w:cs="宋体"/>
                <w:kern w:val="0"/>
                <w:sz w:val="24"/>
                <w:szCs w:val="24"/>
              </w:rPr>
              <w:t>入围江苏代表队2个</w:t>
            </w:r>
          </w:p>
        </w:tc>
        <w:tc>
          <w:tcPr>
            <w:tcW w:w="2299" w:type="dxa"/>
            <w:vAlign w:val="center"/>
          </w:tcPr>
          <w:p w14:paraId="5CE41981">
            <w:pPr>
              <w:spacing w:line="480" w:lineRule="exact"/>
              <w:rPr>
                <w:rFonts w:ascii="宋体" w:hAnsi="宋体" w:cs="宋体"/>
                <w:kern w:val="0"/>
                <w:sz w:val="24"/>
                <w:szCs w:val="24"/>
              </w:rPr>
            </w:pPr>
            <w:r>
              <w:rPr>
                <w:rFonts w:hint="eastAsia" w:ascii="宋体" w:hAnsi="宋体" w:cs="宋体"/>
                <w:kern w:val="0"/>
                <w:sz w:val="24"/>
                <w:szCs w:val="24"/>
              </w:rPr>
              <w:t>本阶段总金额的100%</w:t>
            </w:r>
          </w:p>
        </w:tc>
      </w:tr>
      <w:tr w14:paraId="5BC0A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5" w:type="dxa"/>
            <w:vMerge w:val="continue"/>
            <w:vAlign w:val="center"/>
          </w:tcPr>
          <w:p w14:paraId="3DFBEB3B">
            <w:pPr>
              <w:spacing w:line="480" w:lineRule="exact"/>
              <w:rPr>
                <w:rFonts w:ascii="宋体" w:hAnsi="宋体" w:cs="宋体"/>
                <w:kern w:val="0"/>
                <w:sz w:val="24"/>
                <w:szCs w:val="24"/>
              </w:rPr>
            </w:pPr>
          </w:p>
        </w:tc>
        <w:tc>
          <w:tcPr>
            <w:tcW w:w="2980" w:type="dxa"/>
            <w:vMerge w:val="continue"/>
            <w:vAlign w:val="center"/>
          </w:tcPr>
          <w:p w14:paraId="047BFAD9">
            <w:pPr>
              <w:spacing w:line="480" w:lineRule="exact"/>
              <w:rPr>
                <w:rFonts w:ascii="宋体" w:hAnsi="宋体" w:cs="宋体"/>
                <w:kern w:val="0"/>
                <w:sz w:val="24"/>
                <w:szCs w:val="24"/>
              </w:rPr>
            </w:pPr>
          </w:p>
        </w:tc>
        <w:tc>
          <w:tcPr>
            <w:tcW w:w="2254" w:type="dxa"/>
            <w:vAlign w:val="center"/>
          </w:tcPr>
          <w:p w14:paraId="23530417">
            <w:pPr>
              <w:spacing w:line="480" w:lineRule="exact"/>
              <w:rPr>
                <w:rFonts w:ascii="宋体" w:hAnsi="宋体" w:cs="宋体"/>
                <w:kern w:val="0"/>
                <w:sz w:val="24"/>
                <w:szCs w:val="24"/>
              </w:rPr>
            </w:pPr>
            <w:r>
              <w:rPr>
                <w:rFonts w:hint="eastAsia" w:ascii="宋体" w:hAnsi="宋体" w:cs="宋体"/>
                <w:kern w:val="0"/>
                <w:sz w:val="24"/>
                <w:szCs w:val="24"/>
              </w:rPr>
              <w:t>入围江苏代表队1个</w:t>
            </w:r>
          </w:p>
        </w:tc>
        <w:tc>
          <w:tcPr>
            <w:tcW w:w="2299" w:type="dxa"/>
            <w:vAlign w:val="center"/>
          </w:tcPr>
          <w:p w14:paraId="42D0B51B">
            <w:pPr>
              <w:spacing w:line="480" w:lineRule="exact"/>
              <w:rPr>
                <w:rFonts w:ascii="宋体" w:hAnsi="宋体" w:cs="宋体"/>
                <w:kern w:val="0"/>
                <w:sz w:val="24"/>
                <w:szCs w:val="24"/>
              </w:rPr>
            </w:pPr>
            <w:r>
              <w:rPr>
                <w:rFonts w:hint="eastAsia" w:ascii="宋体" w:hAnsi="宋体" w:cs="宋体"/>
                <w:kern w:val="0"/>
                <w:sz w:val="24"/>
                <w:szCs w:val="24"/>
              </w:rPr>
              <w:t>本阶段总金额的80%</w:t>
            </w:r>
          </w:p>
        </w:tc>
      </w:tr>
      <w:tr w14:paraId="58595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5" w:type="dxa"/>
            <w:vMerge w:val="continue"/>
            <w:vAlign w:val="center"/>
          </w:tcPr>
          <w:p w14:paraId="08392651">
            <w:pPr>
              <w:spacing w:line="480" w:lineRule="exact"/>
              <w:rPr>
                <w:rFonts w:ascii="宋体" w:hAnsi="宋体" w:cs="宋体"/>
                <w:kern w:val="0"/>
                <w:sz w:val="24"/>
                <w:szCs w:val="24"/>
              </w:rPr>
            </w:pPr>
          </w:p>
        </w:tc>
        <w:tc>
          <w:tcPr>
            <w:tcW w:w="2980" w:type="dxa"/>
            <w:vMerge w:val="continue"/>
            <w:vAlign w:val="center"/>
          </w:tcPr>
          <w:p w14:paraId="137FAE92">
            <w:pPr>
              <w:spacing w:line="480" w:lineRule="exact"/>
              <w:rPr>
                <w:rFonts w:ascii="宋体" w:hAnsi="宋体" w:cs="宋体"/>
                <w:kern w:val="0"/>
                <w:sz w:val="24"/>
                <w:szCs w:val="24"/>
              </w:rPr>
            </w:pPr>
          </w:p>
        </w:tc>
        <w:tc>
          <w:tcPr>
            <w:tcW w:w="2254" w:type="dxa"/>
            <w:vAlign w:val="center"/>
          </w:tcPr>
          <w:p w14:paraId="2458D2E9">
            <w:pPr>
              <w:spacing w:line="480" w:lineRule="exact"/>
              <w:rPr>
                <w:rFonts w:ascii="宋体" w:hAnsi="宋体" w:cs="宋体"/>
                <w:kern w:val="0"/>
                <w:sz w:val="24"/>
                <w:szCs w:val="24"/>
              </w:rPr>
            </w:pPr>
            <w:r>
              <w:rPr>
                <w:rFonts w:hint="eastAsia" w:ascii="宋体" w:hAnsi="宋体" w:cs="宋体"/>
                <w:kern w:val="0"/>
                <w:sz w:val="24"/>
                <w:szCs w:val="24"/>
              </w:rPr>
              <w:t>没有队伍入围或后续无国赛</w:t>
            </w:r>
          </w:p>
        </w:tc>
        <w:tc>
          <w:tcPr>
            <w:tcW w:w="2299" w:type="dxa"/>
            <w:vAlign w:val="center"/>
          </w:tcPr>
          <w:p w14:paraId="7E9FED23">
            <w:pPr>
              <w:spacing w:line="480" w:lineRule="exact"/>
              <w:rPr>
                <w:rFonts w:ascii="宋体" w:hAnsi="宋体" w:cs="宋体"/>
                <w:kern w:val="0"/>
                <w:sz w:val="24"/>
                <w:szCs w:val="24"/>
              </w:rPr>
            </w:pPr>
            <w:r>
              <w:rPr>
                <w:rFonts w:hint="eastAsia" w:ascii="宋体" w:hAnsi="宋体" w:cs="宋体"/>
                <w:kern w:val="0"/>
                <w:sz w:val="24"/>
                <w:szCs w:val="24"/>
              </w:rPr>
              <w:t>本阶段总金额的50%</w:t>
            </w:r>
          </w:p>
        </w:tc>
      </w:tr>
      <w:tr w14:paraId="7F340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5" w:type="dxa"/>
            <w:vMerge w:val="restart"/>
            <w:vAlign w:val="center"/>
          </w:tcPr>
          <w:p w14:paraId="764F66F6">
            <w:pPr>
              <w:spacing w:line="480" w:lineRule="exact"/>
              <w:rPr>
                <w:rFonts w:ascii="宋体" w:hAnsi="宋体" w:cs="宋体"/>
                <w:kern w:val="0"/>
                <w:sz w:val="24"/>
                <w:szCs w:val="24"/>
              </w:rPr>
            </w:pPr>
            <w:r>
              <w:rPr>
                <w:rFonts w:hint="eastAsia" w:ascii="宋体" w:hAnsi="宋体" w:cs="宋体"/>
                <w:kern w:val="0"/>
                <w:sz w:val="24"/>
                <w:szCs w:val="24"/>
              </w:rPr>
              <w:t>第五阶段，总金额3</w:t>
            </w:r>
            <w:r>
              <w:rPr>
                <w:rFonts w:ascii="宋体" w:hAnsi="宋体" w:cs="宋体"/>
                <w:kern w:val="0"/>
                <w:sz w:val="24"/>
                <w:szCs w:val="24"/>
              </w:rPr>
              <w:t>0</w:t>
            </w:r>
            <w:r>
              <w:rPr>
                <w:rFonts w:hint="eastAsia" w:ascii="宋体" w:hAnsi="宋体" w:cs="宋体"/>
                <w:kern w:val="0"/>
                <w:sz w:val="24"/>
                <w:szCs w:val="24"/>
              </w:rPr>
              <w:t>%</w:t>
            </w:r>
          </w:p>
        </w:tc>
        <w:tc>
          <w:tcPr>
            <w:tcW w:w="2980" w:type="dxa"/>
            <w:vMerge w:val="restart"/>
            <w:vAlign w:val="center"/>
          </w:tcPr>
          <w:p w14:paraId="5F2DD9A9">
            <w:pPr>
              <w:spacing w:line="480" w:lineRule="exact"/>
              <w:rPr>
                <w:rFonts w:ascii="宋体" w:hAnsi="宋体" w:cs="宋体"/>
                <w:kern w:val="0"/>
                <w:sz w:val="24"/>
                <w:szCs w:val="24"/>
              </w:rPr>
            </w:pPr>
            <w:r>
              <w:rPr>
                <w:rFonts w:hint="eastAsia" w:ascii="宋体" w:hAnsi="宋体" w:cs="宋体"/>
                <w:kern w:val="0"/>
                <w:sz w:val="24"/>
                <w:szCs w:val="24"/>
              </w:rPr>
              <w:t>2026年全国职业院校教师教学能力比赛结束，公示文件为准。</w:t>
            </w:r>
          </w:p>
        </w:tc>
        <w:tc>
          <w:tcPr>
            <w:tcW w:w="2254" w:type="dxa"/>
            <w:vAlign w:val="center"/>
          </w:tcPr>
          <w:p w14:paraId="7D04109E">
            <w:pPr>
              <w:spacing w:line="480" w:lineRule="exact"/>
              <w:rPr>
                <w:rFonts w:ascii="宋体" w:hAnsi="宋体" w:cs="宋体"/>
                <w:kern w:val="0"/>
                <w:sz w:val="24"/>
                <w:szCs w:val="24"/>
              </w:rPr>
            </w:pPr>
            <w:r>
              <w:rPr>
                <w:rFonts w:hint="eastAsia" w:ascii="宋体" w:hAnsi="宋体" w:cs="宋体"/>
                <w:kern w:val="0"/>
                <w:sz w:val="24"/>
                <w:szCs w:val="24"/>
              </w:rPr>
              <w:t>荣获国赛一等奖1项及以上</w:t>
            </w:r>
          </w:p>
        </w:tc>
        <w:tc>
          <w:tcPr>
            <w:tcW w:w="2299" w:type="dxa"/>
            <w:vAlign w:val="center"/>
          </w:tcPr>
          <w:p w14:paraId="1FFE70A4">
            <w:pPr>
              <w:spacing w:line="480" w:lineRule="exact"/>
              <w:rPr>
                <w:rFonts w:ascii="宋体" w:hAnsi="宋体" w:cs="宋体"/>
                <w:kern w:val="0"/>
                <w:sz w:val="24"/>
                <w:szCs w:val="24"/>
              </w:rPr>
            </w:pPr>
            <w:r>
              <w:rPr>
                <w:rFonts w:hint="eastAsia" w:ascii="宋体" w:hAnsi="宋体" w:cs="宋体"/>
                <w:kern w:val="0"/>
                <w:sz w:val="24"/>
                <w:szCs w:val="24"/>
              </w:rPr>
              <w:t>本阶段总金额的100%</w:t>
            </w:r>
          </w:p>
        </w:tc>
      </w:tr>
      <w:tr w14:paraId="5DB69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5" w:type="dxa"/>
            <w:vMerge w:val="continue"/>
            <w:vAlign w:val="center"/>
          </w:tcPr>
          <w:p w14:paraId="09B04DB5">
            <w:pPr>
              <w:spacing w:line="480" w:lineRule="exact"/>
              <w:rPr>
                <w:rFonts w:ascii="宋体" w:hAnsi="宋体" w:cs="宋体"/>
                <w:kern w:val="0"/>
                <w:sz w:val="24"/>
                <w:szCs w:val="24"/>
              </w:rPr>
            </w:pPr>
          </w:p>
        </w:tc>
        <w:tc>
          <w:tcPr>
            <w:tcW w:w="2980" w:type="dxa"/>
            <w:vMerge w:val="continue"/>
            <w:vAlign w:val="center"/>
          </w:tcPr>
          <w:p w14:paraId="4BA1CC87">
            <w:pPr>
              <w:spacing w:line="480" w:lineRule="exact"/>
              <w:rPr>
                <w:rFonts w:ascii="宋体" w:hAnsi="宋体" w:cs="宋体"/>
                <w:kern w:val="0"/>
                <w:sz w:val="24"/>
                <w:szCs w:val="24"/>
              </w:rPr>
            </w:pPr>
          </w:p>
        </w:tc>
        <w:tc>
          <w:tcPr>
            <w:tcW w:w="2254" w:type="dxa"/>
            <w:vAlign w:val="center"/>
          </w:tcPr>
          <w:p w14:paraId="19304497">
            <w:pPr>
              <w:spacing w:line="480" w:lineRule="exact"/>
              <w:rPr>
                <w:rFonts w:ascii="宋体" w:hAnsi="宋体" w:cs="宋体"/>
                <w:kern w:val="0"/>
                <w:sz w:val="24"/>
                <w:szCs w:val="24"/>
              </w:rPr>
            </w:pPr>
            <w:r>
              <w:rPr>
                <w:rFonts w:hint="eastAsia" w:ascii="宋体" w:hAnsi="宋体" w:cs="宋体"/>
                <w:kern w:val="0"/>
                <w:sz w:val="24"/>
                <w:szCs w:val="24"/>
              </w:rPr>
              <w:t>荣获国赛二等奖1项及以上</w:t>
            </w:r>
          </w:p>
        </w:tc>
        <w:tc>
          <w:tcPr>
            <w:tcW w:w="2299" w:type="dxa"/>
            <w:vAlign w:val="center"/>
          </w:tcPr>
          <w:p w14:paraId="6BC41DC2">
            <w:pPr>
              <w:spacing w:line="480" w:lineRule="exact"/>
              <w:rPr>
                <w:rFonts w:ascii="宋体" w:hAnsi="宋体" w:cs="宋体"/>
                <w:kern w:val="0"/>
                <w:sz w:val="24"/>
                <w:szCs w:val="24"/>
              </w:rPr>
            </w:pPr>
            <w:r>
              <w:rPr>
                <w:rFonts w:hint="eastAsia" w:ascii="宋体" w:hAnsi="宋体" w:cs="宋体"/>
                <w:kern w:val="0"/>
                <w:sz w:val="24"/>
                <w:szCs w:val="24"/>
              </w:rPr>
              <w:t>本阶段总金额的</w:t>
            </w:r>
            <w:r>
              <w:rPr>
                <w:rFonts w:ascii="宋体" w:hAnsi="宋体" w:cs="宋体"/>
                <w:kern w:val="0"/>
                <w:sz w:val="24"/>
                <w:szCs w:val="24"/>
              </w:rPr>
              <w:t>5</w:t>
            </w:r>
            <w:r>
              <w:rPr>
                <w:rFonts w:hint="eastAsia" w:ascii="宋体" w:hAnsi="宋体" w:cs="宋体"/>
                <w:kern w:val="0"/>
                <w:sz w:val="24"/>
                <w:szCs w:val="24"/>
              </w:rPr>
              <w:t>0%</w:t>
            </w:r>
          </w:p>
        </w:tc>
      </w:tr>
      <w:tr w14:paraId="0A149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5" w:type="dxa"/>
            <w:vMerge w:val="continue"/>
            <w:vAlign w:val="center"/>
          </w:tcPr>
          <w:p w14:paraId="3FFB2558">
            <w:pPr>
              <w:spacing w:line="480" w:lineRule="exact"/>
              <w:rPr>
                <w:rFonts w:ascii="宋体" w:hAnsi="宋体" w:cs="宋体"/>
                <w:kern w:val="0"/>
                <w:sz w:val="24"/>
                <w:szCs w:val="24"/>
              </w:rPr>
            </w:pPr>
          </w:p>
        </w:tc>
        <w:tc>
          <w:tcPr>
            <w:tcW w:w="2980" w:type="dxa"/>
            <w:vMerge w:val="continue"/>
            <w:vAlign w:val="center"/>
          </w:tcPr>
          <w:p w14:paraId="20D46741">
            <w:pPr>
              <w:spacing w:line="480" w:lineRule="exact"/>
              <w:rPr>
                <w:rFonts w:ascii="宋体" w:hAnsi="宋体" w:cs="宋体"/>
                <w:kern w:val="0"/>
                <w:sz w:val="24"/>
                <w:szCs w:val="24"/>
              </w:rPr>
            </w:pPr>
          </w:p>
        </w:tc>
        <w:tc>
          <w:tcPr>
            <w:tcW w:w="2254" w:type="dxa"/>
            <w:vAlign w:val="center"/>
          </w:tcPr>
          <w:p w14:paraId="0F89EAA1">
            <w:pPr>
              <w:spacing w:line="480" w:lineRule="exact"/>
              <w:rPr>
                <w:rFonts w:ascii="宋体" w:hAnsi="宋体" w:cs="宋体"/>
                <w:kern w:val="0"/>
                <w:sz w:val="24"/>
                <w:szCs w:val="24"/>
              </w:rPr>
            </w:pPr>
            <w:r>
              <w:rPr>
                <w:rFonts w:hint="eastAsia" w:ascii="宋体" w:hAnsi="宋体" w:cs="宋体"/>
                <w:kern w:val="0"/>
                <w:sz w:val="24"/>
                <w:szCs w:val="24"/>
              </w:rPr>
              <w:t>荣获国赛三等奖1项及以上或其他</w:t>
            </w:r>
          </w:p>
        </w:tc>
        <w:tc>
          <w:tcPr>
            <w:tcW w:w="2299" w:type="dxa"/>
            <w:vAlign w:val="center"/>
          </w:tcPr>
          <w:p w14:paraId="38FAD6F0">
            <w:pPr>
              <w:spacing w:line="480" w:lineRule="exact"/>
              <w:rPr>
                <w:rFonts w:ascii="宋体" w:hAnsi="宋体" w:cs="宋体"/>
                <w:kern w:val="0"/>
                <w:sz w:val="24"/>
                <w:szCs w:val="24"/>
              </w:rPr>
            </w:pPr>
            <w:r>
              <w:rPr>
                <w:rFonts w:hint="eastAsia" w:ascii="宋体" w:hAnsi="宋体" w:cs="宋体"/>
                <w:kern w:val="0"/>
                <w:sz w:val="24"/>
                <w:szCs w:val="24"/>
              </w:rPr>
              <w:t>本阶段总金额的20%</w:t>
            </w:r>
          </w:p>
        </w:tc>
      </w:tr>
      <w:tr w14:paraId="216E7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5" w:type="dxa"/>
            <w:vMerge w:val="continue"/>
            <w:vAlign w:val="center"/>
          </w:tcPr>
          <w:p w14:paraId="63C6D0AA">
            <w:pPr>
              <w:spacing w:line="480" w:lineRule="exact"/>
              <w:rPr>
                <w:rFonts w:ascii="宋体" w:hAnsi="宋体" w:cs="宋体"/>
                <w:kern w:val="0"/>
                <w:sz w:val="24"/>
                <w:szCs w:val="24"/>
              </w:rPr>
            </w:pPr>
          </w:p>
        </w:tc>
        <w:tc>
          <w:tcPr>
            <w:tcW w:w="2980" w:type="dxa"/>
            <w:vMerge w:val="continue"/>
            <w:vAlign w:val="center"/>
          </w:tcPr>
          <w:p w14:paraId="5D3FF55B">
            <w:pPr>
              <w:spacing w:line="480" w:lineRule="exact"/>
              <w:rPr>
                <w:rFonts w:ascii="宋体" w:hAnsi="宋体" w:cs="宋体"/>
                <w:kern w:val="0"/>
                <w:sz w:val="24"/>
                <w:szCs w:val="24"/>
              </w:rPr>
            </w:pPr>
          </w:p>
        </w:tc>
        <w:tc>
          <w:tcPr>
            <w:tcW w:w="2254" w:type="dxa"/>
            <w:vAlign w:val="center"/>
          </w:tcPr>
          <w:p w14:paraId="79B48E9A">
            <w:pPr>
              <w:spacing w:line="480" w:lineRule="exact"/>
              <w:rPr>
                <w:rFonts w:ascii="宋体" w:hAnsi="宋体" w:cs="宋体"/>
                <w:kern w:val="0"/>
                <w:sz w:val="24"/>
                <w:szCs w:val="24"/>
              </w:rPr>
            </w:pPr>
            <w:r>
              <w:rPr>
                <w:rFonts w:hint="eastAsia" w:ascii="宋体" w:hAnsi="宋体" w:cs="宋体"/>
                <w:kern w:val="0"/>
                <w:sz w:val="24"/>
                <w:szCs w:val="24"/>
              </w:rPr>
              <w:t>无国赛获奖</w:t>
            </w:r>
          </w:p>
        </w:tc>
        <w:tc>
          <w:tcPr>
            <w:tcW w:w="2299" w:type="dxa"/>
            <w:vAlign w:val="center"/>
          </w:tcPr>
          <w:p w14:paraId="1ECFB564">
            <w:pPr>
              <w:spacing w:line="480" w:lineRule="exact"/>
              <w:rPr>
                <w:rFonts w:ascii="宋体" w:hAnsi="宋体" w:cs="宋体"/>
                <w:kern w:val="0"/>
                <w:sz w:val="24"/>
                <w:szCs w:val="24"/>
              </w:rPr>
            </w:pPr>
            <w:r>
              <w:rPr>
                <w:rFonts w:hint="eastAsia" w:ascii="宋体" w:hAnsi="宋体" w:cs="宋体"/>
                <w:kern w:val="0"/>
                <w:sz w:val="24"/>
                <w:szCs w:val="24"/>
              </w:rPr>
              <w:t>0</w:t>
            </w:r>
          </w:p>
        </w:tc>
      </w:tr>
    </w:tbl>
    <w:p w14:paraId="529A4763">
      <w:pPr>
        <w:spacing w:line="480" w:lineRule="exact"/>
        <w:ind w:firstLine="480" w:firstLineChars="200"/>
        <w:rPr>
          <w:rFonts w:ascii="宋体" w:hAnsi="宋体" w:cs="宋体"/>
          <w:sz w:val="24"/>
          <w:szCs w:val="24"/>
          <w:u w:val="double" w:color="FF0000"/>
        </w:rPr>
      </w:pPr>
      <w:r>
        <w:rPr>
          <w:rFonts w:hint="eastAsia" w:ascii="宋体" w:hAnsi="宋体" w:cs="宋体"/>
          <w:sz w:val="24"/>
          <w:szCs w:val="24"/>
          <w:u w:val="double" w:color="FF0000"/>
        </w:rPr>
        <w:t>注：每阶段付款前，采购人将组织不少于半数的参赛老师参与服务评分，均分达到90分及以上，付款按照该阶段付款方式规定全额支付；均分达到80分（含）-90分（不含），付款按照该阶段付款方式规定的90%支付；均分达到70分（含）-80分（不含），付款按照该阶段付款方式规定的80%支付；均分达到60分(（含）-70分（不含），付款按照该阶段付款方式规定的60%支付；均分为60分以下该阶段不予支付，且履约保证金不予退还，同时采购人将终止合同。</w:t>
      </w:r>
    </w:p>
    <w:p w14:paraId="28B350F5">
      <w:pPr>
        <w:widowControl/>
        <w:tabs>
          <w:tab w:val="left" w:pos="-720"/>
        </w:tabs>
        <w:spacing w:line="460" w:lineRule="atLeast"/>
        <w:ind w:firstLine="482" w:firstLineChars="200"/>
        <w:rPr>
          <w:rFonts w:hint="default" w:ascii="宋体" w:hAnsi="宋体" w:eastAsia="宋体" w:cs="宋体"/>
          <w:b/>
          <w:color w:val="000000" w:themeColor="text1"/>
          <w:sz w:val="24"/>
          <w:lang w:val="en-US"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三、质保期：3年，自项目验收合格之日起算。</w:t>
      </w:r>
    </w:p>
    <w:p w14:paraId="2C143FAF">
      <w:pPr>
        <w:widowControl/>
        <w:tabs>
          <w:tab w:val="left" w:pos="-720"/>
        </w:tabs>
        <w:spacing w:line="460" w:lineRule="atLeas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四、</w:t>
      </w:r>
      <w:r>
        <w:rPr>
          <w:rFonts w:hint="eastAsia" w:ascii="宋体" w:hAnsi="宋体" w:cs="宋体"/>
          <w:b/>
          <w:color w:val="000000" w:themeColor="text1"/>
          <w:sz w:val="24"/>
          <w14:textFill>
            <w14:solidFill>
              <w14:schemeClr w14:val="tx1"/>
            </w14:solidFill>
          </w14:textFill>
        </w:rPr>
        <w:t>履约保证金</w:t>
      </w:r>
    </w:p>
    <w:p w14:paraId="718CE45F">
      <w:pPr>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1.本项目成交后的履约保证金为项目中标价的10% 。 </w:t>
      </w:r>
    </w:p>
    <w:p w14:paraId="2D41012E">
      <w:pPr>
        <w:pStyle w:val="32"/>
        <w:shd w:val="clear" w:color="auto" w:fill="FFFFFF"/>
        <w:spacing w:line="460" w:lineRule="exact"/>
        <w:ind w:firstLine="480" w:firstLineChars="200"/>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2．成交供应商的履约保证金须在成交通知书发出之日起至合同签订前将保证金汇入采购人账户（应当以支票、汇票或者金融机构、担保机构出具的保函等非现金形式提交），成交供应商凭成交通知书与采购单位签订合同。超期或未有协商，则视为自动放弃成交资格。</w:t>
      </w:r>
    </w:p>
    <w:p w14:paraId="7F6FEBF4">
      <w:pPr>
        <w:pStyle w:val="32"/>
        <w:shd w:val="clear" w:color="auto" w:fill="FFFFFF"/>
        <w:spacing w:line="460" w:lineRule="exact"/>
        <w:ind w:firstLine="480" w:firstLineChars="200"/>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3．成交供应商在按要求保质保量的完成该项目合同并通过验收后，采购单位凭成交供应商提交的申请，经验收合格后一次性无息退还该合同项目的履约保证金。</w:t>
      </w:r>
    </w:p>
    <w:p w14:paraId="2A1F777F">
      <w:pPr>
        <w:pStyle w:val="32"/>
        <w:shd w:val="clear" w:color="auto" w:fill="FFFFFF"/>
        <w:spacing w:line="460" w:lineRule="exact"/>
        <w:ind w:firstLine="480" w:firstLineChars="200"/>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4．由于成交供应商原因，在签订合同后出现不按合同履行的情况，采购单位有权将履约保证金作为违约金，全额不予退还，同时采购单位有权终止合同，成交供应商须承担相应的法律赔偿责任。</w:t>
      </w:r>
    </w:p>
    <w:p w14:paraId="433BADF0">
      <w:pPr>
        <w:pStyle w:val="32"/>
        <w:shd w:val="clear" w:color="auto" w:fill="FFFFFF"/>
        <w:spacing w:line="460" w:lineRule="exact"/>
        <w:ind w:firstLine="480" w:firstLineChars="200"/>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5．根据《南通市财政局关于进一步加大政府采购支持中小企业力度的通知》（通财购〔2022〕23号）精神，对政府采购信用档案中无不良记录的中小企业免收履约保证金。确需收取履约保证金的，按照《关于在政府采购领域开展履约保证保险网上办理试行工作的通知》（通财购〔2022〕8号），直接在网上办理履约保证保险替代实质性的履约保证金缴纳，进一步减轻企业现金流压力。</w:t>
      </w:r>
    </w:p>
    <w:p w14:paraId="64EE8496">
      <w:pPr>
        <w:pStyle w:val="32"/>
        <w:shd w:val="clear" w:color="auto" w:fill="FFFFFF"/>
        <w:spacing w:line="460" w:lineRule="exact"/>
        <w:ind w:firstLine="480" w:firstLineChars="200"/>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br w:type="page"/>
      </w:r>
    </w:p>
    <w:p w14:paraId="64E9AF2C">
      <w:pPr>
        <w:pStyle w:val="32"/>
        <w:shd w:val="clear" w:color="auto" w:fill="FFFFFF"/>
        <w:spacing w:line="460" w:lineRule="exact"/>
        <w:ind w:firstLine="480" w:firstLineChars="200"/>
        <w:rPr>
          <w:color w:val="000000" w:themeColor="text1"/>
          <w:kern w:val="2"/>
          <w14:textFill>
            <w14:solidFill>
              <w14:schemeClr w14:val="tx1"/>
            </w14:solidFill>
          </w14:textFill>
        </w:rPr>
      </w:pPr>
    </w:p>
    <w:p w14:paraId="1FE16FAC">
      <w:pPr>
        <w:adjustRightInd w:val="0"/>
        <w:snapToGrid w:val="0"/>
        <w:spacing w:line="500" w:lineRule="exact"/>
        <w:jc w:val="center"/>
        <w:outlineLvl w:val="0"/>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第四部分  开标和评标</w:t>
      </w:r>
    </w:p>
    <w:p w14:paraId="711A3EA9">
      <w:pPr>
        <w:pStyle w:val="81"/>
        <w:snapToGrid w:val="0"/>
        <w:spacing w:before="0" w:after="0" w:line="460" w:lineRule="exact"/>
        <w:ind w:left="0" w:right="0" w:firstLine="482" w:firstLineChars="200"/>
        <w:jc w:val="left"/>
        <w:rPr>
          <w:rFonts w:ascii="宋体" w:hAnsi="宋体" w:cs="宋体"/>
          <w:b/>
          <w:color w:val="000000" w:themeColor="text1"/>
          <w:kern w:val="2"/>
          <w14:textFill>
            <w14:solidFill>
              <w14:schemeClr w14:val="tx1"/>
            </w14:solidFill>
          </w14:textFill>
        </w:rPr>
      </w:pPr>
      <w:r>
        <w:rPr>
          <w:rFonts w:hint="eastAsia" w:ascii="宋体" w:hAnsi="宋体" w:cs="宋体"/>
          <w:b/>
          <w:color w:val="000000" w:themeColor="text1"/>
          <w:kern w:val="2"/>
          <w14:textFill>
            <w14:solidFill>
              <w14:schemeClr w14:val="tx1"/>
            </w14:solidFill>
          </w14:textFill>
        </w:rPr>
        <w:t>一、开标</w:t>
      </w:r>
    </w:p>
    <w:p w14:paraId="561D25C3">
      <w:pPr>
        <w:tabs>
          <w:tab w:val="left" w:pos="3585"/>
        </w:tabs>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见面开标模式：投标人在指定地点参加开标会。</w:t>
      </w:r>
    </w:p>
    <w:p w14:paraId="7F49FB5A">
      <w:pPr>
        <w:pStyle w:val="81"/>
        <w:snapToGrid w:val="0"/>
        <w:spacing w:before="0" w:after="0" w:line="460" w:lineRule="exact"/>
        <w:ind w:left="0" w:right="0" w:firstLine="482" w:firstLineChars="200"/>
        <w:jc w:val="left"/>
        <w:rPr>
          <w:rFonts w:ascii="宋体" w:hAnsi="宋体" w:cs="宋体"/>
          <w:b/>
          <w:color w:val="000000" w:themeColor="text1"/>
          <w:kern w:val="2"/>
          <w14:textFill>
            <w14:solidFill>
              <w14:schemeClr w14:val="tx1"/>
            </w14:solidFill>
          </w14:textFill>
        </w:rPr>
      </w:pPr>
      <w:r>
        <w:rPr>
          <w:rFonts w:hint="eastAsia" w:ascii="宋体" w:hAnsi="宋体" w:cs="宋体"/>
          <w:b/>
          <w:color w:val="000000" w:themeColor="text1"/>
          <w:kern w:val="2"/>
          <w14:textFill>
            <w14:solidFill>
              <w14:schemeClr w14:val="tx1"/>
            </w14:solidFill>
          </w14:textFill>
        </w:rPr>
        <w:t>二、评标流程和评标标准</w:t>
      </w:r>
    </w:p>
    <w:p w14:paraId="074BCFD5">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采用综合评分法。分资格审查、商务技术标、价格标、三部分评审，总分值为100分，加分和减分因素除外。</w:t>
      </w:r>
    </w:p>
    <w:p w14:paraId="3386AAD5">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首先由招标人对投标人资格进行审查，然后评标委员会对符合资格的投标人的投标文件进行符合性审查，最后评标委员会对符合性审查合格的投标文件商务、技术部分进行评估，综合比较与评价。待商务技术标评审结束后，进行价格标的开启、评审。投标人商务、技术部分和价格部分的合计分值，为该投标人的评标总得分。</w:t>
      </w:r>
    </w:p>
    <w:p w14:paraId="3A0AF504">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结果按评审后得分由高到低顺序排列。得分相同的，按投标报价由低到高顺序排列。得分且投标报价相同的并列。投标文件满足招标文件全部实质性要求，且按照评审因素的量化指标评审得分前三名的投标人为中标候选人。</w:t>
      </w:r>
    </w:p>
    <w:p w14:paraId="23B706CE">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评委在认真审阅投标文件的基础上，根据各投标文件的响应程度独立评判，不得统一打分。</w:t>
      </w:r>
    </w:p>
    <w:p w14:paraId="73277DF1">
      <w:pPr>
        <w:adjustRightInd w:val="0"/>
        <w:snapToGrid w:val="0"/>
        <w:spacing w:line="4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1.招标人（代表）对投标人资格进行审查。</w:t>
      </w:r>
    </w:p>
    <w:p w14:paraId="4F47E30C">
      <w:pPr>
        <w:pStyle w:val="85"/>
        <w:adjustRightInd w:val="0"/>
        <w:snapToGrid w:val="0"/>
        <w:spacing w:line="460" w:lineRule="exact"/>
        <w:ind w:firstLine="480" w:firstLineChars="200"/>
        <w:rPr>
          <w:rFonts w:ascii="宋体" w:eastAsia="宋体" w:cs="宋体"/>
          <w:color w:val="000000" w:themeColor="text1"/>
          <w:sz w:val="24"/>
          <w:szCs w:val="24"/>
          <w14:textFill>
            <w14:solidFill>
              <w14:schemeClr w14:val="tx1"/>
            </w14:solidFill>
          </w14:textFill>
        </w:rPr>
      </w:pPr>
      <w:r>
        <w:rPr>
          <w:rFonts w:hint="eastAsia" w:ascii="宋体" w:eastAsia="宋体" w:cs="宋体"/>
          <w:color w:val="000000" w:themeColor="text1"/>
          <w:sz w:val="24"/>
          <w:szCs w:val="24"/>
          <w14:textFill>
            <w14:solidFill>
              <w14:schemeClr w14:val="tx1"/>
            </w14:solidFill>
          </w14:textFill>
        </w:rPr>
        <w:t>投标人资格不合格的，其投标文件判定为无效投标文件。</w:t>
      </w:r>
    </w:p>
    <w:p w14:paraId="5BE1B9D4">
      <w:pPr>
        <w:adjustRightInd w:val="0"/>
        <w:snapToGrid w:val="0"/>
        <w:spacing w:line="460" w:lineRule="exact"/>
        <w:ind w:firstLine="482" w:firstLineChars="200"/>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2.评标委员会对符合资格投标人的投标文件进行符合性审查。</w:t>
      </w:r>
    </w:p>
    <w:p w14:paraId="519395AF">
      <w:pPr>
        <w:pStyle w:val="85"/>
        <w:adjustRightInd w:val="0"/>
        <w:snapToGrid w:val="0"/>
        <w:spacing w:line="460" w:lineRule="exact"/>
        <w:ind w:firstLine="480" w:firstLineChars="200"/>
        <w:rPr>
          <w:rFonts w:ascii="宋体" w:eastAsia="宋体" w:cs="宋体"/>
          <w:color w:val="000000" w:themeColor="text1"/>
          <w:sz w:val="24"/>
          <w:szCs w:val="24"/>
          <w14:textFill>
            <w14:solidFill>
              <w14:schemeClr w14:val="tx1"/>
            </w14:solidFill>
          </w14:textFill>
        </w:rPr>
      </w:pPr>
      <w:r>
        <w:rPr>
          <w:rFonts w:hint="eastAsia" w:ascii="宋体" w:eastAsia="宋体" w:cs="宋体"/>
          <w:color w:val="000000" w:themeColor="text1"/>
          <w:sz w:val="24"/>
          <w:szCs w:val="24"/>
          <w14:textFill>
            <w14:solidFill>
              <w14:schemeClr w14:val="tx1"/>
            </w14:solidFill>
          </w14:textFill>
        </w:rPr>
        <w:t xml:space="preserve">未通过符合性审查的投标文件，将被判为不满足招标文件实质性要求。 </w:t>
      </w:r>
    </w:p>
    <w:p w14:paraId="59E4EC60">
      <w:pPr>
        <w:adjustRightInd w:val="0"/>
        <w:snapToGrid w:val="0"/>
        <w:spacing w:line="460" w:lineRule="exact"/>
        <w:ind w:firstLine="482" w:firstLineChars="200"/>
        <w:jc w:val="left"/>
        <w:rPr>
          <w:rFonts w:ascii="宋体" w:hAnsi="宋体" w:cs="宋体"/>
          <w:b/>
          <w:bCs/>
          <w:color w:val="000000" w:themeColor="text1"/>
          <w:sz w:val="24"/>
          <w14:textFill>
            <w14:solidFill>
              <w14:schemeClr w14:val="tx1"/>
            </w14:solidFill>
          </w14:textFill>
        </w:rPr>
      </w:pPr>
      <w:r>
        <w:rPr>
          <w:rFonts w:hint="eastAsia" w:ascii="宋体" w:hAnsi="宋体" w:cs="宋体"/>
          <w:b/>
          <w:color w:val="000000" w:themeColor="text1"/>
          <w:sz w:val="24"/>
          <w:lang w:val="zh-CN"/>
          <w14:textFill>
            <w14:solidFill>
              <w14:schemeClr w14:val="tx1"/>
            </w14:solidFill>
          </w14:textFill>
        </w:rPr>
        <w:t>3.商务技术分：</w:t>
      </w:r>
      <w:r>
        <w:rPr>
          <w:rFonts w:hint="eastAsia" w:ascii="宋体" w:hAnsi="宋体" w:cs="宋体"/>
          <w:b/>
          <w:bCs/>
          <w:color w:val="000000" w:themeColor="text1"/>
          <w:sz w:val="24"/>
          <w14:textFill>
            <w14:solidFill>
              <w14:schemeClr w14:val="tx1"/>
            </w14:solidFill>
          </w14:textFill>
        </w:rPr>
        <w:t>（</w:t>
      </w:r>
      <w:r>
        <w:rPr>
          <w:rFonts w:hint="eastAsia" w:ascii="宋体" w:hAnsi="宋体" w:cs="宋体"/>
          <w:b/>
          <w:bCs/>
          <w:color w:val="000000" w:themeColor="text1"/>
          <w:sz w:val="24"/>
          <w:lang w:val="en-US" w:eastAsia="zh-CN"/>
          <w14:textFill>
            <w14:solidFill>
              <w14:schemeClr w14:val="tx1"/>
            </w14:solidFill>
          </w14:textFill>
        </w:rPr>
        <w:t>85</w:t>
      </w:r>
      <w:r>
        <w:rPr>
          <w:rFonts w:hint="eastAsia" w:ascii="宋体" w:hAnsi="宋体" w:cs="宋体"/>
          <w:b/>
          <w:bCs/>
          <w:color w:val="000000" w:themeColor="text1"/>
          <w:sz w:val="24"/>
          <w14:textFill>
            <w14:solidFill>
              <w14:schemeClr w14:val="tx1"/>
            </w14:solidFill>
          </w14:textFill>
        </w:rPr>
        <w:t>分）</w:t>
      </w:r>
    </w:p>
    <w:tbl>
      <w:tblPr>
        <w:tblStyle w:val="37"/>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15"/>
        <w:gridCol w:w="6180"/>
        <w:gridCol w:w="1364"/>
      </w:tblGrid>
      <w:tr w14:paraId="27542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19" w:type="dxa"/>
            <w:vAlign w:val="center"/>
          </w:tcPr>
          <w:p w14:paraId="1CC0E960">
            <w:pPr>
              <w:spacing w:line="460" w:lineRule="exact"/>
              <w:jc w:val="center"/>
              <w:rPr>
                <w:rFonts w:ascii="宋体" w:hAnsi="宋体" w:cs="宋体"/>
                <w:b/>
                <w:kern w:val="0"/>
                <w:sz w:val="24"/>
                <w:szCs w:val="24"/>
              </w:rPr>
            </w:pPr>
            <w:r>
              <w:rPr>
                <w:rFonts w:hint="eastAsia" w:ascii="宋体" w:hAnsi="宋体" w:cs="宋体"/>
                <w:b/>
                <w:kern w:val="0"/>
                <w:sz w:val="24"/>
                <w:szCs w:val="24"/>
              </w:rPr>
              <w:t>序号</w:t>
            </w:r>
          </w:p>
        </w:tc>
        <w:tc>
          <w:tcPr>
            <w:tcW w:w="1215" w:type="dxa"/>
            <w:vAlign w:val="center"/>
          </w:tcPr>
          <w:p w14:paraId="2FC5CB16">
            <w:pPr>
              <w:spacing w:line="460" w:lineRule="exact"/>
              <w:jc w:val="center"/>
              <w:rPr>
                <w:rFonts w:ascii="宋体" w:hAnsi="宋体" w:cs="宋体"/>
                <w:b/>
                <w:kern w:val="0"/>
                <w:sz w:val="24"/>
                <w:szCs w:val="24"/>
              </w:rPr>
            </w:pPr>
            <w:r>
              <w:rPr>
                <w:rFonts w:hint="eastAsia" w:ascii="宋体" w:hAnsi="宋体" w:cs="宋体"/>
                <w:b/>
                <w:kern w:val="0"/>
                <w:sz w:val="24"/>
                <w:szCs w:val="24"/>
              </w:rPr>
              <w:t>评分</w:t>
            </w:r>
          </w:p>
          <w:p w14:paraId="520CE235">
            <w:pPr>
              <w:spacing w:line="460" w:lineRule="exact"/>
              <w:jc w:val="center"/>
              <w:rPr>
                <w:rFonts w:ascii="宋体" w:hAnsi="宋体" w:cs="宋体"/>
                <w:b/>
                <w:kern w:val="0"/>
                <w:sz w:val="24"/>
                <w:szCs w:val="24"/>
              </w:rPr>
            </w:pPr>
            <w:r>
              <w:rPr>
                <w:rFonts w:hint="eastAsia" w:ascii="宋体" w:hAnsi="宋体" w:cs="宋体"/>
                <w:b/>
                <w:kern w:val="0"/>
                <w:sz w:val="24"/>
                <w:szCs w:val="24"/>
              </w:rPr>
              <w:t>因素</w:t>
            </w:r>
          </w:p>
        </w:tc>
        <w:tc>
          <w:tcPr>
            <w:tcW w:w="6180" w:type="dxa"/>
            <w:vAlign w:val="center"/>
          </w:tcPr>
          <w:p w14:paraId="534EF594">
            <w:pPr>
              <w:spacing w:line="460" w:lineRule="exact"/>
              <w:jc w:val="center"/>
              <w:rPr>
                <w:rFonts w:ascii="宋体" w:hAnsi="宋体" w:cs="宋体"/>
                <w:b/>
                <w:kern w:val="0"/>
                <w:sz w:val="24"/>
                <w:szCs w:val="24"/>
              </w:rPr>
            </w:pPr>
            <w:r>
              <w:rPr>
                <w:rFonts w:hint="eastAsia" w:ascii="宋体" w:hAnsi="宋体" w:cs="宋体"/>
                <w:b/>
                <w:kern w:val="0"/>
                <w:sz w:val="24"/>
                <w:szCs w:val="24"/>
              </w:rPr>
              <w:t>评审标准</w:t>
            </w:r>
          </w:p>
        </w:tc>
        <w:tc>
          <w:tcPr>
            <w:tcW w:w="1364" w:type="dxa"/>
            <w:vAlign w:val="center"/>
          </w:tcPr>
          <w:p w14:paraId="172FFEF1">
            <w:pPr>
              <w:spacing w:line="460" w:lineRule="exact"/>
              <w:jc w:val="center"/>
              <w:rPr>
                <w:rFonts w:ascii="宋体" w:hAnsi="宋体" w:cs="宋体"/>
                <w:b/>
                <w:kern w:val="0"/>
                <w:sz w:val="24"/>
                <w:szCs w:val="24"/>
              </w:rPr>
            </w:pPr>
            <w:r>
              <w:rPr>
                <w:rFonts w:hint="eastAsia" w:ascii="宋体" w:hAnsi="宋体" w:cs="宋体"/>
                <w:b/>
                <w:kern w:val="0"/>
                <w:sz w:val="24"/>
                <w:szCs w:val="24"/>
              </w:rPr>
              <w:t>分值</w:t>
            </w:r>
          </w:p>
        </w:tc>
      </w:tr>
      <w:tr w14:paraId="2E47E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7" w:hRule="atLeast"/>
        </w:trPr>
        <w:tc>
          <w:tcPr>
            <w:tcW w:w="719" w:type="dxa"/>
            <w:vAlign w:val="center"/>
          </w:tcPr>
          <w:p w14:paraId="620F61AD">
            <w:pPr>
              <w:tabs>
                <w:tab w:val="left" w:pos="1134"/>
                <w:tab w:val="left" w:pos="5481"/>
                <w:tab w:val="left" w:pos="5859"/>
              </w:tabs>
              <w:spacing w:line="460" w:lineRule="exact"/>
              <w:jc w:val="center"/>
              <w:rPr>
                <w:rFonts w:ascii="宋体" w:hAnsi="宋体" w:cs="宋体"/>
                <w:bCs/>
                <w:kern w:val="28"/>
                <w:sz w:val="24"/>
                <w:szCs w:val="24"/>
              </w:rPr>
            </w:pPr>
            <w:r>
              <w:rPr>
                <w:rFonts w:hint="eastAsia" w:ascii="宋体" w:hAnsi="宋体" w:cs="宋体"/>
                <w:bCs/>
                <w:kern w:val="28"/>
                <w:sz w:val="24"/>
                <w:szCs w:val="24"/>
              </w:rPr>
              <w:t>1</w:t>
            </w:r>
          </w:p>
        </w:tc>
        <w:tc>
          <w:tcPr>
            <w:tcW w:w="1215" w:type="dxa"/>
            <w:vAlign w:val="center"/>
          </w:tcPr>
          <w:p w14:paraId="0323147A">
            <w:pPr>
              <w:tabs>
                <w:tab w:val="left" w:pos="1134"/>
                <w:tab w:val="left" w:pos="5481"/>
                <w:tab w:val="left" w:pos="5859"/>
              </w:tabs>
              <w:spacing w:line="460" w:lineRule="exact"/>
              <w:jc w:val="center"/>
              <w:rPr>
                <w:rFonts w:ascii="宋体" w:hAnsi="宋体" w:cs="宋体"/>
                <w:sz w:val="24"/>
                <w:szCs w:val="24"/>
              </w:rPr>
            </w:pPr>
            <w:r>
              <w:rPr>
                <w:rFonts w:hint="eastAsia" w:ascii="宋体" w:hAnsi="宋体" w:cs="宋体"/>
                <w:sz w:val="24"/>
                <w:szCs w:val="24"/>
              </w:rPr>
              <w:t>人员</w:t>
            </w:r>
          </w:p>
          <w:p w14:paraId="73D52BA3">
            <w:pPr>
              <w:tabs>
                <w:tab w:val="left" w:pos="1134"/>
                <w:tab w:val="left" w:pos="5481"/>
                <w:tab w:val="left" w:pos="5859"/>
              </w:tabs>
              <w:spacing w:line="460" w:lineRule="exact"/>
              <w:jc w:val="center"/>
              <w:rPr>
                <w:rFonts w:ascii="宋体" w:hAnsi="宋体" w:cs="宋体"/>
                <w:sz w:val="24"/>
                <w:szCs w:val="24"/>
              </w:rPr>
            </w:pPr>
            <w:r>
              <w:rPr>
                <w:rFonts w:hint="eastAsia" w:ascii="宋体" w:hAnsi="宋体" w:cs="宋体"/>
                <w:sz w:val="24"/>
                <w:szCs w:val="24"/>
              </w:rPr>
              <w:t>配备</w:t>
            </w:r>
          </w:p>
        </w:tc>
        <w:tc>
          <w:tcPr>
            <w:tcW w:w="6180" w:type="dxa"/>
            <w:vAlign w:val="center"/>
          </w:tcPr>
          <w:p w14:paraId="1BEF8680">
            <w:pPr>
              <w:pStyle w:val="20"/>
              <w:spacing w:line="460" w:lineRule="exact"/>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1.供应商拟派项目负责人，拥有丰富的工作经验5年及以上（时间以业绩合同签订时间为准）的得4分；拥有丰富的工作经验3（含）年-5年（不含）的（时间以业绩合同签订时间为准）的得2分，本项最高得4分。</w:t>
            </w:r>
          </w:p>
          <w:p w14:paraId="53F80992">
            <w:pPr>
              <w:pStyle w:val="20"/>
              <w:spacing w:line="460" w:lineRule="exact"/>
              <w:ind w:left="0" w:leftChars="0" w:firstLine="0" w:firstLineChars="0"/>
              <w:rPr>
                <w:rFonts w:ascii="宋体" w:hAnsi="宋体" w:eastAsia="宋体" w:cs="宋体"/>
                <w:sz w:val="24"/>
                <w:szCs w:val="24"/>
              </w:rPr>
            </w:pPr>
            <w:r>
              <w:rPr>
                <w:rFonts w:hint="eastAsia" w:ascii="宋体" w:hAnsi="宋体" w:eastAsia="宋体" w:cs="宋体"/>
                <w:sz w:val="24"/>
                <w:szCs w:val="24"/>
              </w:rPr>
              <w:t>提供类似项目合同（需提供业绩合同复印加盖公章，若合同复印件无法体现项目负责人姓名则另外提供业主单位证明材料）。</w:t>
            </w:r>
          </w:p>
          <w:p w14:paraId="7B1BBE5D">
            <w:pPr>
              <w:pStyle w:val="20"/>
              <w:spacing w:line="460" w:lineRule="exact"/>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2.拟派摄影师有超过3年以上从业经验的，每有1人得1分，最高3分。</w:t>
            </w:r>
          </w:p>
          <w:p w14:paraId="6D941275">
            <w:pPr>
              <w:pStyle w:val="20"/>
              <w:spacing w:line="460" w:lineRule="exact"/>
              <w:ind w:left="0" w:leftChars="0" w:firstLine="0" w:firstLineChars="0"/>
              <w:rPr>
                <w:rFonts w:ascii="宋体" w:hAnsi="宋体" w:eastAsia="宋体" w:cs="宋体"/>
                <w:sz w:val="24"/>
                <w:szCs w:val="24"/>
              </w:rPr>
            </w:pPr>
            <w:r>
              <w:rPr>
                <w:rFonts w:hint="eastAsia" w:ascii="宋体" w:hAnsi="宋体" w:eastAsia="宋体" w:cs="宋体"/>
                <w:sz w:val="24"/>
                <w:szCs w:val="24"/>
              </w:rPr>
              <w:t>提供类似项目合同（需提供业绩合同复印加盖公章，若合同复印件无法体现摄影师姓名则另外提供业主单位证明材料）。</w:t>
            </w:r>
          </w:p>
          <w:p w14:paraId="5BFAB108">
            <w:pPr>
              <w:pStyle w:val="20"/>
              <w:spacing w:line="460" w:lineRule="exact"/>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3.拟派脚本撰写人员熟悉教学与课程工作相关要求，有相关工作经验的，提供独立撰写的脚本一份得3分</w:t>
            </w:r>
          </w:p>
          <w:p w14:paraId="64950C56">
            <w:pPr>
              <w:pStyle w:val="20"/>
              <w:spacing w:line="460" w:lineRule="exact"/>
              <w:ind w:left="0" w:leftChars="0" w:firstLine="0" w:firstLineChars="0"/>
              <w:rPr>
                <w:rFonts w:ascii="宋体" w:hAnsi="宋体" w:eastAsia="宋体" w:cs="宋体"/>
                <w:sz w:val="24"/>
                <w:szCs w:val="24"/>
              </w:rPr>
            </w:pPr>
            <w:r>
              <w:rPr>
                <w:rFonts w:hint="eastAsia" w:ascii="宋体" w:hAnsi="宋体" w:eastAsia="宋体" w:cs="宋体"/>
                <w:sz w:val="24"/>
                <w:szCs w:val="24"/>
              </w:rPr>
              <w:t>（需提供独立撰写的脚本、业绩合同复印加盖公章，若合同复印件无法体现撰写人员姓名则另外提供业主单位证明材料）。</w:t>
            </w:r>
          </w:p>
          <w:p w14:paraId="45D79AA0">
            <w:pPr>
              <w:spacing w:line="460" w:lineRule="exact"/>
              <w:rPr>
                <w:rFonts w:hint="eastAsia" w:ascii="宋体" w:hAnsi="宋体" w:cs="宋体"/>
                <w:sz w:val="24"/>
                <w:szCs w:val="24"/>
              </w:rPr>
            </w:pPr>
            <w:r>
              <w:rPr>
                <w:rFonts w:hint="eastAsia" w:ascii="宋体" w:hAnsi="宋体" w:cs="宋体"/>
                <w:sz w:val="24"/>
                <w:szCs w:val="24"/>
              </w:rPr>
              <w:t>4.项目实施过程中至少安排2名国赛一等奖获奖选手参与指导，分享参赛经验和大赛技巧，满足得4分。</w:t>
            </w:r>
          </w:p>
          <w:p w14:paraId="4507266B">
            <w:pPr>
              <w:spacing w:line="460" w:lineRule="exact"/>
              <w:rPr>
                <w:rFonts w:ascii="宋体" w:hAnsi="宋体" w:cs="宋体"/>
                <w:sz w:val="24"/>
                <w:szCs w:val="24"/>
              </w:rPr>
            </w:pPr>
            <w:r>
              <w:rPr>
                <w:rFonts w:hint="eastAsia" w:ascii="宋体" w:hAnsi="宋体" w:cs="宋体"/>
                <w:sz w:val="24"/>
                <w:szCs w:val="24"/>
              </w:rPr>
              <w:t>（提供聘用合同、获奖选手获奖证明、邀请函及指导费流水记录，否则不得分）。</w:t>
            </w:r>
          </w:p>
          <w:p w14:paraId="64BFB623">
            <w:pPr>
              <w:spacing w:line="460" w:lineRule="exact"/>
              <w:rPr>
                <w:rFonts w:hint="eastAsia" w:ascii="宋体" w:hAnsi="宋体" w:eastAsia="宋体" w:cs="宋体"/>
                <w:sz w:val="24"/>
                <w:szCs w:val="24"/>
                <w:lang w:eastAsia="zh-CN"/>
              </w:rPr>
            </w:pPr>
            <w:r>
              <w:rPr>
                <w:rFonts w:hint="eastAsia" w:ascii="宋体" w:hAnsi="宋体" w:cs="宋体"/>
                <w:sz w:val="24"/>
                <w:szCs w:val="24"/>
              </w:rPr>
              <w:t>5.拥有不少于3名国家级教学能力大赛评审经验专家，得6分</w:t>
            </w:r>
            <w:r>
              <w:rPr>
                <w:rFonts w:hint="eastAsia" w:ascii="宋体" w:hAnsi="宋体" w:cs="宋体"/>
                <w:sz w:val="24"/>
                <w:szCs w:val="24"/>
                <w:lang w:eastAsia="zh-CN"/>
              </w:rPr>
              <w:t>。</w:t>
            </w:r>
          </w:p>
          <w:p w14:paraId="3E59B548">
            <w:pPr>
              <w:spacing w:line="460" w:lineRule="exact"/>
              <w:rPr>
                <w:rFonts w:ascii="宋体" w:hAnsi="宋体" w:cs="宋体"/>
                <w:sz w:val="24"/>
                <w:szCs w:val="24"/>
              </w:rPr>
            </w:pPr>
            <w:r>
              <w:rPr>
                <w:rFonts w:hint="eastAsia" w:ascii="宋体" w:hAnsi="宋体" w:cs="宋体"/>
                <w:sz w:val="24"/>
                <w:szCs w:val="24"/>
              </w:rPr>
              <w:t>（提供聘用合同、专家同意指导该项目的承诺函及专家指导费流水记录等相关证明材料复印件并加盖公章，材料需全部提供，缺一不得分）。</w:t>
            </w:r>
          </w:p>
        </w:tc>
        <w:tc>
          <w:tcPr>
            <w:tcW w:w="1364" w:type="dxa"/>
            <w:vAlign w:val="center"/>
          </w:tcPr>
          <w:p w14:paraId="128C5FE7">
            <w:pPr>
              <w:spacing w:line="460" w:lineRule="exact"/>
              <w:jc w:val="center"/>
              <w:rPr>
                <w:rFonts w:ascii="宋体" w:hAnsi="宋体" w:cs="宋体"/>
                <w:kern w:val="0"/>
                <w:sz w:val="24"/>
                <w:szCs w:val="24"/>
              </w:rPr>
            </w:pPr>
            <w:r>
              <w:rPr>
                <w:rFonts w:hint="eastAsia" w:ascii="宋体" w:hAnsi="宋体" w:cs="宋体"/>
                <w:kern w:val="0"/>
                <w:sz w:val="24"/>
                <w:szCs w:val="24"/>
              </w:rPr>
              <w:t>20</w:t>
            </w:r>
          </w:p>
        </w:tc>
      </w:tr>
      <w:tr w14:paraId="5A369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719" w:type="dxa"/>
            <w:vAlign w:val="center"/>
          </w:tcPr>
          <w:p w14:paraId="172CFB87">
            <w:pPr>
              <w:tabs>
                <w:tab w:val="left" w:pos="1134"/>
                <w:tab w:val="left" w:pos="5481"/>
                <w:tab w:val="left" w:pos="5859"/>
              </w:tabs>
              <w:spacing w:line="460" w:lineRule="exact"/>
              <w:jc w:val="center"/>
              <w:rPr>
                <w:rFonts w:ascii="宋体" w:hAnsi="宋体" w:cs="宋体"/>
                <w:bCs/>
                <w:kern w:val="28"/>
                <w:sz w:val="24"/>
                <w:szCs w:val="24"/>
              </w:rPr>
            </w:pPr>
            <w:r>
              <w:rPr>
                <w:rFonts w:hint="eastAsia" w:ascii="宋体" w:hAnsi="宋体" w:cs="宋体"/>
                <w:bCs/>
                <w:kern w:val="28"/>
                <w:sz w:val="24"/>
                <w:szCs w:val="24"/>
              </w:rPr>
              <w:t>2</w:t>
            </w:r>
          </w:p>
        </w:tc>
        <w:tc>
          <w:tcPr>
            <w:tcW w:w="1215" w:type="dxa"/>
            <w:vAlign w:val="center"/>
          </w:tcPr>
          <w:p w14:paraId="33BA1ECB">
            <w:pPr>
              <w:tabs>
                <w:tab w:val="left" w:pos="1134"/>
                <w:tab w:val="left" w:pos="5481"/>
                <w:tab w:val="left" w:pos="5859"/>
              </w:tabs>
              <w:spacing w:line="460" w:lineRule="exact"/>
              <w:jc w:val="center"/>
              <w:rPr>
                <w:rFonts w:ascii="宋体" w:hAnsi="宋体" w:cs="宋体"/>
                <w:sz w:val="24"/>
                <w:szCs w:val="24"/>
              </w:rPr>
            </w:pPr>
            <w:r>
              <w:rPr>
                <w:rFonts w:hint="eastAsia" w:ascii="宋体" w:hAnsi="宋体" w:cs="宋体"/>
                <w:sz w:val="24"/>
                <w:szCs w:val="24"/>
              </w:rPr>
              <w:t>业绩</w:t>
            </w:r>
          </w:p>
          <w:p w14:paraId="063C26CB">
            <w:pPr>
              <w:tabs>
                <w:tab w:val="left" w:pos="1134"/>
                <w:tab w:val="left" w:pos="5481"/>
                <w:tab w:val="left" w:pos="5859"/>
              </w:tabs>
              <w:spacing w:line="460" w:lineRule="exact"/>
              <w:jc w:val="center"/>
              <w:rPr>
                <w:rFonts w:ascii="宋体" w:hAnsi="宋体" w:cs="宋体"/>
                <w:sz w:val="24"/>
                <w:szCs w:val="24"/>
              </w:rPr>
            </w:pPr>
            <w:r>
              <w:rPr>
                <w:rFonts w:hint="eastAsia" w:ascii="宋体" w:hAnsi="宋体" w:cs="宋体"/>
                <w:sz w:val="24"/>
                <w:szCs w:val="24"/>
              </w:rPr>
              <w:t>证明</w:t>
            </w:r>
          </w:p>
        </w:tc>
        <w:tc>
          <w:tcPr>
            <w:tcW w:w="6180" w:type="dxa"/>
            <w:vAlign w:val="center"/>
          </w:tcPr>
          <w:p w14:paraId="4CA8F371">
            <w:pPr>
              <w:pStyle w:val="20"/>
              <w:spacing w:line="460" w:lineRule="exact"/>
              <w:ind w:left="0" w:leftChars="0" w:firstLine="0" w:firstLineChars="0"/>
              <w:rPr>
                <w:rFonts w:ascii="宋体" w:hAnsi="宋体" w:eastAsia="宋体" w:cs="宋体"/>
                <w:sz w:val="24"/>
                <w:szCs w:val="24"/>
              </w:rPr>
            </w:pPr>
            <w:r>
              <w:rPr>
                <w:rFonts w:hint="eastAsia" w:ascii="宋体" w:hAnsi="宋体" w:eastAsia="宋体" w:cs="宋体"/>
                <w:sz w:val="24"/>
                <w:szCs w:val="24"/>
              </w:rPr>
              <w:t>1.供应商2022年1月1日（以业绩合同签订日期为准）以来协助参加全国职业院校教师教学能力比赛获奖情况（20分）：</w:t>
            </w:r>
          </w:p>
          <w:p w14:paraId="08900AA6">
            <w:pPr>
              <w:pStyle w:val="20"/>
              <w:spacing w:line="460" w:lineRule="exact"/>
              <w:ind w:left="0" w:leftChars="0" w:firstLine="0" w:firstLineChars="0"/>
              <w:rPr>
                <w:rFonts w:ascii="宋体" w:hAnsi="宋体" w:eastAsia="宋体" w:cs="宋体"/>
                <w:sz w:val="24"/>
                <w:szCs w:val="24"/>
              </w:rPr>
            </w:pPr>
            <w:r>
              <w:rPr>
                <w:rFonts w:hint="eastAsia" w:ascii="宋体" w:hAnsi="宋体" w:eastAsia="宋体" w:cs="宋体"/>
                <w:sz w:val="24"/>
                <w:szCs w:val="24"/>
              </w:rPr>
              <w:t>（1）获得国家级奖项：按照国家一、二、三等奖分别为10分/个、6分/个、4分/个。</w:t>
            </w:r>
          </w:p>
          <w:p w14:paraId="18F5388E">
            <w:pPr>
              <w:pStyle w:val="20"/>
              <w:spacing w:line="460" w:lineRule="exact"/>
              <w:ind w:left="0" w:leftChars="0" w:firstLine="0" w:firstLineChars="0"/>
              <w:rPr>
                <w:rFonts w:ascii="宋体" w:hAnsi="宋体" w:eastAsia="宋体" w:cs="宋体"/>
                <w:sz w:val="24"/>
                <w:szCs w:val="24"/>
              </w:rPr>
            </w:pPr>
            <w:r>
              <w:rPr>
                <w:rFonts w:hint="eastAsia" w:ascii="宋体" w:hAnsi="宋体" w:eastAsia="宋体" w:cs="宋体"/>
                <w:sz w:val="24"/>
                <w:szCs w:val="24"/>
              </w:rPr>
              <w:t>（2）每获得一个省级一等奖得2分。</w:t>
            </w:r>
            <w:bookmarkStart w:id="104" w:name="_GoBack"/>
            <w:bookmarkEnd w:id="104"/>
          </w:p>
          <w:p w14:paraId="1287668C">
            <w:pPr>
              <w:pStyle w:val="20"/>
              <w:spacing w:line="460" w:lineRule="exact"/>
              <w:ind w:left="0" w:leftChars="0" w:firstLine="0" w:firstLineChars="0"/>
              <w:rPr>
                <w:rFonts w:ascii="宋体" w:hAnsi="宋体" w:eastAsia="宋体" w:cs="宋体"/>
                <w:sz w:val="24"/>
                <w:szCs w:val="24"/>
              </w:rPr>
            </w:pPr>
            <w:r>
              <w:rPr>
                <w:rFonts w:hint="eastAsia" w:ascii="宋体" w:hAnsi="宋体" w:eastAsia="宋体" w:cs="宋体"/>
                <w:sz w:val="24"/>
                <w:szCs w:val="24"/>
              </w:rPr>
              <w:t>说明：</w:t>
            </w:r>
          </w:p>
          <w:p w14:paraId="6F75BCDB">
            <w:pPr>
              <w:pStyle w:val="20"/>
              <w:spacing w:line="460" w:lineRule="exact"/>
              <w:ind w:left="0" w:leftChars="0" w:firstLine="0" w:firstLineChars="0"/>
              <w:rPr>
                <w:rFonts w:ascii="宋体" w:hAnsi="宋体" w:eastAsia="宋体" w:cs="宋体"/>
                <w:sz w:val="24"/>
                <w:szCs w:val="24"/>
              </w:rPr>
            </w:pPr>
            <w:r>
              <w:rPr>
                <w:rFonts w:hint="eastAsia" w:ascii="宋体" w:hAnsi="宋体" w:eastAsia="宋体" w:cs="宋体"/>
                <w:sz w:val="24"/>
                <w:szCs w:val="24"/>
              </w:rPr>
              <w:t>（1）同一作品就高评分，不兼评兼得；</w:t>
            </w:r>
          </w:p>
          <w:p w14:paraId="12DB2003">
            <w:pPr>
              <w:pStyle w:val="20"/>
              <w:spacing w:line="460" w:lineRule="exact"/>
              <w:ind w:left="0" w:leftChars="0" w:firstLine="0" w:firstLineChars="0"/>
              <w:rPr>
                <w:rFonts w:ascii="宋体" w:hAnsi="宋体" w:eastAsia="宋体" w:cs="宋体"/>
                <w:b/>
                <w:bCs/>
                <w:sz w:val="24"/>
                <w:szCs w:val="24"/>
                <w:u w:val="double" w:color="FF0000"/>
              </w:rPr>
            </w:pPr>
            <w:r>
              <w:rPr>
                <w:rFonts w:hint="eastAsia" w:ascii="宋体" w:hAnsi="宋体" w:eastAsia="宋体" w:cs="宋体"/>
                <w:b/>
                <w:bCs/>
                <w:sz w:val="24"/>
                <w:szCs w:val="24"/>
                <w:u w:val="double" w:color="FF0000"/>
              </w:rPr>
              <w:t>（2）业绩中最高荣誉为国家三等奖及以下的，按照上述规则计分后，此项最高得10分；</w:t>
            </w:r>
          </w:p>
          <w:p w14:paraId="7B67CFB4">
            <w:pPr>
              <w:spacing w:line="460" w:lineRule="exact"/>
              <w:rPr>
                <w:rFonts w:ascii="宋体" w:hAnsi="宋体" w:cs="宋体"/>
                <w:sz w:val="24"/>
                <w:szCs w:val="24"/>
              </w:rPr>
            </w:pPr>
            <w:r>
              <w:rPr>
                <w:rFonts w:hint="eastAsia" w:ascii="宋体" w:hAnsi="宋体" w:cs="宋体"/>
                <w:sz w:val="24"/>
                <w:szCs w:val="24"/>
              </w:rPr>
              <w:t>（3）以上业绩证明材料需</w:t>
            </w:r>
            <w:r>
              <w:rPr>
                <w:rFonts w:hint="eastAsia" w:ascii="宋体" w:hAnsi="宋体" w:cs="宋体"/>
                <w:sz w:val="24"/>
                <w:szCs w:val="24"/>
                <w:lang w:eastAsia="zh-CN"/>
              </w:rPr>
              <w:t>同时</w:t>
            </w:r>
            <w:r>
              <w:rPr>
                <w:rFonts w:hint="eastAsia" w:ascii="宋体" w:hAnsi="宋体" w:cs="宋体"/>
                <w:sz w:val="24"/>
                <w:szCs w:val="24"/>
              </w:rPr>
              <w:t>提供获奖证书及合同复印件。</w:t>
            </w:r>
          </w:p>
          <w:p w14:paraId="58982A92">
            <w:pPr>
              <w:pStyle w:val="20"/>
              <w:spacing w:line="460" w:lineRule="exact"/>
              <w:ind w:left="0" w:leftChars="0" w:firstLine="0" w:firstLineChars="0"/>
              <w:rPr>
                <w:rFonts w:ascii="宋体" w:hAnsi="宋体" w:eastAsia="宋体" w:cs="宋体"/>
                <w:sz w:val="24"/>
                <w:szCs w:val="24"/>
              </w:rPr>
            </w:pPr>
            <w:r>
              <w:rPr>
                <w:rFonts w:hint="eastAsia" w:ascii="宋体" w:hAnsi="宋体" w:eastAsia="宋体" w:cs="宋体"/>
                <w:sz w:val="24"/>
                <w:szCs w:val="24"/>
              </w:rPr>
              <w:t>（4）评审专家根据供应商提供合同、获奖证明等佐证材料进行评分，无佐证材料或证明不足不得分；如伪造材料责任自负。佐证材料均须加盖业主单位公章。</w:t>
            </w:r>
          </w:p>
        </w:tc>
        <w:tc>
          <w:tcPr>
            <w:tcW w:w="1364" w:type="dxa"/>
            <w:vAlign w:val="center"/>
          </w:tcPr>
          <w:p w14:paraId="60A5F861">
            <w:pPr>
              <w:spacing w:line="460" w:lineRule="exact"/>
              <w:jc w:val="center"/>
              <w:rPr>
                <w:rFonts w:ascii="宋体" w:hAnsi="宋体" w:cs="宋体"/>
                <w:kern w:val="0"/>
                <w:sz w:val="24"/>
                <w:szCs w:val="24"/>
              </w:rPr>
            </w:pPr>
            <w:r>
              <w:rPr>
                <w:rFonts w:hint="eastAsia" w:ascii="宋体" w:hAnsi="宋体" w:cs="宋体"/>
                <w:kern w:val="0"/>
                <w:sz w:val="24"/>
                <w:szCs w:val="24"/>
              </w:rPr>
              <w:t>20</w:t>
            </w:r>
          </w:p>
        </w:tc>
      </w:tr>
      <w:tr w14:paraId="4D878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719" w:type="dxa"/>
            <w:vAlign w:val="center"/>
          </w:tcPr>
          <w:p w14:paraId="7C386517">
            <w:pPr>
              <w:tabs>
                <w:tab w:val="left" w:pos="1134"/>
                <w:tab w:val="left" w:pos="5481"/>
                <w:tab w:val="left" w:pos="5859"/>
              </w:tabs>
              <w:spacing w:line="460" w:lineRule="exact"/>
              <w:jc w:val="center"/>
              <w:rPr>
                <w:rFonts w:ascii="宋体" w:hAnsi="宋体" w:cs="宋体"/>
                <w:bCs/>
                <w:kern w:val="28"/>
                <w:sz w:val="24"/>
                <w:szCs w:val="24"/>
              </w:rPr>
            </w:pPr>
            <w:r>
              <w:rPr>
                <w:rFonts w:hint="eastAsia" w:ascii="宋体" w:hAnsi="宋体" w:cs="宋体"/>
                <w:bCs/>
                <w:kern w:val="28"/>
                <w:sz w:val="24"/>
                <w:szCs w:val="24"/>
              </w:rPr>
              <w:t>3</w:t>
            </w:r>
          </w:p>
        </w:tc>
        <w:tc>
          <w:tcPr>
            <w:tcW w:w="1215" w:type="dxa"/>
            <w:vAlign w:val="center"/>
          </w:tcPr>
          <w:p w14:paraId="1A8B27D5">
            <w:pPr>
              <w:tabs>
                <w:tab w:val="left" w:pos="1134"/>
                <w:tab w:val="left" w:pos="5481"/>
                <w:tab w:val="left" w:pos="5859"/>
              </w:tabs>
              <w:spacing w:line="460" w:lineRule="exact"/>
              <w:rPr>
                <w:rFonts w:ascii="宋体" w:hAnsi="宋体" w:cs="宋体"/>
                <w:sz w:val="24"/>
                <w:szCs w:val="24"/>
              </w:rPr>
            </w:pPr>
            <w:r>
              <w:rPr>
                <w:rFonts w:hint="eastAsia" w:ascii="宋体" w:hAnsi="宋体" w:cs="宋体"/>
                <w:sz w:val="24"/>
                <w:szCs w:val="24"/>
              </w:rPr>
              <w:t>项目实施方案</w:t>
            </w:r>
          </w:p>
        </w:tc>
        <w:tc>
          <w:tcPr>
            <w:tcW w:w="6180" w:type="dxa"/>
            <w:vAlign w:val="center"/>
          </w:tcPr>
          <w:p w14:paraId="6783CF3F">
            <w:pPr>
              <w:pStyle w:val="20"/>
              <w:spacing w:line="460" w:lineRule="exact"/>
              <w:ind w:left="0" w:leftChars="0" w:firstLine="0" w:firstLineChars="0"/>
              <w:rPr>
                <w:rFonts w:ascii="宋体" w:hAnsi="宋体" w:eastAsia="宋体" w:cs="宋体"/>
                <w:sz w:val="24"/>
                <w:szCs w:val="24"/>
              </w:rPr>
            </w:pPr>
            <w:r>
              <w:rPr>
                <w:rFonts w:hint="eastAsia" w:ascii="宋体" w:hAnsi="宋体" w:eastAsia="宋体" w:cs="宋体"/>
                <w:sz w:val="24"/>
                <w:szCs w:val="24"/>
              </w:rPr>
              <w:t>根据供应商针对本次项目的实施方案进行打分。方案详细明确、契合主题、内容新颖丰富、有特点，得8分；方案较详细明确、较契合主题、内容较新颖丰富、比较有特点，得5分；方案一般、主题契合度一般、内容一般，得2分；没有方案或方案不可行的不得分。</w:t>
            </w:r>
          </w:p>
        </w:tc>
        <w:tc>
          <w:tcPr>
            <w:tcW w:w="1364" w:type="dxa"/>
            <w:vAlign w:val="center"/>
          </w:tcPr>
          <w:p w14:paraId="46B29EEB">
            <w:pPr>
              <w:spacing w:line="460" w:lineRule="exact"/>
              <w:jc w:val="center"/>
              <w:rPr>
                <w:rFonts w:ascii="宋体" w:hAnsi="宋体" w:cs="宋体"/>
                <w:kern w:val="0"/>
                <w:sz w:val="24"/>
                <w:szCs w:val="24"/>
              </w:rPr>
            </w:pPr>
            <w:r>
              <w:rPr>
                <w:rFonts w:hint="eastAsia" w:ascii="宋体" w:hAnsi="宋体" w:cs="宋体"/>
                <w:kern w:val="0"/>
                <w:sz w:val="24"/>
                <w:szCs w:val="24"/>
              </w:rPr>
              <w:t>8</w:t>
            </w:r>
          </w:p>
        </w:tc>
      </w:tr>
      <w:tr w14:paraId="46812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Align w:val="center"/>
          </w:tcPr>
          <w:p w14:paraId="626AD37A">
            <w:pPr>
              <w:tabs>
                <w:tab w:val="left" w:pos="1134"/>
                <w:tab w:val="left" w:pos="5481"/>
                <w:tab w:val="left" w:pos="5859"/>
              </w:tabs>
              <w:spacing w:line="460" w:lineRule="exact"/>
              <w:jc w:val="center"/>
              <w:rPr>
                <w:rFonts w:ascii="宋体" w:hAnsi="宋体" w:cs="宋体"/>
                <w:bCs/>
                <w:kern w:val="28"/>
                <w:sz w:val="24"/>
                <w:szCs w:val="24"/>
              </w:rPr>
            </w:pPr>
            <w:r>
              <w:rPr>
                <w:rFonts w:hint="eastAsia" w:ascii="宋体" w:hAnsi="宋体" w:cs="宋体"/>
                <w:bCs/>
                <w:kern w:val="28"/>
                <w:sz w:val="24"/>
                <w:szCs w:val="24"/>
              </w:rPr>
              <w:t>4</w:t>
            </w:r>
          </w:p>
        </w:tc>
        <w:tc>
          <w:tcPr>
            <w:tcW w:w="1215" w:type="dxa"/>
            <w:vAlign w:val="center"/>
          </w:tcPr>
          <w:p w14:paraId="373FCA0F">
            <w:pPr>
              <w:tabs>
                <w:tab w:val="left" w:pos="1134"/>
                <w:tab w:val="left" w:pos="5481"/>
                <w:tab w:val="left" w:pos="5859"/>
              </w:tabs>
              <w:spacing w:line="460" w:lineRule="exact"/>
              <w:rPr>
                <w:rFonts w:ascii="宋体" w:hAnsi="宋体" w:cs="宋体"/>
                <w:sz w:val="24"/>
                <w:szCs w:val="24"/>
              </w:rPr>
            </w:pPr>
            <w:r>
              <w:rPr>
                <w:rFonts w:hint="eastAsia" w:ascii="宋体" w:hAnsi="宋体" w:cs="宋体"/>
                <w:sz w:val="24"/>
                <w:szCs w:val="24"/>
              </w:rPr>
              <w:t>售后服务方案</w:t>
            </w:r>
          </w:p>
        </w:tc>
        <w:tc>
          <w:tcPr>
            <w:tcW w:w="6180" w:type="dxa"/>
            <w:vAlign w:val="center"/>
          </w:tcPr>
          <w:p w14:paraId="25377A04">
            <w:pPr>
              <w:pStyle w:val="20"/>
              <w:spacing w:line="460" w:lineRule="exact"/>
              <w:ind w:left="0" w:leftChars="0" w:firstLine="0" w:firstLineChars="0"/>
              <w:rPr>
                <w:rFonts w:ascii="宋体" w:hAnsi="宋体" w:eastAsia="宋体" w:cs="宋体"/>
                <w:sz w:val="24"/>
                <w:szCs w:val="24"/>
              </w:rPr>
            </w:pPr>
            <w:r>
              <w:rPr>
                <w:rFonts w:hint="eastAsia" w:ascii="宋体" w:hAnsi="宋体" w:eastAsia="宋体" w:cs="宋体"/>
                <w:sz w:val="24"/>
                <w:szCs w:val="24"/>
              </w:rPr>
              <w:t>1.免费质保三年，并承诺质保期内免费修改视频量不低于总量的10%，投标时提供承诺书（格式自拟），得2分。</w:t>
            </w:r>
          </w:p>
          <w:p w14:paraId="5C50B9C0">
            <w:pPr>
              <w:pStyle w:val="20"/>
              <w:spacing w:line="460" w:lineRule="exact"/>
              <w:ind w:left="0" w:leftChars="0" w:firstLine="0" w:firstLineChars="0"/>
              <w:rPr>
                <w:rFonts w:ascii="宋体" w:hAnsi="宋体" w:eastAsia="宋体" w:cs="宋体"/>
                <w:sz w:val="24"/>
                <w:szCs w:val="24"/>
              </w:rPr>
            </w:pPr>
            <w:r>
              <w:rPr>
                <w:rFonts w:hint="eastAsia" w:ascii="宋体" w:hAnsi="宋体" w:eastAsia="宋体" w:cs="宋体"/>
                <w:sz w:val="24"/>
                <w:szCs w:val="24"/>
              </w:rPr>
              <w:t>2.提供售后服务方案，包括但不限于：成果资料的保存，售后服务人员，响应时间等，方案完善且明确得 3 分，方案较完善且较为明确得 2 分，方案完善性一般得 1 分，未提供不得分。</w:t>
            </w:r>
          </w:p>
        </w:tc>
        <w:tc>
          <w:tcPr>
            <w:tcW w:w="1364" w:type="dxa"/>
            <w:vAlign w:val="center"/>
          </w:tcPr>
          <w:p w14:paraId="1FF2F3D6">
            <w:pPr>
              <w:spacing w:line="460" w:lineRule="exact"/>
              <w:jc w:val="center"/>
              <w:rPr>
                <w:rFonts w:ascii="宋体" w:hAnsi="宋体" w:cs="宋体"/>
                <w:kern w:val="0"/>
                <w:sz w:val="24"/>
                <w:szCs w:val="24"/>
              </w:rPr>
            </w:pPr>
            <w:r>
              <w:rPr>
                <w:rFonts w:hint="eastAsia" w:ascii="宋体" w:hAnsi="宋体" w:cs="宋体"/>
                <w:kern w:val="0"/>
                <w:sz w:val="24"/>
                <w:szCs w:val="24"/>
              </w:rPr>
              <w:t>5</w:t>
            </w:r>
          </w:p>
        </w:tc>
      </w:tr>
      <w:tr w14:paraId="5A847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Align w:val="center"/>
          </w:tcPr>
          <w:p w14:paraId="62CC6ED6">
            <w:pPr>
              <w:tabs>
                <w:tab w:val="left" w:pos="1134"/>
                <w:tab w:val="left" w:pos="5481"/>
                <w:tab w:val="left" w:pos="5859"/>
              </w:tabs>
              <w:spacing w:line="460" w:lineRule="exact"/>
              <w:jc w:val="center"/>
              <w:rPr>
                <w:rFonts w:ascii="宋体" w:hAnsi="宋体" w:cs="宋体"/>
                <w:bCs/>
                <w:kern w:val="28"/>
                <w:sz w:val="24"/>
                <w:szCs w:val="24"/>
              </w:rPr>
            </w:pPr>
            <w:r>
              <w:rPr>
                <w:rFonts w:hint="eastAsia" w:ascii="宋体" w:hAnsi="宋体" w:cs="宋体"/>
                <w:bCs/>
                <w:kern w:val="28"/>
                <w:sz w:val="24"/>
                <w:szCs w:val="24"/>
              </w:rPr>
              <w:t>5</w:t>
            </w:r>
          </w:p>
        </w:tc>
        <w:tc>
          <w:tcPr>
            <w:tcW w:w="1215" w:type="dxa"/>
            <w:vAlign w:val="center"/>
          </w:tcPr>
          <w:p w14:paraId="57C4FF1A">
            <w:pPr>
              <w:tabs>
                <w:tab w:val="left" w:pos="1134"/>
                <w:tab w:val="left" w:pos="5481"/>
                <w:tab w:val="left" w:pos="5859"/>
              </w:tabs>
              <w:spacing w:line="460" w:lineRule="exact"/>
              <w:rPr>
                <w:rFonts w:ascii="宋体" w:hAnsi="宋体" w:cs="宋体"/>
                <w:sz w:val="24"/>
                <w:szCs w:val="24"/>
              </w:rPr>
            </w:pPr>
            <w:r>
              <w:rPr>
                <w:rFonts w:hint="eastAsia" w:ascii="宋体" w:hAnsi="宋体" w:cs="宋体"/>
                <w:sz w:val="24"/>
                <w:szCs w:val="24"/>
              </w:rPr>
              <w:t>教学单元制作设计方案</w:t>
            </w:r>
          </w:p>
        </w:tc>
        <w:tc>
          <w:tcPr>
            <w:tcW w:w="6180" w:type="dxa"/>
            <w:vAlign w:val="center"/>
          </w:tcPr>
          <w:p w14:paraId="3B7B6FD9">
            <w:pPr>
              <w:pStyle w:val="20"/>
              <w:spacing w:line="460" w:lineRule="exact"/>
              <w:ind w:left="0" w:leftChars="0" w:firstLine="0" w:firstLineChars="0"/>
              <w:rPr>
                <w:rFonts w:ascii="宋体" w:hAnsi="宋体" w:eastAsia="宋体" w:cs="宋体"/>
                <w:sz w:val="24"/>
                <w:szCs w:val="24"/>
              </w:rPr>
            </w:pPr>
            <w:r>
              <w:rPr>
                <w:rFonts w:hint="eastAsia" w:ascii="宋体" w:hAnsi="宋体" w:eastAsia="宋体" w:cs="宋体"/>
                <w:sz w:val="24"/>
                <w:szCs w:val="24"/>
              </w:rPr>
              <w:t>根据教学大赛要求提供单元课程制作设计方案，采用精、简、优、新等方面的影视级课程视频制作方案的得6分，制作方案较好得3分，制作方案一般得1分，未提供或完全不能满足本项目采购需求不得分。</w:t>
            </w:r>
          </w:p>
        </w:tc>
        <w:tc>
          <w:tcPr>
            <w:tcW w:w="1364" w:type="dxa"/>
            <w:vAlign w:val="center"/>
          </w:tcPr>
          <w:p w14:paraId="097EA4C9">
            <w:pPr>
              <w:spacing w:line="460" w:lineRule="exact"/>
              <w:jc w:val="center"/>
              <w:rPr>
                <w:rFonts w:ascii="宋体" w:hAnsi="宋体" w:cs="宋体"/>
                <w:kern w:val="0"/>
                <w:sz w:val="24"/>
                <w:szCs w:val="24"/>
              </w:rPr>
            </w:pPr>
            <w:r>
              <w:rPr>
                <w:rFonts w:hint="eastAsia" w:ascii="宋体" w:hAnsi="宋体" w:cs="宋体"/>
                <w:kern w:val="0"/>
                <w:sz w:val="24"/>
                <w:szCs w:val="24"/>
              </w:rPr>
              <w:t>6</w:t>
            </w:r>
          </w:p>
        </w:tc>
      </w:tr>
      <w:tr w14:paraId="35F90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719" w:type="dxa"/>
            <w:vAlign w:val="center"/>
          </w:tcPr>
          <w:p w14:paraId="277EE3BA">
            <w:pPr>
              <w:tabs>
                <w:tab w:val="left" w:pos="1134"/>
                <w:tab w:val="left" w:pos="5481"/>
                <w:tab w:val="left" w:pos="5859"/>
              </w:tabs>
              <w:spacing w:line="460" w:lineRule="exact"/>
              <w:jc w:val="center"/>
              <w:rPr>
                <w:rFonts w:ascii="宋体" w:hAnsi="宋体" w:cs="宋体"/>
                <w:bCs/>
                <w:kern w:val="28"/>
                <w:sz w:val="24"/>
                <w:szCs w:val="24"/>
              </w:rPr>
            </w:pPr>
            <w:r>
              <w:rPr>
                <w:rFonts w:hint="eastAsia" w:ascii="宋体" w:hAnsi="宋体" w:cs="宋体"/>
                <w:bCs/>
                <w:kern w:val="28"/>
                <w:sz w:val="24"/>
                <w:szCs w:val="24"/>
              </w:rPr>
              <w:t>6</w:t>
            </w:r>
          </w:p>
        </w:tc>
        <w:tc>
          <w:tcPr>
            <w:tcW w:w="1215" w:type="dxa"/>
            <w:vAlign w:val="center"/>
          </w:tcPr>
          <w:p w14:paraId="49F33115">
            <w:pPr>
              <w:tabs>
                <w:tab w:val="left" w:pos="1134"/>
                <w:tab w:val="left" w:pos="5481"/>
                <w:tab w:val="left" w:pos="5859"/>
              </w:tabs>
              <w:spacing w:line="460" w:lineRule="exact"/>
              <w:rPr>
                <w:rFonts w:ascii="宋体" w:hAnsi="宋体" w:cs="宋体"/>
                <w:sz w:val="24"/>
                <w:szCs w:val="24"/>
              </w:rPr>
            </w:pPr>
            <w:r>
              <w:rPr>
                <w:rFonts w:hint="eastAsia" w:ascii="宋体" w:hAnsi="宋体" w:cs="宋体"/>
                <w:sz w:val="24"/>
                <w:szCs w:val="24"/>
              </w:rPr>
              <w:t>图形设计制作质量</w:t>
            </w:r>
          </w:p>
        </w:tc>
        <w:tc>
          <w:tcPr>
            <w:tcW w:w="6180" w:type="dxa"/>
            <w:vAlign w:val="center"/>
          </w:tcPr>
          <w:p w14:paraId="11AEDCA8">
            <w:pPr>
              <w:pStyle w:val="20"/>
              <w:spacing w:line="460" w:lineRule="exact"/>
              <w:ind w:left="0" w:leftChars="0" w:firstLine="0" w:firstLineChars="0"/>
              <w:rPr>
                <w:rFonts w:ascii="宋体" w:hAnsi="宋体" w:eastAsia="宋体" w:cs="宋体"/>
                <w:sz w:val="24"/>
                <w:szCs w:val="24"/>
              </w:rPr>
            </w:pPr>
            <w:r>
              <w:rPr>
                <w:rFonts w:hint="eastAsia" w:ascii="宋体" w:hAnsi="宋体" w:eastAsia="宋体" w:cs="宋体"/>
                <w:sz w:val="24"/>
                <w:szCs w:val="24"/>
              </w:rPr>
              <w:t>根据大赛要求提供教学实施报告核心图一套（必须为同一参赛作品的配图），包含但不限于课程模式图、教学内容重构图、教学策略图、课程思政图、教学评价图，整体制作质量高的得6分，质量较好得3分，质量一般得1分，未提供或以上五张图有缺的均不得分。</w:t>
            </w:r>
          </w:p>
        </w:tc>
        <w:tc>
          <w:tcPr>
            <w:tcW w:w="1364" w:type="dxa"/>
            <w:vAlign w:val="center"/>
          </w:tcPr>
          <w:p w14:paraId="7C53CD54">
            <w:pPr>
              <w:spacing w:line="460" w:lineRule="exact"/>
              <w:jc w:val="center"/>
              <w:rPr>
                <w:rFonts w:ascii="宋体" w:hAnsi="宋体" w:cs="宋体"/>
                <w:kern w:val="0"/>
                <w:sz w:val="24"/>
                <w:szCs w:val="24"/>
              </w:rPr>
            </w:pPr>
            <w:r>
              <w:rPr>
                <w:rFonts w:hint="eastAsia" w:ascii="宋体" w:hAnsi="宋体" w:cs="宋体"/>
                <w:kern w:val="0"/>
                <w:sz w:val="24"/>
                <w:szCs w:val="24"/>
              </w:rPr>
              <w:t>6</w:t>
            </w:r>
          </w:p>
        </w:tc>
      </w:tr>
      <w:tr w14:paraId="3190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Align w:val="center"/>
          </w:tcPr>
          <w:p w14:paraId="2DA0A5D1">
            <w:pPr>
              <w:tabs>
                <w:tab w:val="left" w:pos="1134"/>
                <w:tab w:val="left" w:pos="5481"/>
                <w:tab w:val="left" w:pos="5859"/>
              </w:tabs>
              <w:spacing w:line="460" w:lineRule="exact"/>
              <w:jc w:val="center"/>
              <w:rPr>
                <w:rFonts w:ascii="宋体" w:hAnsi="宋体" w:cs="宋体"/>
                <w:bCs/>
                <w:kern w:val="28"/>
                <w:sz w:val="24"/>
                <w:szCs w:val="24"/>
              </w:rPr>
            </w:pPr>
            <w:r>
              <w:rPr>
                <w:rFonts w:hint="eastAsia" w:ascii="宋体" w:hAnsi="宋体" w:cs="宋体"/>
                <w:bCs/>
                <w:kern w:val="28"/>
                <w:sz w:val="24"/>
                <w:szCs w:val="24"/>
              </w:rPr>
              <w:t>7</w:t>
            </w:r>
          </w:p>
        </w:tc>
        <w:tc>
          <w:tcPr>
            <w:tcW w:w="1215" w:type="dxa"/>
            <w:vAlign w:val="center"/>
          </w:tcPr>
          <w:p w14:paraId="07061C3E">
            <w:pPr>
              <w:tabs>
                <w:tab w:val="left" w:pos="1134"/>
                <w:tab w:val="left" w:pos="5481"/>
                <w:tab w:val="left" w:pos="5859"/>
              </w:tabs>
              <w:spacing w:line="460" w:lineRule="exact"/>
              <w:jc w:val="center"/>
              <w:rPr>
                <w:rFonts w:ascii="宋体" w:hAnsi="宋体" w:cs="宋体"/>
                <w:sz w:val="24"/>
                <w:szCs w:val="24"/>
              </w:rPr>
            </w:pPr>
            <w:r>
              <w:rPr>
                <w:rFonts w:hint="eastAsia" w:ascii="宋体" w:hAnsi="宋体" w:cs="宋体"/>
                <w:sz w:val="24"/>
                <w:szCs w:val="24"/>
              </w:rPr>
              <w:t>样片</w:t>
            </w:r>
          </w:p>
          <w:p w14:paraId="10763DC9">
            <w:pPr>
              <w:tabs>
                <w:tab w:val="left" w:pos="1134"/>
                <w:tab w:val="left" w:pos="5481"/>
                <w:tab w:val="left" w:pos="5859"/>
              </w:tabs>
              <w:spacing w:line="460" w:lineRule="exact"/>
              <w:jc w:val="center"/>
              <w:rPr>
                <w:rFonts w:ascii="宋体" w:hAnsi="宋体" w:cs="宋体"/>
                <w:sz w:val="24"/>
                <w:szCs w:val="24"/>
              </w:rPr>
            </w:pPr>
            <w:r>
              <w:rPr>
                <w:rFonts w:hint="eastAsia" w:ascii="宋体" w:hAnsi="宋体" w:cs="宋体"/>
                <w:sz w:val="24"/>
                <w:szCs w:val="24"/>
              </w:rPr>
              <w:t>质量</w:t>
            </w:r>
          </w:p>
        </w:tc>
        <w:tc>
          <w:tcPr>
            <w:tcW w:w="6180" w:type="dxa"/>
            <w:vAlign w:val="center"/>
          </w:tcPr>
          <w:p w14:paraId="232CF188">
            <w:pPr>
              <w:pStyle w:val="20"/>
              <w:spacing w:line="460" w:lineRule="exact"/>
              <w:ind w:left="0" w:leftChars="0" w:firstLine="0" w:firstLineChars="0"/>
              <w:rPr>
                <w:rFonts w:ascii="宋体" w:hAnsi="宋体" w:eastAsia="宋体" w:cs="宋体"/>
                <w:sz w:val="24"/>
                <w:szCs w:val="24"/>
              </w:rPr>
            </w:pPr>
            <w:r>
              <w:rPr>
                <w:rFonts w:hint="eastAsia" w:ascii="宋体" w:hAnsi="宋体" w:eastAsia="宋体" w:cs="宋体"/>
                <w:sz w:val="24"/>
                <w:szCs w:val="24"/>
              </w:rPr>
              <w:t>1.样片原创真实性（3分）：按2023年国赛文件要求提供样片投标（1学时的主机位视频）。供应商现场展示样片业主单位证明（纸质版）及演示样片的工程文件及素材（电子版）得3分；不提供不得分。（存入U盘密封进“</w:t>
            </w:r>
            <w:r>
              <w:rPr>
                <w:rFonts w:hint="eastAsia" w:ascii="宋体" w:hAnsi="宋体" w:eastAsia="宋体" w:cs="宋体"/>
                <w:sz w:val="24"/>
                <w:szCs w:val="24"/>
                <w:lang w:val="zh-CN"/>
              </w:rPr>
              <w:t>商务技术文件</w:t>
            </w:r>
            <w:r>
              <w:rPr>
                <w:rFonts w:hint="eastAsia" w:ascii="宋体" w:hAnsi="宋体" w:eastAsia="宋体" w:cs="宋体"/>
                <w:sz w:val="24"/>
                <w:szCs w:val="24"/>
              </w:rPr>
              <w:t>”，此U盘并非电子响应文件U盘，演示设备由供应商自行提供，开标现场不再提供除电源以外的任何设备）。</w:t>
            </w:r>
          </w:p>
          <w:p w14:paraId="0E3ABA03">
            <w:pPr>
              <w:pStyle w:val="20"/>
              <w:spacing w:line="460" w:lineRule="exact"/>
              <w:ind w:left="0" w:leftChars="0" w:firstLine="0" w:firstLineChars="0"/>
              <w:rPr>
                <w:rFonts w:ascii="宋体" w:hAnsi="宋体" w:eastAsia="宋体" w:cs="宋体"/>
                <w:sz w:val="24"/>
                <w:szCs w:val="24"/>
              </w:rPr>
            </w:pPr>
            <w:r>
              <w:rPr>
                <w:rFonts w:hint="eastAsia" w:ascii="宋体" w:hAnsi="宋体" w:eastAsia="宋体" w:cs="宋体"/>
                <w:sz w:val="24"/>
                <w:szCs w:val="24"/>
              </w:rPr>
              <w:t>2.样片质量：评委根据供应商的展示情况进行打分。供应商能根据2023年国赛文件要求的拍摄手法拍摄并制作课程。提供的演示视频能完全体现多种拍摄表现手法。评委根据供应商的展示情况对样片质量及原创真实性进行横向比较，分档评分：样片声话清晰、画面艺术性强，能完全体现多种拍摄的表现手法，原创真实得7分；样片声话较清晰、画面艺术性较强，较能体现多种拍摄的表现手法，得5分；样片主题与采购人的需求匹配度一般得3分；样片主题与采购人的需求有偏差或未提供样片不得分。</w:t>
            </w:r>
          </w:p>
        </w:tc>
        <w:tc>
          <w:tcPr>
            <w:tcW w:w="1364" w:type="dxa"/>
            <w:vAlign w:val="center"/>
          </w:tcPr>
          <w:p w14:paraId="7DFEC321">
            <w:pPr>
              <w:spacing w:line="460" w:lineRule="exact"/>
              <w:jc w:val="center"/>
              <w:rPr>
                <w:rFonts w:ascii="宋体" w:hAnsi="宋体" w:cs="宋体"/>
                <w:kern w:val="0"/>
                <w:sz w:val="24"/>
                <w:szCs w:val="24"/>
              </w:rPr>
            </w:pPr>
            <w:r>
              <w:rPr>
                <w:rFonts w:hint="eastAsia" w:ascii="宋体" w:hAnsi="宋体" w:cs="宋体"/>
                <w:kern w:val="0"/>
                <w:sz w:val="24"/>
                <w:szCs w:val="24"/>
              </w:rPr>
              <w:t>10</w:t>
            </w:r>
          </w:p>
        </w:tc>
      </w:tr>
      <w:tr w14:paraId="38A77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Align w:val="center"/>
          </w:tcPr>
          <w:p w14:paraId="170DD662">
            <w:pPr>
              <w:tabs>
                <w:tab w:val="left" w:pos="1134"/>
                <w:tab w:val="left" w:pos="5481"/>
                <w:tab w:val="left" w:pos="5859"/>
              </w:tabs>
              <w:spacing w:line="460" w:lineRule="exact"/>
              <w:jc w:val="center"/>
              <w:rPr>
                <w:rFonts w:ascii="宋体" w:hAnsi="宋体" w:cs="宋体"/>
                <w:bCs/>
                <w:kern w:val="28"/>
                <w:sz w:val="24"/>
                <w:szCs w:val="24"/>
              </w:rPr>
            </w:pPr>
            <w:r>
              <w:rPr>
                <w:rFonts w:hint="eastAsia" w:ascii="宋体" w:hAnsi="宋体" w:cs="宋体"/>
                <w:bCs/>
                <w:kern w:val="28"/>
                <w:sz w:val="24"/>
                <w:szCs w:val="24"/>
              </w:rPr>
              <w:t>8</w:t>
            </w:r>
          </w:p>
        </w:tc>
        <w:tc>
          <w:tcPr>
            <w:tcW w:w="1215" w:type="dxa"/>
            <w:vAlign w:val="center"/>
          </w:tcPr>
          <w:p w14:paraId="08E62AE6">
            <w:pPr>
              <w:tabs>
                <w:tab w:val="left" w:pos="1134"/>
                <w:tab w:val="left" w:pos="5481"/>
                <w:tab w:val="left" w:pos="5859"/>
              </w:tabs>
              <w:spacing w:line="460" w:lineRule="exact"/>
              <w:jc w:val="center"/>
              <w:rPr>
                <w:rFonts w:ascii="宋体" w:hAnsi="宋体" w:cs="宋体"/>
                <w:sz w:val="24"/>
                <w:szCs w:val="24"/>
              </w:rPr>
            </w:pPr>
            <w:r>
              <w:rPr>
                <w:rFonts w:hint="eastAsia" w:ascii="宋体" w:hAnsi="宋体" w:cs="宋体"/>
                <w:sz w:val="24"/>
                <w:szCs w:val="24"/>
              </w:rPr>
              <w:t>现场</w:t>
            </w:r>
          </w:p>
          <w:p w14:paraId="01085D00">
            <w:pPr>
              <w:tabs>
                <w:tab w:val="left" w:pos="1134"/>
                <w:tab w:val="left" w:pos="5481"/>
                <w:tab w:val="left" w:pos="5859"/>
              </w:tabs>
              <w:spacing w:line="460" w:lineRule="exact"/>
              <w:jc w:val="center"/>
              <w:rPr>
                <w:rFonts w:ascii="宋体" w:hAnsi="宋体" w:cs="宋体"/>
                <w:sz w:val="24"/>
                <w:szCs w:val="24"/>
              </w:rPr>
            </w:pPr>
            <w:r>
              <w:rPr>
                <w:rFonts w:hint="eastAsia" w:ascii="宋体" w:hAnsi="宋体" w:cs="宋体"/>
                <w:sz w:val="24"/>
                <w:szCs w:val="24"/>
              </w:rPr>
              <w:t>演示</w:t>
            </w:r>
          </w:p>
        </w:tc>
        <w:tc>
          <w:tcPr>
            <w:tcW w:w="6180" w:type="dxa"/>
            <w:vAlign w:val="center"/>
          </w:tcPr>
          <w:p w14:paraId="38E47941">
            <w:pPr>
              <w:pStyle w:val="20"/>
              <w:spacing w:line="460" w:lineRule="exact"/>
              <w:ind w:left="0" w:leftChars="0" w:firstLine="0" w:firstLineChars="0"/>
              <w:rPr>
                <w:rFonts w:ascii="宋体" w:hAnsi="宋体" w:eastAsia="宋体" w:cs="宋体"/>
                <w:sz w:val="24"/>
                <w:szCs w:val="24"/>
              </w:rPr>
            </w:pPr>
            <w:r>
              <w:rPr>
                <w:rFonts w:hint="eastAsia" w:ascii="宋体" w:hAnsi="宋体" w:eastAsia="宋体" w:cs="宋体"/>
                <w:sz w:val="24"/>
                <w:szCs w:val="24"/>
              </w:rPr>
              <w:t>结合全国职业院校教师教学能力比赛要求，提供响应供应商已获得省一及以上奖项的作品中制作的虚仿软件一套（如教学演练软件等），并现场演示。</w:t>
            </w:r>
          </w:p>
          <w:p w14:paraId="300C8B8E">
            <w:pPr>
              <w:pStyle w:val="20"/>
              <w:numPr>
                <w:ilvl w:val="0"/>
                <w:numId w:val="0"/>
              </w:numPr>
              <w:spacing w:line="460" w:lineRule="exact"/>
              <w:rPr>
                <w:rFonts w:ascii="宋体" w:hAnsi="宋体" w:eastAsia="宋体" w:cs="宋体"/>
                <w:sz w:val="24"/>
                <w:szCs w:val="24"/>
              </w:rPr>
            </w:pPr>
            <w:r>
              <w:rPr>
                <w:rFonts w:hint="eastAsia" w:ascii="宋体" w:hAnsi="宋体" w:eastAsia="宋体" w:cs="宋体"/>
                <w:sz w:val="24"/>
                <w:szCs w:val="24"/>
              </w:rPr>
              <w:t>提供符合要求的软件，且附作品获奖证书、软件相关制作参数、获奖作品负责人签字证明，国赛的得5分，省一的得3分；不提供或材料不全的不得分。</w:t>
            </w:r>
          </w:p>
          <w:p w14:paraId="6C529CD3">
            <w:pPr>
              <w:pStyle w:val="20"/>
              <w:numPr>
                <w:ilvl w:val="0"/>
                <w:numId w:val="0"/>
              </w:numPr>
              <w:spacing w:line="460" w:lineRule="exact"/>
              <w:rPr>
                <w:rFonts w:ascii="宋体" w:hAnsi="宋体" w:eastAsia="宋体" w:cs="宋体"/>
                <w:sz w:val="24"/>
                <w:szCs w:val="24"/>
              </w:rPr>
            </w:pPr>
            <w:r>
              <w:rPr>
                <w:rFonts w:hint="eastAsia" w:ascii="宋体" w:hAnsi="宋体" w:eastAsia="宋体" w:cs="宋体"/>
                <w:sz w:val="24"/>
                <w:szCs w:val="24"/>
              </w:rPr>
              <w:t>现场对软件进行演示和介绍，评委根据软件整体制作质量、功能性进行横向比较。如为国赛作品，质量较高的得</w:t>
            </w:r>
            <w:r>
              <w:rPr>
                <w:rFonts w:ascii="宋体" w:hAnsi="宋体" w:eastAsia="宋体" w:cs="宋体"/>
                <w:sz w:val="24"/>
                <w:szCs w:val="24"/>
              </w:rPr>
              <w:t>5</w:t>
            </w:r>
            <w:r>
              <w:rPr>
                <w:rFonts w:hint="eastAsia" w:ascii="宋体" w:hAnsi="宋体" w:eastAsia="宋体" w:cs="宋体"/>
                <w:sz w:val="24"/>
                <w:szCs w:val="24"/>
              </w:rPr>
              <w:t>分，质量尚可得</w:t>
            </w:r>
            <w:r>
              <w:rPr>
                <w:rFonts w:ascii="宋体" w:hAnsi="宋体" w:eastAsia="宋体" w:cs="宋体"/>
                <w:sz w:val="24"/>
                <w:szCs w:val="24"/>
              </w:rPr>
              <w:t>3</w:t>
            </w:r>
            <w:r>
              <w:rPr>
                <w:rFonts w:hint="eastAsia" w:ascii="宋体" w:hAnsi="宋体" w:eastAsia="宋体" w:cs="宋体"/>
                <w:sz w:val="24"/>
                <w:szCs w:val="24"/>
              </w:rPr>
              <w:t>分，质量一般得</w:t>
            </w:r>
            <w:r>
              <w:rPr>
                <w:rFonts w:ascii="宋体" w:hAnsi="宋体" w:eastAsia="宋体" w:cs="宋体"/>
                <w:sz w:val="24"/>
                <w:szCs w:val="24"/>
              </w:rPr>
              <w:t>1</w:t>
            </w:r>
            <w:r>
              <w:rPr>
                <w:rFonts w:hint="eastAsia" w:ascii="宋体" w:hAnsi="宋体" w:eastAsia="宋体" w:cs="宋体"/>
                <w:sz w:val="24"/>
                <w:szCs w:val="24"/>
              </w:rPr>
              <w:t>分，不提供不得分；如为省一作品，质量较高的得</w:t>
            </w:r>
            <w:r>
              <w:rPr>
                <w:rFonts w:ascii="宋体" w:hAnsi="宋体" w:eastAsia="宋体" w:cs="宋体"/>
                <w:sz w:val="24"/>
                <w:szCs w:val="24"/>
              </w:rPr>
              <w:t>3</w:t>
            </w:r>
            <w:r>
              <w:rPr>
                <w:rFonts w:hint="eastAsia" w:ascii="宋体" w:hAnsi="宋体" w:eastAsia="宋体" w:cs="宋体"/>
                <w:sz w:val="24"/>
                <w:szCs w:val="24"/>
              </w:rPr>
              <w:t>分，质量尚可得</w:t>
            </w:r>
            <w:r>
              <w:rPr>
                <w:rFonts w:ascii="宋体" w:hAnsi="宋体" w:eastAsia="宋体" w:cs="宋体"/>
                <w:sz w:val="24"/>
                <w:szCs w:val="24"/>
              </w:rPr>
              <w:t>2</w:t>
            </w:r>
            <w:r>
              <w:rPr>
                <w:rFonts w:hint="eastAsia" w:ascii="宋体" w:hAnsi="宋体" w:eastAsia="宋体" w:cs="宋体"/>
                <w:sz w:val="24"/>
                <w:szCs w:val="24"/>
              </w:rPr>
              <w:t>分，质量一般得1分，不提供不得分.</w:t>
            </w:r>
          </w:p>
          <w:p w14:paraId="38574D7A">
            <w:pPr>
              <w:pStyle w:val="20"/>
              <w:spacing w:line="460" w:lineRule="exact"/>
              <w:ind w:left="0" w:leftChars="0" w:firstLine="0" w:firstLineChars="0"/>
              <w:rPr>
                <w:rFonts w:ascii="宋体" w:hAnsi="宋体" w:eastAsia="宋体" w:cs="宋体"/>
                <w:sz w:val="24"/>
                <w:szCs w:val="24"/>
              </w:rPr>
            </w:pPr>
            <w:r>
              <w:rPr>
                <w:rFonts w:hint="eastAsia" w:ascii="宋体" w:hAnsi="宋体" w:eastAsia="宋体" w:cs="宋体"/>
                <w:sz w:val="24"/>
                <w:szCs w:val="24"/>
              </w:rPr>
              <w:t>演示时长不超过15分钟，演示所需设备由供应商自行提供，开标现场不再提供除电源以外的任何设备。</w:t>
            </w:r>
          </w:p>
        </w:tc>
        <w:tc>
          <w:tcPr>
            <w:tcW w:w="1364" w:type="dxa"/>
            <w:vAlign w:val="center"/>
          </w:tcPr>
          <w:p w14:paraId="084420B5">
            <w:pPr>
              <w:spacing w:line="460" w:lineRule="exact"/>
              <w:jc w:val="center"/>
              <w:rPr>
                <w:rFonts w:ascii="宋体" w:hAnsi="宋体" w:cs="宋体"/>
                <w:kern w:val="0"/>
                <w:sz w:val="24"/>
                <w:szCs w:val="24"/>
              </w:rPr>
            </w:pPr>
            <w:r>
              <w:rPr>
                <w:rFonts w:ascii="宋体" w:hAnsi="宋体" w:cs="宋体"/>
                <w:kern w:val="0"/>
                <w:sz w:val="24"/>
                <w:szCs w:val="24"/>
              </w:rPr>
              <w:t>10</w:t>
            </w:r>
          </w:p>
        </w:tc>
      </w:tr>
    </w:tbl>
    <w:p w14:paraId="0C4CC0FA">
      <w:pPr>
        <w:snapToGrid w:val="0"/>
        <w:spacing w:line="480" w:lineRule="exact"/>
        <w:ind w:firstLine="570"/>
        <w:rPr>
          <w:rFonts w:ascii="宋体" w:hAnsi="宋体" w:cs="宋体"/>
          <w:b/>
          <w:kern w:val="0"/>
          <w:sz w:val="24"/>
          <w:szCs w:val="24"/>
        </w:rPr>
      </w:pPr>
      <w:r>
        <w:rPr>
          <w:rFonts w:hint="eastAsia" w:ascii="宋体" w:hAnsi="宋体" w:cs="宋体"/>
          <w:b/>
          <w:kern w:val="0"/>
          <w:sz w:val="24"/>
          <w:szCs w:val="24"/>
        </w:rPr>
        <w:t>注：供应商的商务技术部分得分不得低于项目商务技术标总分的50%，否则视为未实质性响应，按无效响应处理。</w:t>
      </w:r>
    </w:p>
    <w:p w14:paraId="7BAA16F4">
      <w:pPr>
        <w:numPr>
          <w:ilvl w:val="0"/>
          <w:numId w:val="0"/>
        </w:numPr>
        <w:adjustRightInd w:val="0"/>
        <w:snapToGrid w:val="0"/>
        <w:spacing w:line="460" w:lineRule="exact"/>
        <w:ind w:firstLine="482" w:firstLineChars="20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4.</w:t>
      </w:r>
      <w:r>
        <w:rPr>
          <w:rFonts w:hint="eastAsia" w:ascii="宋体" w:hAnsi="宋体" w:cs="宋体"/>
          <w:b/>
          <w:color w:val="000000" w:themeColor="text1"/>
          <w:sz w:val="24"/>
          <w14:textFill>
            <w14:solidFill>
              <w14:schemeClr w14:val="tx1"/>
            </w14:solidFill>
          </w14:textFill>
        </w:rPr>
        <w:t>价格</w:t>
      </w:r>
      <w:r>
        <w:rPr>
          <w:rFonts w:hint="eastAsia" w:ascii="宋体" w:hAnsi="宋体" w:cs="宋体"/>
          <w:b/>
          <w:color w:val="000000" w:themeColor="text1"/>
          <w:sz w:val="24"/>
          <w:lang w:val="zh-CN"/>
          <w14:textFill>
            <w14:solidFill>
              <w14:schemeClr w14:val="tx1"/>
            </w14:solidFill>
          </w14:textFill>
        </w:rPr>
        <w:t>分</w:t>
      </w:r>
      <w:r>
        <w:rPr>
          <w:rFonts w:hint="eastAsia" w:ascii="宋体" w:hAnsi="宋体" w:cs="宋体"/>
          <w:b/>
          <w:color w:val="000000" w:themeColor="text1"/>
          <w:sz w:val="24"/>
          <w14:textFill>
            <w14:solidFill>
              <w14:schemeClr w14:val="tx1"/>
            </w14:solidFill>
          </w14:textFill>
        </w:rPr>
        <w:t>：（</w:t>
      </w:r>
      <w:r>
        <w:rPr>
          <w:rFonts w:hint="eastAsia" w:ascii="宋体" w:hAnsi="宋体" w:cs="宋体"/>
          <w:b/>
          <w:color w:val="000000" w:themeColor="text1"/>
          <w:sz w:val="24"/>
          <w:lang w:val="en-US" w:eastAsia="zh-CN"/>
          <w14:textFill>
            <w14:solidFill>
              <w14:schemeClr w14:val="tx1"/>
            </w14:solidFill>
          </w14:textFill>
        </w:rPr>
        <w:t>15</w:t>
      </w:r>
      <w:r>
        <w:rPr>
          <w:rFonts w:hint="eastAsia" w:ascii="宋体" w:hAnsi="宋体" w:cs="宋体"/>
          <w:b/>
          <w:color w:val="000000" w:themeColor="text1"/>
          <w:sz w:val="24"/>
          <w14:textFill>
            <w14:solidFill>
              <w14:schemeClr w14:val="tx1"/>
            </w14:solidFill>
          </w14:textFill>
        </w:rPr>
        <w:t>分）</w:t>
      </w:r>
    </w:p>
    <w:p w14:paraId="3CE2A49A">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价格分统一采用低价优先法计算，即满足招标文件要求且投标价格最低的投标报价为评标基准价，其价格分为满分。其他投标人的价格分统一按照下列公式计算：</w:t>
      </w:r>
    </w:p>
    <w:p w14:paraId="08E8C306">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000000" w:themeColor="text1"/>
          <w:sz w:val="24"/>
          <w14:textFill>
            <w14:solidFill>
              <w14:schemeClr w14:val="tx1"/>
            </w14:solidFill>
          </w14:textFill>
        </w:rPr>
        <w:t>投标报价得分=（评标基准价/投标报价）×价格权值×100%</w:t>
      </w:r>
      <w:r>
        <w:rPr>
          <w:rFonts w:ascii="宋体" w:hAnsi="宋体" w:cs="宋体"/>
          <w:color w:val="auto"/>
          <w:sz w:val="24"/>
        </w:rPr>
        <w:t>（小数点后保留两位，第三位四舍五入）</w:t>
      </w:r>
      <w:r>
        <w:rPr>
          <w:rFonts w:hint="eastAsia" w:ascii="宋体" w:hAnsi="宋体" w:cs="宋体"/>
          <w:color w:val="auto"/>
          <w:sz w:val="24"/>
        </w:rPr>
        <w:t>。</w:t>
      </w:r>
    </w:p>
    <w:p w14:paraId="7D6A9A6B">
      <w:pPr>
        <w:adjustRightInd w:val="0"/>
        <w:snapToGrid w:val="0"/>
        <w:spacing w:line="460" w:lineRule="exact"/>
        <w:ind w:firstLine="480" w:firstLineChars="200"/>
        <w:rPr>
          <w:rFonts w:ascii="宋体" w:hAnsi="宋体" w:cs="宋体"/>
          <w:color w:val="auto"/>
          <w:sz w:val="24"/>
        </w:rPr>
      </w:pPr>
      <w:r>
        <w:rPr>
          <w:rFonts w:ascii="宋体" w:hAnsi="宋体" w:cs="宋体"/>
          <w:color w:val="auto"/>
          <w:sz w:val="24"/>
        </w:rPr>
        <w:t xml:space="preserve">有效报价：通过符合性审查并经算数修正的投标报价为有效报价。 </w:t>
      </w:r>
    </w:p>
    <w:p w14:paraId="792ED015">
      <w:pPr>
        <w:adjustRightInd w:val="0"/>
        <w:snapToGrid w:val="0"/>
        <w:spacing w:line="460" w:lineRule="exact"/>
        <w:ind w:firstLine="480" w:firstLineChars="200"/>
        <w:rPr>
          <w:rFonts w:ascii="宋体" w:hAnsi="宋体" w:cs="宋体"/>
          <w:color w:val="auto"/>
          <w:sz w:val="24"/>
        </w:rPr>
      </w:pPr>
      <w:r>
        <w:rPr>
          <w:rFonts w:ascii="宋体" w:hAnsi="宋体" w:cs="宋体"/>
          <w:color w:val="auto"/>
          <w:sz w:val="24"/>
        </w:rPr>
        <w:t xml:space="preserve">4.1评审过程中出现下列情形之一的，评审委员会应当启动异常低价投标（响应）审查程序： </w:t>
      </w:r>
    </w:p>
    <w:p w14:paraId="696D1028">
      <w:pPr>
        <w:adjustRightInd w:val="0"/>
        <w:snapToGrid w:val="0"/>
        <w:spacing w:line="460" w:lineRule="exact"/>
        <w:ind w:firstLine="480" w:firstLineChars="200"/>
        <w:rPr>
          <w:rFonts w:ascii="宋体" w:hAnsi="宋体" w:cs="宋体"/>
          <w:color w:val="auto"/>
          <w:sz w:val="24"/>
        </w:rPr>
      </w:pPr>
      <w:r>
        <w:rPr>
          <w:rFonts w:ascii="宋体" w:hAnsi="宋体" w:cs="宋体"/>
          <w:color w:val="auto"/>
          <w:sz w:val="24"/>
        </w:rPr>
        <w:t xml:space="preserve">4.1.1投标（响应）报价低于采购项目预算 50% 的，即投标（响应）报价&lt;采购项目预算×50% ； </w:t>
      </w:r>
    </w:p>
    <w:p w14:paraId="260B0981">
      <w:pPr>
        <w:adjustRightInd w:val="0"/>
        <w:snapToGrid w:val="0"/>
        <w:spacing w:line="460" w:lineRule="exact"/>
        <w:ind w:firstLine="480" w:firstLineChars="200"/>
        <w:rPr>
          <w:rFonts w:ascii="宋体" w:hAnsi="宋体" w:cs="宋体"/>
          <w:color w:val="auto"/>
          <w:sz w:val="24"/>
        </w:rPr>
      </w:pPr>
      <w:r>
        <w:rPr>
          <w:rFonts w:ascii="宋体" w:hAnsi="宋体" w:cs="宋体"/>
          <w:color w:val="auto"/>
          <w:sz w:val="24"/>
        </w:rPr>
        <w:t xml:space="preserve">4.1.2投标（响应）报价低于采购项目最高限价 45% 的，即投标（响应）报价&lt;采购项目最高限价×45% ； </w:t>
      </w:r>
    </w:p>
    <w:p w14:paraId="2F6331CE">
      <w:pPr>
        <w:adjustRightInd w:val="0"/>
        <w:snapToGrid w:val="0"/>
        <w:spacing w:line="460" w:lineRule="exact"/>
        <w:ind w:firstLine="480" w:firstLineChars="200"/>
        <w:rPr>
          <w:rFonts w:ascii="宋体" w:hAnsi="宋体" w:cs="宋体"/>
          <w:color w:val="auto"/>
          <w:sz w:val="24"/>
        </w:rPr>
      </w:pPr>
      <w:r>
        <w:rPr>
          <w:rFonts w:ascii="宋体" w:hAnsi="宋体" w:cs="宋体"/>
          <w:color w:val="auto"/>
          <w:sz w:val="24"/>
        </w:rPr>
        <w:t xml:space="preserve">4.1.3评审委员会认定的供应商报价过低、有可能影响产品质量或者不能诚信履约的其他情形。 </w:t>
      </w:r>
    </w:p>
    <w:p w14:paraId="29F7C1D1">
      <w:pPr>
        <w:adjustRightInd w:val="0"/>
        <w:snapToGrid w:val="0"/>
        <w:spacing w:line="460" w:lineRule="exact"/>
        <w:ind w:firstLine="480" w:firstLineChars="200"/>
        <w:rPr>
          <w:rFonts w:ascii="宋体" w:hAnsi="宋体" w:cs="宋体"/>
          <w:color w:val="auto"/>
          <w:sz w:val="24"/>
        </w:rPr>
      </w:pPr>
      <w:r>
        <w:rPr>
          <w:rFonts w:ascii="宋体" w:hAnsi="宋体" w:cs="宋体"/>
          <w:color w:val="auto"/>
          <w:sz w:val="24"/>
        </w:rPr>
        <w:t xml:space="preserve">4.2启动异常低价投标（响应）审查后，评审委员会应当要求相关供应商在30分钟内，提供项目具体成本测算等与报价合理性相关的书面说明及相关证明材料，对投标（响应）价 </w:t>
      </w:r>
    </w:p>
    <w:p w14:paraId="564B6191">
      <w:pPr>
        <w:adjustRightInd w:val="0"/>
        <w:snapToGrid w:val="0"/>
        <w:spacing w:line="460" w:lineRule="exact"/>
        <w:rPr>
          <w:rFonts w:ascii="宋体" w:hAnsi="宋体" w:cs="宋体"/>
          <w:color w:val="000000" w:themeColor="text1"/>
          <w:sz w:val="24"/>
          <w14:textFill>
            <w14:solidFill>
              <w14:schemeClr w14:val="tx1"/>
            </w14:solidFill>
          </w14:textFill>
        </w:rPr>
      </w:pPr>
      <w:r>
        <w:rPr>
          <w:rFonts w:ascii="宋体" w:hAnsi="宋体" w:cs="宋体"/>
          <w:color w:val="auto"/>
          <w:sz w:val="24"/>
        </w:rPr>
        <w:t>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4677FA20">
      <w:pPr>
        <w:adjustRightInd w:val="0"/>
        <w:snapToGrid w:val="0"/>
        <w:spacing w:line="460" w:lineRule="exact"/>
        <w:ind w:firstLine="482" w:firstLineChars="200"/>
        <w:rPr>
          <w:rFonts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5.中标人的确定</w:t>
      </w:r>
    </w:p>
    <w:p w14:paraId="1DCBB073">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评委会汇总各评委评分后，按照得分从高到低的顺序推荐三名中标候选人，并编写评标报告。</w:t>
      </w:r>
    </w:p>
    <w:p w14:paraId="3C691A03">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招标人委托评标委员会直接确定排名第一的中标候选人为中标人。</w:t>
      </w:r>
    </w:p>
    <w:p w14:paraId="604CED58">
      <w:pPr>
        <w:adjustRightInd w:val="0"/>
        <w:snapToGrid w:val="0"/>
        <w:spacing w:line="4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6.公告中标结果</w:t>
      </w:r>
    </w:p>
    <w:p w14:paraId="54756726">
      <w:pPr>
        <w:adjustRightInd w:val="0"/>
        <w:snapToGrid w:val="0"/>
        <w:spacing w:line="46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自确定中标人之日起2个工作日内，在江苏商贸职业学院网（http://www.jsbc.edu.cn/）公告中标结果，公告期限为1个工作日。</w:t>
      </w:r>
    </w:p>
    <w:p w14:paraId="593E7DBA">
      <w:pPr>
        <w:adjustRightInd w:val="0"/>
        <w:snapToGrid w:val="0"/>
        <w:spacing w:line="4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7.</w:t>
      </w:r>
      <w:r>
        <w:rPr>
          <w:rFonts w:hint="eastAsia" w:ascii="宋体" w:hAnsi="宋体" w:cs="宋体"/>
          <w:b/>
          <w:bCs/>
          <w:color w:val="000000" w:themeColor="text1"/>
          <w:sz w:val="24"/>
          <w14:textFill>
            <w14:solidFill>
              <w14:schemeClr w14:val="tx1"/>
            </w14:solidFill>
          </w14:textFill>
        </w:rPr>
        <w:t>发放中标通知书</w:t>
      </w:r>
    </w:p>
    <w:p w14:paraId="7DE6EA15">
      <w:pPr>
        <w:adjustRightInd w:val="0"/>
        <w:snapToGrid w:val="0"/>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公告中标结果的同时，招标人</w:t>
      </w:r>
      <w:r>
        <w:rPr>
          <w:rFonts w:hint="eastAsia" w:ascii="宋体" w:hAnsi="宋体" w:cs="宋体"/>
          <w:bCs/>
          <w:color w:val="000000" w:themeColor="text1"/>
          <w:sz w:val="24"/>
          <w14:textFill>
            <w14:solidFill>
              <w14:schemeClr w14:val="tx1"/>
            </w14:solidFill>
          </w14:textFill>
        </w:rPr>
        <w:t>向中标供应商发放中标通知书。</w:t>
      </w:r>
    </w:p>
    <w:p w14:paraId="30DAD239">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中标通知书发出后，招标人不得违法改变中标结果，中标供应商无正当理由不得放弃中标。</w:t>
      </w:r>
    </w:p>
    <w:p w14:paraId="4B516752">
      <w:pPr>
        <w:adjustRightInd w:val="0"/>
        <w:snapToGrid w:val="0"/>
        <w:spacing w:line="4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8.其他</w:t>
      </w:r>
    </w:p>
    <w:p w14:paraId="4CDCFC64">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当排名第一的中标候选人无正当理由放弃中标，被查实存在影响中标结果的违法行为等情形，采购人有权按照采购相关法律法规的规定对其采取惩戒措施，包含但不限于列入采购失信人黑名单等措施。</w:t>
      </w:r>
    </w:p>
    <w:p w14:paraId="6662C9D8">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当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14:paraId="47DDF357">
      <w:pPr>
        <w:spacing w:after="60" w:line="440" w:lineRule="exact"/>
        <w:rPr>
          <w:color w:val="000000" w:themeColor="text1"/>
          <w14:textFill>
            <w14:solidFill>
              <w14:schemeClr w14:val="tx1"/>
            </w14:solidFill>
          </w14:textFill>
        </w:rPr>
        <w:sectPr>
          <w:headerReference r:id="rId3" w:type="default"/>
          <w:footerReference r:id="rId4" w:type="default"/>
          <w:pgSz w:w="11906" w:h="16838"/>
          <w:pgMar w:top="1440" w:right="1080" w:bottom="1440" w:left="1080" w:header="851" w:footer="992" w:gutter="0"/>
          <w:cols w:space="720" w:num="1"/>
          <w:docGrid w:type="lines" w:linePitch="312" w:charSpace="0"/>
        </w:sectPr>
      </w:pPr>
      <w:r>
        <w:rPr>
          <w:rFonts w:hint="eastAsia" w:ascii="宋体" w:hAnsi="宋体" w:cs="宋体"/>
          <w:bCs/>
          <w:color w:val="000000" w:themeColor="text1"/>
          <w:sz w:val="32"/>
          <w:szCs w:val="32"/>
          <w14:textFill>
            <w14:solidFill>
              <w14:schemeClr w14:val="tx1"/>
            </w14:solidFill>
          </w14:textFill>
        </w:rPr>
        <w:br w:type="page"/>
      </w:r>
    </w:p>
    <w:p w14:paraId="046BC564">
      <w:pPr>
        <w:adjustRightInd w:val="0"/>
        <w:snapToGrid w:val="0"/>
        <w:spacing w:line="460" w:lineRule="exact"/>
        <w:jc w:val="center"/>
        <w:textAlignment w:val="baseline"/>
        <w:outlineLvl w:val="0"/>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 xml:space="preserve">第五部分 </w:t>
      </w:r>
      <w:r>
        <w:rPr>
          <w:rFonts w:ascii="宋体" w:hAnsi="宋体" w:cs="宋体"/>
          <w:bCs/>
          <w:color w:val="000000" w:themeColor="text1"/>
          <w:sz w:val="32"/>
          <w:szCs w:val="32"/>
          <w14:textFill>
            <w14:solidFill>
              <w14:schemeClr w14:val="tx1"/>
            </w14:solidFill>
          </w14:textFill>
        </w:rPr>
        <w:t xml:space="preserve">  </w:t>
      </w:r>
      <w:r>
        <w:rPr>
          <w:rFonts w:hint="eastAsia" w:ascii="宋体" w:hAnsi="宋体" w:cs="宋体"/>
          <w:bCs/>
          <w:color w:val="000000" w:themeColor="text1"/>
          <w:sz w:val="32"/>
          <w:szCs w:val="32"/>
          <w14:textFill>
            <w14:solidFill>
              <w14:schemeClr w14:val="tx1"/>
            </w14:solidFill>
          </w14:textFill>
        </w:rPr>
        <w:t xml:space="preserve">合同主要条款（甲方保留修改权） </w:t>
      </w:r>
    </w:p>
    <w:p w14:paraId="4732F255">
      <w:pPr>
        <w:widowControl/>
        <w:jc w:val="center"/>
        <w:rPr>
          <w:b/>
          <w:color w:val="000000" w:themeColor="text1"/>
          <w:sz w:val="36"/>
          <w:szCs w:val="36"/>
          <w14:textFill>
            <w14:solidFill>
              <w14:schemeClr w14:val="tx1"/>
            </w14:solidFill>
          </w14:textFill>
        </w:rPr>
      </w:pPr>
      <w:r>
        <w:rPr>
          <w:rFonts w:hAnsi="宋体"/>
          <w:b/>
          <w:color w:val="000000" w:themeColor="text1"/>
          <w:sz w:val="36"/>
          <w:szCs w:val="36"/>
          <w14:textFill>
            <w14:solidFill>
              <w14:schemeClr w14:val="tx1"/>
            </w14:solidFill>
          </w14:textFill>
        </w:rPr>
        <w:t>江苏商贸职业学院</w:t>
      </w:r>
    </w:p>
    <w:p w14:paraId="36B32FB8">
      <w:pPr>
        <w:spacing w:line="440" w:lineRule="exact"/>
        <w:jc w:val="center"/>
        <w:rPr>
          <w:rFonts w:hint="eastAsia" w:hAnsi="宋体"/>
          <w:b/>
          <w:color w:val="000000" w:themeColor="text1"/>
          <w:sz w:val="36"/>
          <w:szCs w:val="36"/>
          <w14:textFill>
            <w14:solidFill>
              <w14:schemeClr w14:val="tx1"/>
            </w14:solidFill>
          </w14:textFill>
        </w:rPr>
      </w:pPr>
      <w:r>
        <w:rPr>
          <w:rFonts w:hint="eastAsia" w:hAnsi="宋体"/>
          <w:b/>
          <w:color w:val="000000" w:themeColor="text1"/>
          <w:sz w:val="36"/>
          <w:szCs w:val="36"/>
          <w14:textFill>
            <w14:solidFill>
              <w14:schemeClr w14:val="tx1"/>
            </w14:solidFill>
          </w14:textFill>
        </w:rPr>
        <w:t>2026年全国职业院校教师教学能力大赛综合服务采购项目</w:t>
      </w:r>
    </w:p>
    <w:p w14:paraId="29ADBAC1">
      <w:pPr>
        <w:spacing w:line="440" w:lineRule="exact"/>
        <w:jc w:val="center"/>
        <w:rPr>
          <w:b/>
          <w:color w:val="000000" w:themeColor="text1"/>
          <w:sz w:val="36"/>
          <w:szCs w:val="36"/>
          <w14:textFill>
            <w14:solidFill>
              <w14:schemeClr w14:val="tx1"/>
            </w14:solidFill>
          </w14:textFill>
        </w:rPr>
      </w:pPr>
      <w:r>
        <w:rPr>
          <w:rFonts w:hAnsi="宋体"/>
          <w:b/>
          <w:color w:val="000000" w:themeColor="text1"/>
          <w:sz w:val="36"/>
          <w:szCs w:val="36"/>
          <w14:textFill>
            <w14:solidFill>
              <w14:schemeClr w14:val="tx1"/>
            </w14:solidFill>
          </w14:textFill>
        </w:rPr>
        <w:t>合同</w:t>
      </w:r>
    </w:p>
    <w:p w14:paraId="1408637F">
      <w:pPr>
        <w:spacing w:line="480" w:lineRule="exact"/>
        <w:jc w:val="left"/>
        <w:rPr>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合同编号：</w:t>
      </w:r>
      <w:r>
        <w:rPr>
          <w:color w:val="000000" w:themeColor="text1"/>
          <w:sz w:val="24"/>
          <w14:textFill>
            <w14:solidFill>
              <w14:schemeClr w14:val="tx1"/>
            </w14:solidFill>
          </w14:textFill>
        </w:rPr>
        <w:t xml:space="preserve">  </w:t>
      </w:r>
    </w:p>
    <w:p w14:paraId="21C7DB14">
      <w:pPr>
        <w:spacing w:line="480" w:lineRule="exact"/>
        <w:rPr>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甲方（需方）：江苏商贸职业学院</w:t>
      </w:r>
      <w:r>
        <w:rPr>
          <w:color w:val="000000" w:themeColor="text1"/>
          <w:sz w:val="24"/>
          <w14:textFill>
            <w14:solidFill>
              <w14:schemeClr w14:val="tx1"/>
            </w14:solidFill>
          </w14:textFill>
        </w:rPr>
        <w:t xml:space="preserve"> </w:t>
      </w:r>
    </w:p>
    <w:p w14:paraId="5EF75B9A">
      <w:pPr>
        <w:spacing w:line="480" w:lineRule="exact"/>
        <w:rPr>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乙方（供方）：</w:t>
      </w:r>
      <w:r>
        <w:rPr>
          <w:rFonts w:hint="eastAsia" w:hAnsi="宋体"/>
          <w:color w:val="000000" w:themeColor="text1"/>
          <w:sz w:val="24"/>
          <w14:textFill>
            <w14:solidFill>
              <w14:schemeClr w14:val="tx1"/>
            </w14:solidFill>
          </w14:textFill>
        </w:rPr>
        <w:t xml:space="preserve"> </w:t>
      </w:r>
    </w:p>
    <w:p w14:paraId="496E7D06">
      <w:pPr>
        <w:spacing w:line="48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rFonts w:hAnsi="宋体"/>
          <w:color w:val="000000" w:themeColor="text1"/>
          <w:sz w:val="24"/>
          <w14:textFill>
            <w14:solidFill>
              <w14:schemeClr w14:val="tx1"/>
            </w14:solidFill>
          </w14:textFill>
        </w:rPr>
        <w:t>为保障甲、乙双方的合法权益，在平等互利的基础上，经双方协商一致，江苏商贸职业学院（以下简称甲方）与</w:t>
      </w:r>
      <w:r>
        <w:rPr>
          <w:rFonts w:hint="eastAsia" w:hAnsi="宋体"/>
          <w:b/>
          <w:color w:val="000000" w:themeColor="text1"/>
          <w:sz w:val="24"/>
          <w:u w:val="single"/>
          <w14:textFill>
            <w14:solidFill>
              <w14:schemeClr w14:val="tx1"/>
            </w14:solidFill>
          </w14:textFill>
        </w:rPr>
        <w:t xml:space="preserve"> </w:t>
      </w:r>
      <w:r>
        <w:rPr>
          <w:rFonts w:hAnsi="宋体"/>
          <w:b/>
          <w:color w:val="000000" w:themeColor="text1"/>
          <w:sz w:val="24"/>
          <w:u w:val="single"/>
          <w14:textFill>
            <w14:solidFill>
              <w14:schemeClr w14:val="tx1"/>
            </w14:solidFill>
          </w14:textFill>
        </w:rPr>
        <w:t xml:space="preserve">               </w:t>
      </w:r>
      <w:r>
        <w:rPr>
          <w:rFonts w:hAnsi="宋体"/>
          <w:color w:val="000000" w:themeColor="text1"/>
          <w:sz w:val="24"/>
          <w14:textFill>
            <w14:solidFill>
              <w14:schemeClr w14:val="tx1"/>
            </w14:solidFill>
          </w14:textFill>
        </w:rPr>
        <w:t>（以下简称乙方）就购买</w:t>
      </w:r>
      <w:r>
        <w:rPr>
          <w:rFonts w:hint="eastAsia" w:hAnsi="宋体"/>
          <w:color w:val="000000" w:themeColor="text1"/>
          <w:sz w:val="24"/>
          <w:u w:val="single"/>
          <w14:textFill>
            <w14:solidFill>
              <w14:schemeClr w14:val="tx1"/>
            </w14:solidFill>
          </w14:textFill>
        </w:rPr>
        <w:t>2026年全国职业院校教师教学能力大赛综合服务采购项目</w:t>
      </w:r>
      <w:r>
        <w:rPr>
          <w:rFonts w:hAnsi="宋体"/>
          <w:color w:val="000000" w:themeColor="text1"/>
          <w:sz w:val="24"/>
          <w14:textFill>
            <w14:solidFill>
              <w14:schemeClr w14:val="tx1"/>
            </w14:solidFill>
          </w14:textFill>
        </w:rPr>
        <w:t>达成如下协议：</w:t>
      </w:r>
    </w:p>
    <w:p w14:paraId="2AD5743E">
      <w:pPr>
        <w:spacing w:line="480" w:lineRule="exact"/>
        <w:ind w:firstLine="555"/>
        <w:rPr>
          <w:b/>
          <w:bCs/>
          <w:color w:val="000000" w:themeColor="text1"/>
          <w:sz w:val="24"/>
          <w14:textFill>
            <w14:solidFill>
              <w14:schemeClr w14:val="tx1"/>
            </w14:solidFill>
          </w14:textFill>
        </w:rPr>
      </w:pPr>
      <w:r>
        <w:rPr>
          <w:rFonts w:hAnsi="宋体"/>
          <w:b/>
          <w:bCs/>
          <w:color w:val="000000" w:themeColor="text1"/>
          <w:sz w:val="24"/>
          <w14:textFill>
            <w14:solidFill>
              <w14:schemeClr w14:val="tx1"/>
            </w14:solidFill>
          </w14:textFill>
        </w:rPr>
        <w:t>一、产品价格清单</w:t>
      </w:r>
    </w:p>
    <w:tbl>
      <w:tblPr>
        <w:tblStyle w:val="37"/>
        <w:tblW w:w="9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50"/>
        <w:gridCol w:w="1579"/>
        <w:gridCol w:w="1613"/>
        <w:gridCol w:w="2645"/>
        <w:gridCol w:w="709"/>
        <w:gridCol w:w="868"/>
        <w:gridCol w:w="868"/>
      </w:tblGrid>
      <w:tr w14:paraId="7F407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5" w:hRule="atLeast"/>
          <w:jc w:val="center"/>
        </w:trPr>
        <w:tc>
          <w:tcPr>
            <w:tcW w:w="850" w:type="dxa"/>
            <w:tcMar>
              <w:top w:w="20" w:type="dxa"/>
              <w:left w:w="20" w:type="dxa"/>
              <w:bottom w:w="20" w:type="dxa"/>
              <w:right w:w="20" w:type="dxa"/>
            </w:tcMar>
            <w:vAlign w:val="center"/>
          </w:tcPr>
          <w:p w14:paraId="6A741BDB">
            <w:pPr>
              <w:wordWrap w:val="0"/>
              <w:spacing w:line="480" w:lineRule="exact"/>
              <w:jc w:val="center"/>
              <w:rPr>
                <w:rFonts w:ascii="宋体" w:hAnsi="宋体" w:cs="宋体"/>
                <w:sz w:val="24"/>
                <w:szCs w:val="24"/>
              </w:rPr>
            </w:pPr>
            <w:r>
              <w:rPr>
                <w:rFonts w:hint="eastAsia" w:ascii="宋体" w:hAnsi="宋体" w:cs="宋体"/>
                <w:b/>
                <w:sz w:val="24"/>
                <w:szCs w:val="24"/>
              </w:rPr>
              <w:t>序号</w:t>
            </w:r>
          </w:p>
        </w:tc>
        <w:tc>
          <w:tcPr>
            <w:tcW w:w="1579" w:type="dxa"/>
            <w:tcMar>
              <w:top w:w="20" w:type="dxa"/>
              <w:left w:w="20" w:type="dxa"/>
              <w:bottom w:w="20" w:type="dxa"/>
              <w:right w:w="20" w:type="dxa"/>
            </w:tcMar>
            <w:vAlign w:val="center"/>
          </w:tcPr>
          <w:p w14:paraId="53B09464">
            <w:pPr>
              <w:wordWrap w:val="0"/>
              <w:spacing w:line="480" w:lineRule="exact"/>
              <w:jc w:val="center"/>
              <w:rPr>
                <w:rFonts w:ascii="宋体" w:hAnsi="宋体" w:cs="宋体"/>
                <w:sz w:val="24"/>
                <w:szCs w:val="24"/>
              </w:rPr>
            </w:pPr>
            <w:r>
              <w:rPr>
                <w:rFonts w:hint="eastAsia" w:ascii="宋体" w:hAnsi="宋体" w:cs="宋体"/>
                <w:b/>
                <w:sz w:val="24"/>
                <w:szCs w:val="24"/>
              </w:rPr>
              <w:t>服务内容</w:t>
            </w:r>
          </w:p>
        </w:tc>
        <w:tc>
          <w:tcPr>
            <w:tcW w:w="1613" w:type="dxa"/>
            <w:tcMar>
              <w:top w:w="20" w:type="dxa"/>
              <w:left w:w="20" w:type="dxa"/>
              <w:bottom w:w="20" w:type="dxa"/>
              <w:right w:w="20" w:type="dxa"/>
            </w:tcMar>
            <w:vAlign w:val="center"/>
          </w:tcPr>
          <w:p w14:paraId="4862BA7D">
            <w:pPr>
              <w:wordWrap w:val="0"/>
              <w:spacing w:line="480" w:lineRule="exact"/>
              <w:jc w:val="center"/>
              <w:rPr>
                <w:rFonts w:ascii="宋体" w:hAnsi="宋体" w:cs="宋体"/>
                <w:sz w:val="24"/>
                <w:szCs w:val="24"/>
              </w:rPr>
            </w:pPr>
            <w:r>
              <w:rPr>
                <w:rFonts w:hint="eastAsia" w:ascii="宋体" w:hAnsi="宋体" w:cs="宋体"/>
                <w:b/>
                <w:sz w:val="24"/>
                <w:szCs w:val="24"/>
              </w:rPr>
              <w:t>服务期限</w:t>
            </w:r>
          </w:p>
        </w:tc>
        <w:tc>
          <w:tcPr>
            <w:tcW w:w="2645" w:type="dxa"/>
            <w:tcMar>
              <w:top w:w="20" w:type="dxa"/>
              <w:left w:w="20" w:type="dxa"/>
              <w:bottom w:w="20" w:type="dxa"/>
              <w:right w:w="20" w:type="dxa"/>
            </w:tcMar>
            <w:vAlign w:val="center"/>
          </w:tcPr>
          <w:p w14:paraId="0659F279">
            <w:pPr>
              <w:wordWrap w:val="0"/>
              <w:spacing w:line="480" w:lineRule="exact"/>
              <w:jc w:val="center"/>
              <w:rPr>
                <w:rFonts w:ascii="宋体" w:hAnsi="宋体" w:cs="宋体"/>
                <w:sz w:val="24"/>
                <w:szCs w:val="24"/>
              </w:rPr>
            </w:pPr>
            <w:r>
              <w:rPr>
                <w:rFonts w:hint="eastAsia" w:ascii="宋体" w:hAnsi="宋体" w:cs="宋体"/>
                <w:b/>
                <w:sz w:val="24"/>
                <w:szCs w:val="24"/>
              </w:rPr>
              <w:t>完成标准</w:t>
            </w:r>
          </w:p>
        </w:tc>
        <w:tc>
          <w:tcPr>
            <w:tcW w:w="709" w:type="dxa"/>
            <w:tcMar>
              <w:top w:w="20" w:type="dxa"/>
              <w:left w:w="20" w:type="dxa"/>
              <w:bottom w:w="20" w:type="dxa"/>
              <w:right w:w="20" w:type="dxa"/>
            </w:tcMar>
            <w:vAlign w:val="center"/>
          </w:tcPr>
          <w:p w14:paraId="6CF5542F">
            <w:pPr>
              <w:wordWrap w:val="0"/>
              <w:spacing w:line="480" w:lineRule="exact"/>
              <w:jc w:val="center"/>
              <w:rPr>
                <w:rFonts w:ascii="宋体" w:hAnsi="宋体" w:cs="宋体"/>
                <w:sz w:val="24"/>
                <w:szCs w:val="24"/>
              </w:rPr>
            </w:pPr>
            <w:r>
              <w:rPr>
                <w:rFonts w:hint="eastAsia" w:ascii="宋体" w:hAnsi="宋体" w:cs="宋体"/>
                <w:b/>
                <w:sz w:val="24"/>
                <w:szCs w:val="24"/>
              </w:rPr>
              <w:t>单位</w:t>
            </w:r>
          </w:p>
        </w:tc>
        <w:tc>
          <w:tcPr>
            <w:tcW w:w="868" w:type="dxa"/>
            <w:tcMar>
              <w:top w:w="20" w:type="dxa"/>
              <w:left w:w="20" w:type="dxa"/>
              <w:bottom w:w="20" w:type="dxa"/>
              <w:right w:w="20" w:type="dxa"/>
            </w:tcMar>
            <w:vAlign w:val="center"/>
          </w:tcPr>
          <w:p w14:paraId="6F62D2E2">
            <w:pPr>
              <w:wordWrap w:val="0"/>
              <w:spacing w:line="480" w:lineRule="exact"/>
              <w:jc w:val="center"/>
              <w:rPr>
                <w:rFonts w:ascii="宋体" w:hAnsi="宋体" w:cs="宋体"/>
                <w:sz w:val="24"/>
                <w:szCs w:val="24"/>
              </w:rPr>
            </w:pPr>
            <w:r>
              <w:rPr>
                <w:rFonts w:hint="eastAsia" w:ascii="宋体" w:hAnsi="宋体" w:cs="宋体"/>
                <w:b/>
                <w:sz w:val="24"/>
                <w:szCs w:val="24"/>
              </w:rPr>
              <w:t>数量</w:t>
            </w:r>
          </w:p>
        </w:tc>
        <w:tc>
          <w:tcPr>
            <w:tcW w:w="868" w:type="dxa"/>
            <w:tcMar>
              <w:top w:w="20" w:type="dxa"/>
              <w:left w:w="20" w:type="dxa"/>
              <w:bottom w:w="20" w:type="dxa"/>
              <w:right w:w="20" w:type="dxa"/>
            </w:tcMar>
            <w:vAlign w:val="center"/>
          </w:tcPr>
          <w:p w14:paraId="760DFCF9">
            <w:pPr>
              <w:wordWrap w:val="0"/>
              <w:spacing w:line="480" w:lineRule="exact"/>
              <w:jc w:val="center"/>
              <w:rPr>
                <w:rFonts w:hint="default" w:ascii="宋体" w:hAnsi="宋体" w:eastAsia="宋体" w:cs="宋体"/>
                <w:b/>
                <w:sz w:val="24"/>
                <w:szCs w:val="24"/>
                <w:lang w:val="en-US" w:eastAsia="zh-CN"/>
              </w:rPr>
            </w:pPr>
            <w:r>
              <w:rPr>
                <w:rFonts w:hint="eastAsia" w:ascii="宋体" w:hAnsi="宋体" w:cs="宋体"/>
                <w:b/>
                <w:sz w:val="24"/>
                <w:szCs w:val="24"/>
                <w:lang w:val="en-US" w:eastAsia="zh-CN"/>
              </w:rPr>
              <w:t>金额（元）</w:t>
            </w:r>
          </w:p>
        </w:tc>
      </w:tr>
      <w:tr w14:paraId="1427D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92" w:hRule="atLeast"/>
          <w:jc w:val="center"/>
        </w:trPr>
        <w:tc>
          <w:tcPr>
            <w:tcW w:w="850" w:type="dxa"/>
            <w:tcMar>
              <w:top w:w="20" w:type="dxa"/>
              <w:left w:w="20" w:type="dxa"/>
              <w:bottom w:w="20" w:type="dxa"/>
              <w:right w:w="20" w:type="dxa"/>
            </w:tcMar>
            <w:vAlign w:val="center"/>
          </w:tcPr>
          <w:p w14:paraId="69BB6BA4">
            <w:pPr>
              <w:wordWrap w:val="0"/>
              <w:spacing w:line="480" w:lineRule="exact"/>
              <w:jc w:val="center"/>
              <w:rPr>
                <w:rFonts w:ascii="宋体" w:hAnsi="宋体" w:cs="宋体"/>
                <w:sz w:val="24"/>
                <w:szCs w:val="24"/>
              </w:rPr>
            </w:pPr>
            <w:r>
              <w:rPr>
                <w:rFonts w:hint="eastAsia" w:ascii="宋体" w:hAnsi="宋体" w:cs="宋体"/>
                <w:sz w:val="24"/>
                <w:szCs w:val="24"/>
              </w:rPr>
              <w:t>1</w:t>
            </w:r>
          </w:p>
        </w:tc>
        <w:tc>
          <w:tcPr>
            <w:tcW w:w="1579" w:type="dxa"/>
            <w:tcMar>
              <w:top w:w="20" w:type="dxa"/>
              <w:left w:w="20" w:type="dxa"/>
              <w:bottom w:w="20" w:type="dxa"/>
              <w:right w:w="20" w:type="dxa"/>
            </w:tcMar>
            <w:vAlign w:val="center"/>
          </w:tcPr>
          <w:p w14:paraId="17D0494D">
            <w:pPr>
              <w:wordWrap w:val="0"/>
              <w:spacing w:line="480" w:lineRule="exact"/>
              <w:jc w:val="left"/>
              <w:rPr>
                <w:rFonts w:ascii="宋体" w:hAnsi="宋体" w:cs="宋体"/>
                <w:sz w:val="24"/>
                <w:szCs w:val="24"/>
              </w:rPr>
            </w:pPr>
            <w:r>
              <w:rPr>
                <w:rFonts w:hint="eastAsia" w:ascii="宋体" w:hAnsi="宋体" w:cs="宋体"/>
                <w:sz w:val="24"/>
                <w:szCs w:val="24"/>
              </w:rPr>
              <w:t>2026年全国职业院校教师教学能力大赛综合服务采购项目</w:t>
            </w:r>
          </w:p>
        </w:tc>
        <w:tc>
          <w:tcPr>
            <w:tcW w:w="1613" w:type="dxa"/>
            <w:tcMar>
              <w:top w:w="20" w:type="dxa"/>
              <w:left w:w="20" w:type="dxa"/>
              <w:bottom w:w="20" w:type="dxa"/>
              <w:right w:w="20" w:type="dxa"/>
            </w:tcMar>
            <w:vAlign w:val="center"/>
          </w:tcPr>
          <w:p w14:paraId="1EA05A9F">
            <w:pPr>
              <w:spacing w:line="480" w:lineRule="exact"/>
              <w:rPr>
                <w:rFonts w:ascii="宋体" w:hAnsi="宋体" w:cs="宋体"/>
                <w:sz w:val="24"/>
                <w:szCs w:val="24"/>
              </w:rPr>
            </w:pPr>
            <w:r>
              <w:rPr>
                <w:rFonts w:hint="eastAsia" w:ascii="宋体" w:hAnsi="宋体" w:cs="宋体"/>
                <w:sz w:val="24"/>
                <w:szCs w:val="24"/>
              </w:rPr>
              <w:t xml:space="preserve">自合同签订之日起至2026年全国职业院校教师教学能力大赛结束，具体时间以2026年全国职业院校教师教学能力大赛通知文件为准 </w:t>
            </w:r>
          </w:p>
        </w:tc>
        <w:tc>
          <w:tcPr>
            <w:tcW w:w="2645" w:type="dxa"/>
            <w:tcMar>
              <w:top w:w="20" w:type="dxa"/>
              <w:left w:w="20" w:type="dxa"/>
              <w:bottom w:w="20" w:type="dxa"/>
              <w:right w:w="20" w:type="dxa"/>
            </w:tcMar>
            <w:vAlign w:val="center"/>
          </w:tcPr>
          <w:p w14:paraId="7F9F7537">
            <w:pPr>
              <w:spacing w:line="480" w:lineRule="exact"/>
              <w:rPr>
                <w:rFonts w:ascii="宋体" w:hAnsi="宋体" w:cs="宋体"/>
                <w:sz w:val="24"/>
                <w:szCs w:val="24"/>
              </w:rPr>
            </w:pPr>
            <w:r>
              <w:rPr>
                <w:rFonts w:hint="eastAsia" w:ascii="宋体" w:hAnsi="宋体" w:cs="宋体"/>
                <w:sz w:val="24"/>
                <w:szCs w:val="24"/>
              </w:rPr>
              <w:t>根据2026年全国职业院校教师教学能力大赛相关要求，为学校参赛团队参加江苏省职业院校教师教学能力比赛、参加江苏代表队遴选以及最后参加全国职业院校教师教学能力大赛提供支持保障，保障内容包含但不限于参赛团队视频拍摄、PPT制作与美化、教学资源制作、数字化技术支持、文字材料指导、实施报告12张核心图绘制等综合服务，助力团队在大赛中取得优异成绩。</w:t>
            </w:r>
          </w:p>
        </w:tc>
        <w:tc>
          <w:tcPr>
            <w:tcW w:w="709" w:type="dxa"/>
            <w:tcMar>
              <w:top w:w="20" w:type="dxa"/>
              <w:left w:w="20" w:type="dxa"/>
              <w:bottom w:w="20" w:type="dxa"/>
              <w:right w:w="20" w:type="dxa"/>
            </w:tcMar>
            <w:vAlign w:val="center"/>
          </w:tcPr>
          <w:p w14:paraId="08364CD0">
            <w:pPr>
              <w:wordWrap w:val="0"/>
              <w:spacing w:line="480" w:lineRule="exact"/>
              <w:jc w:val="center"/>
              <w:rPr>
                <w:rFonts w:ascii="宋体" w:hAnsi="宋体" w:cs="宋体"/>
                <w:sz w:val="24"/>
                <w:szCs w:val="24"/>
              </w:rPr>
            </w:pPr>
            <w:r>
              <w:rPr>
                <w:rFonts w:hint="eastAsia" w:ascii="宋体" w:hAnsi="宋体" w:cs="宋体"/>
                <w:sz w:val="24"/>
                <w:szCs w:val="24"/>
              </w:rPr>
              <w:t>项</w:t>
            </w:r>
          </w:p>
        </w:tc>
        <w:tc>
          <w:tcPr>
            <w:tcW w:w="868" w:type="dxa"/>
            <w:tcMar>
              <w:top w:w="20" w:type="dxa"/>
              <w:left w:w="20" w:type="dxa"/>
              <w:bottom w:w="20" w:type="dxa"/>
              <w:right w:w="20" w:type="dxa"/>
            </w:tcMar>
            <w:vAlign w:val="center"/>
          </w:tcPr>
          <w:p w14:paraId="006D4AD8">
            <w:pPr>
              <w:spacing w:line="480" w:lineRule="exact"/>
              <w:jc w:val="center"/>
              <w:rPr>
                <w:rFonts w:ascii="宋体" w:hAnsi="宋体" w:cs="宋体"/>
                <w:sz w:val="24"/>
                <w:szCs w:val="24"/>
              </w:rPr>
            </w:pPr>
            <w:r>
              <w:rPr>
                <w:rFonts w:hint="eastAsia" w:ascii="宋体" w:hAnsi="宋体" w:cs="宋体"/>
                <w:sz w:val="24"/>
                <w:szCs w:val="24"/>
              </w:rPr>
              <w:t>8-9支团队</w:t>
            </w:r>
          </w:p>
        </w:tc>
        <w:tc>
          <w:tcPr>
            <w:tcW w:w="868" w:type="dxa"/>
            <w:tcMar>
              <w:top w:w="20" w:type="dxa"/>
              <w:left w:w="20" w:type="dxa"/>
              <w:bottom w:w="20" w:type="dxa"/>
              <w:right w:w="20" w:type="dxa"/>
            </w:tcMar>
            <w:vAlign w:val="center"/>
          </w:tcPr>
          <w:p w14:paraId="524BEDA9">
            <w:pPr>
              <w:spacing w:line="480" w:lineRule="exact"/>
              <w:jc w:val="center"/>
              <w:rPr>
                <w:rFonts w:hint="eastAsia" w:ascii="宋体" w:hAnsi="宋体" w:cs="宋体"/>
                <w:sz w:val="24"/>
                <w:szCs w:val="24"/>
              </w:rPr>
            </w:pPr>
          </w:p>
        </w:tc>
      </w:tr>
    </w:tbl>
    <w:p w14:paraId="27A49905">
      <w:pPr>
        <w:spacing w:line="480" w:lineRule="exact"/>
        <w:ind w:firstLine="556"/>
        <w:rPr>
          <w:b/>
          <w:bCs/>
          <w:color w:val="000000" w:themeColor="text1"/>
          <w:sz w:val="24"/>
          <w14:textFill>
            <w14:solidFill>
              <w14:schemeClr w14:val="tx1"/>
            </w14:solidFill>
          </w14:textFill>
        </w:rPr>
      </w:pPr>
      <w:r>
        <w:rPr>
          <w:rFonts w:hAnsi="宋体"/>
          <w:b/>
          <w:bCs/>
          <w:color w:val="000000" w:themeColor="text1"/>
          <w:sz w:val="24"/>
          <w14:textFill>
            <w14:solidFill>
              <w14:schemeClr w14:val="tx1"/>
            </w14:solidFill>
          </w14:textFill>
        </w:rPr>
        <w:t>二、合同总金额</w:t>
      </w:r>
    </w:p>
    <w:p w14:paraId="46F5B5FB">
      <w:pPr>
        <w:spacing w:line="480" w:lineRule="exact"/>
        <w:ind w:firstLine="555"/>
        <w:rPr>
          <w:rFonts w:hint="eastAsia" w:hAnsi="宋体"/>
          <w:b/>
          <w:bCs/>
          <w:color w:val="000000" w:themeColor="text1"/>
          <w:sz w:val="24"/>
          <w14:textFill>
            <w14:solidFill>
              <w14:schemeClr w14:val="tx1"/>
            </w14:solidFill>
          </w14:textFill>
        </w:rPr>
      </w:pPr>
      <w:r>
        <w:rPr>
          <w:rFonts w:eastAsiaTheme="majorEastAsia"/>
          <w:color w:val="000000" w:themeColor="text1"/>
          <w:sz w:val="24"/>
          <w14:textFill>
            <w14:solidFill>
              <w14:schemeClr w14:val="tx1"/>
            </w14:solidFill>
          </w14:textFill>
        </w:rPr>
        <w:t>1.</w:t>
      </w:r>
      <w:r>
        <w:rPr>
          <w:rFonts w:hAnsiTheme="majorEastAsia" w:eastAsiaTheme="majorEastAsia"/>
          <w:color w:val="000000" w:themeColor="text1"/>
          <w:sz w:val="24"/>
          <w14:textFill>
            <w14:solidFill>
              <w14:schemeClr w14:val="tx1"/>
            </w14:solidFill>
          </w14:textFill>
        </w:rPr>
        <w:t>本项目采用</w:t>
      </w:r>
      <w:r>
        <w:rPr>
          <w:rFonts w:hint="eastAsia" w:hAnsiTheme="majorEastAsia" w:eastAsiaTheme="majorEastAsia"/>
          <w:color w:val="000000" w:themeColor="text1"/>
          <w:sz w:val="24"/>
          <w:lang w:val="en-US" w:eastAsia="zh-CN"/>
          <w14:textFill>
            <w14:solidFill>
              <w14:schemeClr w14:val="tx1"/>
            </w14:solidFill>
          </w14:textFill>
        </w:rPr>
        <w:t>总价</w:t>
      </w:r>
      <w:r>
        <w:rPr>
          <w:rFonts w:hAnsiTheme="majorEastAsia" w:eastAsiaTheme="majorEastAsia"/>
          <w:color w:val="000000" w:themeColor="text1"/>
          <w:sz w:val="24"/>
          <w14:textFill>
            <w14:solidFill>
              <w14:schemeClr w14:val="tx1"/>
            </w14:solidFill>
          </w14:textFill>
        </w:rPr>
        <w:t>合同，</w:t>
      </w:r>
      <w:r>
        <w:rPr>
          <w:rFonts w:hAnsi="宋体"/>
          <w:color w:val="000000" w:themeColor="text1"/>
          <w:sz w:val="24"/>
          <w14:textFill>
            <w14:solidFill>
              <w14:schemeClr w14:val="tx1"/>
            </w14:solidFill>
          </w14:textFill>
        </w:rPr>
        <w:t>合同总金额为</w:t>
      </w:r>
      <w:r>
        <w:rPr>
          <w:color w:val="000000" w:themeColor="text1"/>
          <w:sz w:val="24"/>
          <w14:textFill>
            <w14:solidFill>
              <w14:schemeClr w14:val="tx1"/>
            </w14:solidFill>
          </w14:textFill>
        </w:rPr>
        <w:t>(</w:t>
      </w:r>
      <w:r>
        <w:rPr>
          <w:rFonts w:hAnsi="宋体"/>
          <w:color w:val="000000" w:themeColor="text1"/>
          <w:sz w:val="24"/>
          <w14:textFill>
            <w14:solidFill>
              <w14:schemeClr w14:val="tx1"/>
            </w14:solidFill>
          </w14:textFill>
        </w:rPr>
        <w:t>大写</w:t>
      </w:r>
      <w:r>
        <w:rPr>
          <w:color w:val="000000" w:themeColor="text1"/>
          <w:sz w:val="24"/>
          <w14:textFill>
            <w14:solidFill>
              <w14:schemeClr w14:val="tx1"/>
            </w14:solidFill>
          </w14:textFill>
        </w:rPr>
        <w:t>):</w:t>
      </w:r>
      <w:r>
        <w:rPr>
          <w:color w:val="000000" w:themeColor="text1"/>
          <w14:textFill>
            <w14:solidFill>
              <w14:schemeClr w14:val="tx1"/>
            </w14:solidFill>
          </w14:textFill>
        </w:rPr>
        <w:t xml:space="preserve"> </w:t>
      </w:r>
      <w:r>
        <w:rPr>
          <w:color w:val="000000" w:themeColor="text1"/>
          <w:sz w:val="24"/>
          <w:u w:val="single"/>
          <w14:textFill>
            <w14:solidFill>
              <w14:schemeClr w14:val="tx1"/>
            </w14:solidFill>
          </w14:textFill>
        </w:rPr>
        <w:t xml:space="preserve">  </w:t>
      </w:r>
      <w:r>
        <w:rPr>
          <w:rFonts w:hint="eastAsia" w:hAnsi="宋体"/>
          <w:color w:val="000000" w:themeColor="text1"/>
          <w:sz w:val="24"/>
          <w:u w:val="single"/>
          <w14:textFill>
            <w14:solidFill>
              <w14:schemeClr w14:val="tx1"/>
            </w14:solidFill>
          </w14:textFill>
        </w:rPr>
        <w:t xml:space="preserve"> </w:t>
      </w:r>
      <w:r>
        <w:rPr>
          <w:rFonts w:hAnsi="宋体"/>
          <w:color w:val="000000" w:themeColor="text1"/>
          <w:sz w:val="24"/>
          <w:u w:val="single"/>
          <w14:textFill>
            <w14:solidFill>
              <w14:schemeClr w14:val="tx1"/>
            </w14:solidFill>
          </w14:textFill>
        </w:rPr>
        <w:t xml:space="preserve">  元整</w:t>
      </w:r>
      <w:r>
        <w:rPr>
          <w:color w:val="000000" w:themeColor="text1"/>
          <w:sz w:val="24"/>
          <w:u w:val="single"/>
          <w14:textFill>
            <w14:solidFill>
              <w14:schemeClr w14:val="tx1"/>
            </w14:solidFill>
          </w14:textFill>
        </w:rPr>
        <w:t xml:space="preserve"> (</w:t>
      </w:r>
      <w:r>
        <w:rPr>
          <w:rFonts w:hAnsi="宋体"/>
          <w:color w:val="000000" w:themeColor="text1"/>
          <w:sz w:val="24"/>
          <w:u w:val="single"/>
          <w14:textFill>
            <w14:solidFill>
              <w14:schemeClr w14:val="tx1"/>
            </w14:solidFill>
          </w14:textFill>
        </w:rPr>
        <w:t>小写</w:t>
      </w:r>
      <w:r>
        <w:rPr>
          <w:color w:val="000000" w:themeColor="text1"/>
          <w:sz w:val="24"/>
          <w:u w:val="single"/>
          <w14:textFill>
            <w14:solidFill>
              <w14:schemeClr w14:val="tx1"/>
            </w14:solidFill>
          </w14:textFill>
        </w:rPr>
        <w:t xml:space="preserve">: </w:t>
      </w:r>
      <w:r>
        <w:rPr>
          <w:rFonts w:hAnsi="宋体"/>
          <w:color w:val="000000" w:themeColor="text1"/>
          <w:sz w:val="24"/>
          <w:u w:val="single"/>
          <w14:textFill>
            <w14:solidFill>
              <w14:schemeClr w14:val="tx1"/>
            </w14:solidFill>
          </w14:textFill>
        </w:rPr>
        <w:t>￥</w:t>
      </w:r>
      <w:r>
        <w:rPr>
          <w:rFonts w:hint="eastAsia" w:hAnsi="宋体"/>
          <w:color w:val="000000" w:themeColor="text1"/>
          <w:sz w:val="24"/>
          <w:u w:val="single"/>
          <w14:textFill>
            <w14:solidFill>
              <w14:schemeClr w14:val="tx1"/>
            </w14:solidFill>
          </w14:textFill>
        </w:rPr>
        <w:t xml:space="preserve">： </w:t>
      </w:r>
      <w:r>
        <w:rPr>
          <w:rFonts w:hAnsi="宋体"/>
          <w:color w:val="000000" w:themeColor="text1"/>
          <w:sz w:val="24"/>
          <w:u w:val="single"/>
          <w14:textFill>
            <w14:solidFill>
              <w14:schemeClr w14:val="tx1"/>
            </w14:solidFill>
          </w14:textFill>
        </w:rPr>
        <w:t xml:space="preserve">  元</w:t>
      </w:r>
      <w:r>
        <w:rPr>
          <w:color w:val="000000" w:themeColor="text1"/>
          <w:sz w:val="24"/>
          <w:u w:val="single"/>
          <w14:textFill>
            <w14:solidFill>
              <w14:schemeClr w14:val="tx1"/>
            </w14:solidFill>
          </w14:textFill>
        </w:rPr>
        <w:t>)</w:t>
      </w:r>
      <w:r>
        <w:rPr>
          <w:rFonts w:hint="eastAsia"/>
          <w:color w:val="000000" w:themeColor="text1"/>
          <w:sz w:val="24"/>
          <w:u w:val="single"/>
          <w:lang w:eastAsia="zh-CN"/>
          <w14:textFill>
            <w14:solidFill>
              <w14:schemeClr w14:val="tx1"/>
            </w14:solidFill>
          </w14:textFill>
        </w:rPr>
        <w:t>，</w:t>
      </w:r>
      <w:r>
        <w:rPr>
          <w:rFonts w:hint="eastAsia" w:hAnsi="宋体"/>
          <w:b/>
          <w:bCs/>
          <w:color w:val="000000" w:themeColor="text1"/>
          <w:sz w:val="24"/>
          <w14:textFill>
            <w14:solidFill>
              <w14:schemeClr w14:val="tx1"/>
            </w14:solidFill>
          </w14:textFill>
        </w:rPr>
        <w:t>应包含响应及完成本项目工作所需的一切费用，即项目履行到执行结束的过程中所发生的一切费用及招标要求的所有费用。</w:t>
      </w:r>
    </w:p>
    <w:p w14:paraId="66CD0EF0">
      <w:pPr>
        <w:spacing w:line="480" w:lineRule="exact"/>
        <w:ind w:firstLine="555"/>
        <w:rPr>
          <w:rFonts w:hint="default" w:eastAsia="宋体"/>
          <w:b/>
          <w:bCs/>
          <w:color w:val="000000" w:themeColor="text1"/>
          <w:sz w:val="24"/>
          <w:lang w:val="en-US" w:eastAsia="zh-CN"/>
          <w14:textFill>
            <w14:solidFill>
              <w14:schemeClr w14:val="tx1"/>
            </w14:solidFill>
          </w14:textFill>
        </w:rPr>
      </w:pPr>
      <w:r>
        <w:rPr>
          <w:rFonts w:hAnsi="宋体"/>
          <w:b/>
          <w:bCs/>
          <w:color w:val="000000" w:themeColor="text1"/>
          <w:sz w:val="24"/>
          <w14:textFill>
            <w14:solidFill>
              <w14:schemeClr w14:val="tx1"/>
            </w14:solidFill>
          </w14:textFill>
        </w:rPr>
        <w:t>三、</w:t>
      </w:r>
      <w:r>
        <w:rPr>
          <w:rFonts w:hint="eastAsia" w:hAnsi="宋体"/>
          <w:b/>
          <w:bCs/>
          <w:color w:val="000000" w:themeColor="text1"/>
          <w:sz w:val="24"/>
          <w:lang w:val="en-US" w:eastAsia="zh-CN"/>
          <w14:textFill>
            <w14:solidFill>
              <w14:schemeClr w14:val="tx1"/>
            </w14:solidFill>
          </w14:textFill>
        </w:rPr>
        <w:t>服务期</w:t>
      </w:r>
    </w:p>
    <w:p w14:paraId="6BB267D3">
      <w:pPr>
        <w:spacing w:line="480" w:lineRule="exact"/>
        <w:ind w:firstLine="555"/>
        <w:rPr>
          <w:rFonts w:hint="eastAsia" w:ascii="宋体" w:hAnsi="宋体" w:eastAsia="宋体" w:cs="宋体"/>
          <w:sz w:val="24"/>
          <w:szCs w:val="24"/>
          <w:lang w:eastAsia="zh-CN"/>
        </w:rPr>
      </w:pPr>
      <w:r>
        <w:rPr>
          <w:rFonts w:hint="eastAsia" w:ascii="宋体" w:hAnsi="宋体" w:cs="宋体"/>
          <w:sz w:val="24"/>
          <w:szCs w:val="24"/>
        </w:rPr>
        <w:t xml:space="preserve">自合同签订之日起至2026年全国职业院校教师教学能力大赛结束，具体时间以2026年全国职业院校教师教学能力大赛通知文件为准 </w:t>
      </w:r>
      <w:r>
        <w:rPr>
          <w:rFonts w:hint="eastAsia" w:ascii="宋体" w:hAnsi="宋体" w:cs="宋体"/>
          <w:sz w:val="24"/>
          <w:szCs w:val="24"/>
          <w:lang w:eastAsia="zh-CN"/>
        </w:rPr>
        <w:t>。</w:t>
      </w:r>
    </w:p>
    <w:p w14:paraId="5E0816E1">
      <w:pPr>
        <w:spacing w:line="480" w:lineRule="exact"/>
        <w:ind w:firstLine="555"/>
        <w:rPr>
          <w:rFonts w:hAnsi="宋体"/>
          <w:b/>
          <w:bCs/>
          <w:color w:val="000000" w:themeColor="text1"/>
          <w:sz w:val="24"/>
          <w14:textFill>
            <w14:solidFill>
              <w14:schemeClr w14:val="tx1"/>
            </w14:solidFill>
          </w14:textFill>
        </w:rPr>
      </w:pPr>
      <w:r>
        <w:rPr>
          <w:rFonts w:hAnsi="宋体"/>
          <w:b/>
          <w:bCs/>
          <w:color w:val="000000" w:themeColor="text1"/>
          <w:sz w:val="24"/>
          <w14:textFill>
            <w14:solidFill>
              <w14:schemeClr w14:val="tx1"/>
            </w14:solidFill>
          </w14:textFill>
        </w:rPr>
        <w:t>四、付款方式</w:t>
      </w:r>
    </w:p>
    <w:p w14:paraId="097167FE">
      <w:pPr>
        <w:spacing w:line="480" w:lineRule="exact"/>
        <w:ind w:firstLine="555"/>
        <w:rPr>
          <w:rFonts w:ascii="宋体" w:hAnsi="宋体" w:cs="宋体"/>
          <w:sz w:val="24"/>
          <w:szCs w:val="24"/>
        </w:rPr>
      </w:pPr>
      <w:r>
        <w:rPr>
          <w:rFonts w:hint="eastAsia" w:hAnsi="宋体"/>
          <w:b/>
          <w:bCs/>
          <w:color w:val="000000" w:themeColor="text1"/>
          <w:sz w:val="24"/>
          <w:lang w:eastAsia="zh-CN"/>
          <w14:textFill>
            <w14:solidFill>
              <w14:schemeClr w14:val="tx1"/>
            </w14:solidFill>
          </w14:textFill>
        </w:rPr>
        <w:t>（</w:t>
      </w:r>
      <w:r>
        <w:rPr>
          <w:rFonts w:hint="eastAsia" w:ascii="宋体" w:hAnsi="宋体" w:cs="宋体"/>
          <w:sz w:val="24"/>
          <w:szCs w:val="24"/>
        </w:rPr>
        <w:t>1）本项目合同价格包括江苏商贸职业学院参加2026年江苏省职业院校教师教学能力比赛所有团队及通过省赛进入江苏省遴选赛、最后代表江苏进入国赛的所有团队，在省赛到国赛各个环节的课堂实录视频拍摄及脚本修改、实施报告核心图设计与制作、精品PPT制作、数字化技术支持以及专家指导等。</w:t>
      </w:r>
    </w:p>
    <w:p w14:paraId="30523684">
      <w:pPr>
        <w:spacing w:line="480" w:lineRule="exact"/>
        <w:ind w:firstLine="480" w:firstLineChars="200"/>
        <w:rPr>
          <w:rFonts w:ascii="宋体" w:hAnsi="宋体" w:cs="宋体"/>
          <w:sz w:val="24"/>
          <w:szCs w:val="24"/>
        </w:rPr>
      </w:pPr>
      <w:r>
        <w:rPr>
          <w:rFonts w:hint="eastAsia" w:ascii="宋体" w:hAnsi="宋体" w:cs="宋体"/>
          <w:sz w:val="24"/>
          <w:szCs w:val="24"/>
        </w:rPr>
        <w:t>（2）费用支付按照项目推进进度，分阶段、结合各阶段成效进行支付：</w:t>
      </w:r>
    </w:p>
    <w:tbl>
      <w:tblPr>
        <w:tblStyle w:val="38"/>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5"/>
        <w:gridCol w:w="2980"/>
        <w:gridCol w:w="2254"/>
        <w:gridCol w:w="2299"/>
      </w:tblGrid>
      <w:tr w14:paraId="6B741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5" w:type="dxa"/>
            <w:vAlign w:val="center"/>
          </w:tcPr>
          <w:p w14:paraId="353EC9C3">
            <w:pPr>
              <w:spacing w:line="480" w:lineRule="exact"/>
              <w:jc w:val="center"/>
              <w:rPr>
                <w:rFonts w:ascii="宋体" w:hAnsi="宋体" w:cs="宋体"/>
                <w:b/>
                <w:bCs/>
                <w:kern w:val="0"/>
                <w:sz w:val="24"/>
                <w:szCs w:val="24"/>
              </w:rPr>
            </w:pPr>
            <w:r>
              <w:rPr>
                <w:rFonts w:hint="eastAsia" w:ascii="宋体" w:hAnsi="宋体" w:cs="宋体"/>
                <w:b/>
                <w:bCs/>
                <w:kern w:val="0"/>
                <w:sz w:val="24"/>
                <w:szCs w:val="24"/>
              </w:rPr>
              <w:t>付款阶段</w:t>
            </w:r>
          </w:p>
        </w:tc>
        <w:tc>
          <w:tcPr>
            <w:tcW w:w="2980" w:type="dxa"/>
            <w:vAlign w:val="center"/>
          </w:tcPr>
          <w:p w14:paraId="4FEBD7F8">
            <w:pPr>
              <w:spacing w:line="480" w:lineRule="exact"/>
              <w:jc w:val="center"/>
              <w:rPr>
                <w:rFonts w:ascii="宋体" w:hAnsi="宋体" w:cs="宋体"/>
                <w:b/>
                <w:bCs/>
                <w:kern w:val="0"/>
                <w:sz w:val="24"/>
                <w:szCs w:val="24"/>
              </w:rPr>
            </w:pPr>
            <w:r>
              <w:rPr>
                <w:rFonts w:hint="eastAsia" w:ascii="宋体" w:hAnsi="宋体" w:cs="宋体"/>
                <w:b/>
                <w:bCs/>
                <w:kern w:val="0"/>
                <w:sz w:val="24"/>
                <w:szCs w:val="24"/>
              </w:rPr>
              <w:t>付款截点</w:t>
            </w:r>
          </w:p>
        </w:tc>
        <w:tc>
          <w:tcPr>
            <w:tcW w:w="2254" w:type="dxa"/>
            <w:vAlign w:val="center"/>
          </w:tcPr>
          <w:p w14:paraId="23DDA43E">
            <w:pPr>
              <w:spacing w:line="480" w:lineRule="exact"/>
              <w:jc w:val="center"/>
              <w:rPr>
                <w:rFonts w:ascii="宋体" w:hAnsi="宋体" w:cs="宋体"/>
                <w:b/>
                <w:bCs/>
                <w:kern w:val="0"/>
                <w:sz w:val="24"/>
                <w:szCs w:val="24"/>
              </w:rPr>
            </w:pPr>
            <w:r>
              <w:rPr>
                <w:rFonts w:hint="eastAsia" w:ascii="宋体" w:hAnsi="宋体" w:cs="宋体"/>
                <w:b/>
                <w:bCs/>
                <w:kern w:val="0"/>
                <w:sz w:val="24"/>
                <w:szCs w:val="24"/>
              </w:rPr>
              <w:t>取得成效</w:t>
            </w:r>
          </w:p>
        </w:tc>
        <w:tc>
          <w:tcPr>
            <w:tcW w:w="2299" w:type="dxa"/>
            <w:vAlign w:val="center"/>
          </w:tcPr>
          <w:p w14:paraId="25B5CD7E">
            <w:pPr>
              <w:spacing w:line="480" w:lineRule="exact"/>
              <w:jc w:val="center"/>
              <w:rPr>
                <w:rFonts w:ascii="宋体" w:hAnsi="宋体" w:cs="宋体"/>
                <w:b/>
                <w:bCs/>
                <w:kern w:val="0"/>
                <w:sz w:val="24"/>
                <w:szCs w:val="24"/>
              </w:rPr>
            </w:pPr>
            <w:r>
              <w:rPr>
                <w:rFonts w:hint="eastAsia" w:ascii="宋体" w:hAnsi="宋体" w:cs="宋体"/>
                <w:b/>
                <w:bCs/>
                <w:kern w:val="0"/>
                <w:sz w:val="24"/>
                <w:szCs w:val="24"/>
              </w:rPr>
              <w:t>付款金额</w:t>
            </w:r>
          </w:p>
        </w:tc>
      </w:tr>
      <w:tr w14:paraId="43BDE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jc w:val="center"/>
        </w:trPr>
        <w:tc>
          <w:tcPr>
            <w:tcW w:w="1565" w:type="dxa"/>
            <w:vAlign w:val="center"/>
          </w:tcPr>
          <w:p w14:paraId="546B60C6">
            <w:pPr>
              <w:spacing w:line="480" w:lineRule="exact"/>
              <w:rPr>
                <w:rFonts w:ascii="宋体" w:hAnsi="宋体" w:cs="宋体"/>
                <w:b/>
                <w:bCs/>
                <w:kern w:val="0"/>
                <w:sz w:val="24"/>
                <w:szCs w:val="24"/>
              </w:rPr>
            </w:pPr>
            <w:r>
              <w:rPr>
                <w:rFonts w:hint="eastAsia" w:ascii="宋体" w:hAnsi="宋体" w:cs="宋体"/>
                <w:kern w:val="0"/>
                <w:sz w:val="24"/>
                <w:szCs w:val="24"/>
              </w:rPr>
              <w:t>第一阶段，总金额</w:t>
            </w:r>
            <w:r>
              <w:rPr>
                <w:rFonts w:ascii="宋体" w:hAnsi="宋体" w:cs="宋体"/>
                <w:kern w:val="0"/>
                <w:sz w:val="24"/>
                <w:szCs w:val="24"/>
              </w:rPr>
              <w:t>5</w:t>
            </w:r>
            <w:r>
              <w:rPr>
                <w:rFonts w:hint="eastAsia" w:ascii="宋体" w:hAnsi="宋体" w:cs="宋体"/>
                <w:kern w:val="0"/>
                <w:sz w:val="24"/>
                <w:szCs w:val="24"/>
              </w:rPr>
              <w:t>%</w:t>
            </w:r>
          </w:p>
        </w:tc>
        <w:tc>
          <w:tcPr>
            <w:tcW w:w="2980" w:type="dxa"/>
            <w:vAlign w:val="center"/>
          </w:tcPr>
          <w:p w14:paraId="51255474">
            <w:pPr>
              <w:spacing w:line="480" w:lineRule="exact"/>
              <w:jc w:val="left"/>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026</w:t>
            </w:r>
            <w:r>
              <w:rPr>
                <w:rFonts w:hint="eastAsia" w:ascii="宋体" w:hAnsi="宋体" w:cs="宋体"/>
                <w:kern w:val="0"/>
                <w:sz w:val="24"/>
                <w:szCs w:val="24"/>
              </w:rPr>
              <w:t>年校级教学能力比赛结束。</w:t>
            </w:r>
          </w:p>
        </w:tc>
        <w:tc>
          <w:tcPr>
            <w:tcW w:w="2254" w:type="dxa"/>
            <w:vAlign w:val="center"/>
          </w:tcPr>
          <w:p w14:paraId="33EADB23">
            <w:pPr>
              <w:spacing w:line="480" w:lineRule="exact"/>
              <w:jc w:val="left"/>
              <w:rPr>
                <w:rFonts w:ascii="宋体" w:hAnsi="宋体" w:cs="宋体"/>
                <w:kern w:val="0"/>
                <w:sz w:val="24"/>
                <w:szCs w:val="24"/>
              </w:rPr>
            </w:pPr>
            <w:r>
              <w:rPr>
                <w:rFonts w:hint="eastAsia" w:ascii="宋体" w:hAnsi="宋体" w:cs="宋体"/>
                <w:kern w:val="0"/>
                <w:sz w:val="24"/>
                <w:szCs w:val="24"/>
              </w:rPr>
              <w:t>邀请专家开展2次常规培训（专家需经校方确认同意）。</w:t>
            </w:r>
          </w:p>
        </w:tc>
        <w:tc>
          <w:tcPr>
            <w:tcW w:w="2299" w:type="dxa"/>
            <w:vAlign w:val="center"/>
          </w:tcPr>
          <w:p w14:paraId="538EB49A">
            <w:pPr>
              <w:spacing w:line="480" w:lineRule="exact"/>
              <w:jc w:val="left"/>
              <w:rPr>
                <w:rFonts w:ascii="宋体" w:hAnsi="宋体" w:cs="宋体"/>
                <w:b/>
                <w:bCs/>
                <w:kern w:val="0"/>
                <w:sz w:val="24"/>
                <w:szCs w:val="24"/>
              </w:rPr>
            </w:pPr>
            <w:r>
              <w:rPr>
                <w:rFonts w:hint="eastAsia" w:ascii="宋体" w:hAnsi="宋体" w:cs="宋体"/>
                <w:kern w:val="0"/>
                <w:sz w:val="24"/>
                <w:szCs w:val="24"/>
              </w:rPr>
              <w:t>本阶段总金额的100%</w:t>
            </w:r>
          </w:p>
        </w:tc>
      </w:tr>
      <w:tr w14:paraId="4FB4B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65" w:type="dxa"/>
            <w:vAlign w:val="center"/>
          </w:tcPr>
          <w:p w14:paraId="01BFE819">
            <w:pPr>
              <w:spacing w:line="480" w:lineRule="exact"/>
              <w:rPr>
                <w:rFonts w:ascii="宋体" w:hAnsi="宋体" w:cs="宋体"/>
                <w:kern w:val="0"/>
                <w:sz w:val="24"/>
                <w:szCs w:val="24"/>
              </w:rPr>
            </w:pPr>
            <w:r>
              <w:rPr>
                <w:rFonts w:hint="eastAsia" w:ascii="宋体" w:hAnsi="宋体" w:cs="宋体"/>
                <w:kern w:val="0"/>
                <w:sz w:val="24"/>
                <w:szCs w:val="24"/>
              </w:rPr>
              <w:t>第二阶段，总金额</w:t>
            </w:r>
            <w:r>
              <w:rPr>
                <w:rFonts w:ascii="宋体" w:hAnsi="宋体" w:cs="宋体"/>
                <w:kern w:val="0"/>
                <w:sz w:val="24"/>
                <w:szCs w:val="24"/>
              </w:rPr>
              <w:t>5</w:t>
            </w:r>
            <w:r>
              <w:rPr>
                <w:rFonts w:hint="eastAsia" w:ascii="宋体" w:hAnsi="宋体" w:cs="宋体"/>
                <w:kern w:val="0"/>
                <w:sz w:val="24"/>
                <w:szCs w:val="24"/>
              </w:rPr>
              <w:t>%</w:t>
            </w:r>
          </w:p>
        </w:tc>
        <w:tc>
          <w:tcPr>
            <w:tcW w:w="2980" w:type="dxa"/>
            <w:vAlign w:val="center"/>
          </w:tcPr>
          <w:p w14:paraId="227B8B06">
            <w:pPr>
              <w:spacing w:line="480" w:lineRule="exact"/>
              <w:jc w:val="left"/>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026</w:t>
            </w:r>
            <w:r>
              <w:rPr>
                <w:rFonts w:hint="eastAsia" w:ascii="宋体" w:hAnsi="宋体" w:cs="宋体"/>
                <w:kern w:val="0"/>
                <w:sz w:val="24"/>
                <w:szCs w:val="24"/>
              </w:rPr>
              <w:t>年省赛队伍确定。</w:t>
            </w:r>
          </w:p>
        </w:tc>
        <w:tc>
          <w:tcPr>
            <w:tcW w:w="2254" w:type="dxa"/>
            <w:vAlign w:val="center"/>
          </w:tcPr>
          <w:p w14:paraId="798F4C70">
            <w:pPr>
              <w:spacing w:line="480" w:lineRule="exact"/>
              <w:jc w:val="left"/>
              <w:rPr>
                <w:rFonts w:ascii="宋体" w:hAnsi="宋体" w:cs="宋体"/>
                <w:kern w:val="0"/>
                <w:sz w:val="24"/>
                <w:szCs w:val="24"/>
              </w:rPr>
            </w:pPr>
            <w:r>
              <w:rPr>
                <w:rFonts w:hint="eastAsia" w:ascii="宋体" w:hAnsi="宋体" w:cs="宋体"/>
                <w:kern w:val="0"/>
                <w:sz w:val="24"/>
                <w:szCs w:val="24"/>
              </w:rPr>
              <w:t>邀请不少于</w:t>
            </w:r>
            <w:r>
              <w:rPr>
                <w:rFonts w:ascii="宋体" w:hAnsi="宋体" w:cs="宋体"/>
                <w:kern w:val="0"/>
                <w:sz w:val="24"/>
                <w:szCs w:val="24"/>
              </w:rPr>
              <w:t>2</w:t>
            </w:r>
            <w:r>
              <w:rPr>
                <w:rFonts w:hint="eastAsia" w:ascii="宋体" w:hAnsi="宋体" w:cs="宋体"/>
                <w:kern w:val="0"/>
                <w:sz w:val="24"/>
                <w:szCs w:val="24"/>
              </w:rPr>
              <w:t>名专家协助校方完成省赛队伍选拔（专家需经校方确认同意）。</w:t>
            </w:r>
          </w:p>
        </w:tc>
        <w:tc>
          <w:tcPr>
            <w:tcW w:w="2299" w:type="dxa"/>
            <w:vAlign w:val="center"/>
          </w:tcPr>
          <w:p w14:paraId="095CA6AC">
            <w:pPr>
              <w:spacing w:line="480" w:lineRule="exact"/>
              <w:jc w:val="left"/>
              <w:rPr>
                <w:rFonts w:ascii="宋体" w:hAnsi="宋体" w:cs="宋体"/>
                <w:kern w:val="0"/>
                <w:sz w:val="24"/>
                <w:szCs w:val="24"/>
              </w:rPr>
            </w:pPr>
            <w:r>
              <w:rPr>
                <w:rFonts w:hint="eastAsia" w:ascii="宋体" w:hAnsi="宋体" w:cs="宋体"/>
                <w:kern w:val="0"/>
                <w:sz w:val="24"/>
                <w:szCs w:val="24"/>
              </w:rPr>
              <w:t>本阶段总金额的100%</w:t>
            </w:r>
          </w:p>
        </w:tc>
      </w:tr>
      <w:tr w14:paraId="1757B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5" w:type="dxa"/>
            <w:vMerge w:val="restart"/>
            <w:vAlign w:val="center"/>
          </w:tcPr>
          <w:p w14:paraId="3E434A66">
            <w:pPr>
              <w:spacing w:line="480" w:lineRule="exact"/>
              <w:rPr>
                <w:rFonts w:ascii="宋体" w:hAnsi="宋体" w:cs="宋体"/>
                <w:kern w:val="0"/>
                <w:sz w:val="24"/>
                <w:szCs w:val="24"/>
              </w:rPr>
            </w:pPr>
            <w:r>
              <w:rPr>
                <w:rFonts w:hint="eastAsia" w:ascii="宋体" w:hAnsi="宋体" w:cs="宋体"/>
                <w:kern w:val="0"/>
                <w:sz w:val="24"/>
                <w:szCs w:val="24"/>
              </w:rPr>
              <w:t>第三阶段，总金额3</w:t>
            </w:r>
            <w:r>
              <w:rPr>
                <w:rFonts w:ascii="宋体" w:hAnsi="宋体" w:cs="宋体"/>
                <w:kern w:val="0"/>
                <w:sz w:val="24"/>
                <w:szCs w:val="24"/>
              </w:rPr>
              <w:t>0</w:t>
            </w:r>
            <w:r>
              <w:rPr>
                <w:rFonts w:hint="eastAsia" w:ascii="宋体" w:hAnsi="宋体" w:cs="宋体"/>
                <w:kern w:val="0"/>
                <w:sz w:val="24"/>
                <w:szCs w:val="24"/>
              </w:rPr>
              <w:t>%</w:t>
            </w:r>
          </w:p>
        </w:tc>
        <w:tc>
          <w:tcPr>
            <w:tcW w:w="2980" w:type="dxa"/>
            <w:vMerge w:val="restart"/>
            <w:vAlign w:val="center"/>
          </w:tcPr>
          <w:p w14:paraId="1D08680D">
            <w:pPr>
              <w:spacing w:line="480" w:lineRule="exact"/>
              <w:rPr>
                <w:rFonts w:ascii="宋体" w:hAnsi="宋体" w:cs="宋体"/>
                <w:kern w:val="0"/>
                <w:sz w:val="24"/>
                <w:szCs w:val="24"/>
              </w:rPr>
            </w:pPr>
            <w:r>
              <w:rPr>
                <w:rFonts w:hint="eastAsia" w:ascii="宋体" w:hAnsi="宋体" w:cs="宋体"/>
                <w:kern w:val="0"/>
                <w:sz w:val="24"/>
                <w:szCs w:val="24"/>
              </w:rPr>
              <w:t>2026年江苏省职业院校教师教学能力比赛结束，以公示文件为准。</w:t>
            </w:r>
          </w:p>
        </w:tc>
        <w:tc>
          <w:tcPr>
            <w:tcW w:w="2254" w:type="dxa"/>
            <w:vAlign w:val="center"/>
          </w:tcPr>
          <w:p w14:paraId="4709B0F7">
            <w:pPr>
              <w:spacing w:line="480" w:lineRule="exact"/>
              <w:rPr>
                <w:rFonts w:ascii="宋体" w:hAnsi="宋体" w:cs="宋体"/>
                <w:kern w:val="0"/>
                <w:sz w:val="24"/>
                <w:szCs w:val="24"/>
              </w:rPr>
            </w:pPr>
            <w:r>
              <w:rPr>
                <w:rFonts w:hint="eastAsia" w:ascii="宋体" w:hAnsi="宋体" w:cs="宋体"/>
                <w:kern w:val="0"/>
                <w:sz w:val="24"/>
                <w:szCs w:val="24"/>
              </w:rPr>
              <w:t>获得省赛一等奖3项及以上</w:t>
            </w:r>
          </w:p>
        </w:tc>
        <w:tc>
          <w:tcPr>
            <w:tcW w:w="2299" w:type="dxa"/>
            <w:vAlign w:val="center"/>
          </w:tcPr>
          <w:p w14:paraId="4451D59B">
            <w:pPr>
              <w:spacing w:line="480" w:lineRule="exact"/>
              <w:rPr>
                <w:rFonts w:ascii="宋体" w:hAnsi="宋体" w:cs="宋体"/>
                <w:kern w:val="0"/>
                <w:sz w:val="24"/>
                <w:szCs w:val="24"/>
              </w:rPr>
            </w:pPr>
            <w:r>
              <w:rPr>
                <w:rFonts w:hint="eastAsia" w:ascii="宋体" w:hAnsi="宋体" w:cs="宋体"/>
                <w:kern w:val="0"/>
                <w:sz w:val="24"/>
                <w:szCs w:val="24"/>
              </w:rPr>
              <w:t>本阶段总金额的100%</w:t>
            </w:r>
          </w:p>
        </w:tc>
      </w:tr>
      <w:tr w14:paraId="675BC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5" w:type="dxa"/>
            <w:vMerge w:val="continue"/>
            <w:vAlign w:val="center"/>
          </w:tcPr>
          <w:p w14:paraId="6486CFD0">
            <w:pPr>
              <w:spacing w:line="480" w:lineRule="exact"/>
              <w:rPr>
                <w:rFonts w:ascii="宋体" w:hAnsi="宋体" w:cs="宋体"/>
                <w:kern w:val="0"/>
                <w:sz w:val="24"/>
                <w:szCs w:val="24"/>
              </w:rPr>
            </w:pPr>
          </w:p>
        </w:tc>
        <w:tc>
          <w:tcPr>
            <w:tcW w:w="2980" w:type="dxa"/>
            <w:vMerge w:val="continue"/>
            <w:vAlign w:val="center"/>
          </w:tcPr>
          <w:p w14:paraId="2405AA1A">
            <w:pPr>
              <w:spacing w:line="480" w:lineRule="exact"/>
              <w:rPr>
                <w:rFonts w:ascii="宋体" w:hAnsi="宋体" w:cs="宋体"/>
                <w:kern w:val="0"/>
                <w:sz w:val="24"/>
                <w:szCs w:val="24"/>
              </w:rPr>
            </w:pPr>
          </w:p>
        </w:tc>
        <w:tc>
          <w:tcPr>
            <w:tcW w:w="2254" w:type="dxa"/>
            <w:vAlign w:val="center"/>
          </w:tcPr>
          <w:p w14:paraId="4A649305">
            <w:pPr>
              <w:spacing w:line="480" w:lineRule="exact"/>
              <w:rPr>
                <w:rFonts w:ascii="宋体" w:hAnsi="宋体" w:cs="宋体"/>
                <w:kern w:val="0"/>
                <w:sz w:val="24"/>
                <w:szCs w:val="24"/>
              </w:rPr>
            </w:pPr>
            <w:r>
              <w:rPr>
                <w:rFonts w:hint="eastAsia" w:ascii="宋体" w:hAnsi="宋体" w:cs="宋体"/>
                <w:kern w:val="0"/>
                <w:sz w:val="24"/>
                <w:szCs w:val="24"/>
              </w:rPr>
              <w:t>获得省赛一等奖2项</w:t>
            </w:r>
          </w:p>
        </w:tc>
        <w:tc>
          <w:tcPr>
            <w:tcW w:w="2299" w:type="dxa"/>
            <w:vAlign w:val="center"/>
          </w:tcPr>
          <w:p w14:paraId="6BA39122">
            <w:pPr>
              <w:spacing w:line="480" w:lineRule="exact"/>
              <w:rPr>
                <w:rFonts w:ascii="宋体" w:hAnsi="宋体" w:cs="宋体"/>
                <w:kern w:val="0"/>
                <w:sz w:val="24"/>
                <w:szCs w:val="24"/>
              </w:rPr>
            </w:pPr>
            <w:r>
              <w:rPr>
                <w:rFonts w:hint="eastAsia" w:ascii="宋体" w:hAnsi="宋体" w:cs="宋体"/>
                <w:kern w:val="0"/>
                <w:sz w:val="24"/>
                <w:szCs w:val="24"/>
              </w:rPr>
              <w:t>本阶段总金额的90%</w:t>
            </w:r>
          </w:p>
        </w:tc>
      </w:tr>
      <w:tr w14:paraId="14361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5" w:type="dxa"/>
            <w:vMerge w:val="continue"/>
            <w:vAlign w:val="center"/>
          </w:tcPr>
          <w:p w14:paraId="5BA49EB8">
            <w:pPr>
              <w:spacing w:line="480" w:lineRule="exact"/>
              <w:rPr>
                <w:rFonts w:ascii="宋体" w:hAnsi="宋体" w:cs="宋体"/>
                <w:kern w:val="0"/>
                <w:sz w:val="24"/>
                <w:szCs w:val="24"/>
              </w:rPr>
            </w:pPr>
          </w:p>
        </w:tc>
        <w:tc>
          <w:tcPr>
            <w:tcW w:w="2980" w:type="dxa"/>
            <w:vMerge w:val="continue"/>
            <w:vAlign w:val="center"/>
          </w:tcPr>
          <w:p w14:paraId="552906CD">
            <w:pPr>
              <w:spacing w:line="480" w:lineRule="exact"/>
              <w:rPr>
                <w:rFonts w:ascii="宋体" w:hAnsi="宋体" w:cs="宋体"/>
                <w:kern w:val="0"/>
                <w:sz w:val="24"/>
                <w:szCs w:val="24"/>
              </w:rPr>
            </w:pPr>
          </w:p>
        </w:tc>
        <w:tc>
          <w:tcPr>
            <w:tcW w:w="2254" w:type="dxa"/>
            <w:vAlign w:val="center"/>
          </w:tcPr>
          <w:p w14:paraId="2F0AAC30">
            <w:pPr>
              <w:spacing w:line="480" w:lineRule="exact"/>
              <w:rPr>
                <w:rFonts w:ascii="宋体" w:hAnsi="宋体" w:cs="宋体"/>
                <w:kern w:val="0"/>
                <w:sz w:val="24"/>
                <w:szCs w:val="24"/>
              </w:rPr>
            </w:pPr>
            <w:r>
              <w:rPr>
                <w:rFonts w:hint="eastAsia" w:ascii="宋体" w:hAnsi="宋体" w:cs="宋体"/>
                <w:kern w:val="0"/>
                <w:sz w:val="24"/>
                <w:szCs w:val="24"/>
              </w:rPr>
              <w:t>获得省赛一等奖1项</w:t>
            </w:r>
          </w:p>
        </w:tc>
        <w:tc>
          <w:tcPr>
            <w:tcW w:w="2299" w:type="dxa"/>
            <w:vAlign w:val="center"/>
          </w:tcPr>
          <w:p w14:paraId="2C3A589D">
            <w:pPr>
              <w:spacing w:line="480" w:lineRule="exact"/>
              <w:rPr>
                <w:rFonts w:ascii="宋体" w:hAnsi="宋体" w:cs="宋体"/>
                <w:kern w:val="0"/>
                <w:sz w:val="24"/>
                <w:szCs w:val="24"/>
              </w:rPr>
            </w:pPr>
            <w:r>
              <w:rPr>
                <w:rFonts w:hint="eastAsia" w:ascii="宋体" w:hAnsi="宋体" w:cs="宋体"/>
                <w:kern w:val="0"/>
                <w:sz w:val="24"/>
                <w:szCs w:val="24"/>
              </w:rPr>
              <w:t>本阶段总金额的80%</w:t>
            </w:r>
          </w:p>
        </w:tc>
      </w:tr>
      <w:tr w14:paraId="3B8FE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5" w:type="dxa"/>
            <w:vMerge w:val="continue"/>
            <w:vAlign w:val="center"/>
          </w:tcPr>
          <w:p w14:paraId="687EED62">
            <w:pPr>
              <w:spacing w:line="480" w:lineRule="exact"/>
              <w:rPr>
                <w:rFonts w:ascii="宋体" w:hAnsi="宋体" w:cs="宋体"/>
                <w:kern w:val="0"/>
                <w:sz w:val="24"/>
                <w:szCs w:val="24"/>
              </w:rPr>
            </w:pPr>
          </w:p>
        </w:tc>
        <w:tc>
          <w:tcPr>
            <w:tcW w:w="2980" w:type="dxa"/>
            <w:vMerge w:val="continue"/>
            <w:vAlign w:val="center"/>
          </w:tcPr>
          <w:p w14:paraId="70597F48">
            <w:pPr>
              <w:spacing w:line="480" w:lineRule="exact"/>
              <w:rPr>
                <w:rFonts w:ascii="宋体" w:hAnsi="宋体" w:cs="宋体"/>
                <w:kern w:val="0"/>
                <w:sz w:val="24"/>
                <w:szCs w:val="24"/>
              </w:rPr>
            </w:pPr>
          </w:p>
        </w:tc>
        <w:tc>
          <w:tcPr>
            <w:tcW w:w="2254" w:type="dxa"/>
            <w:vAlign w:val="center"/>
          </w:tcPr>
          <w:p w14:paraId="4B81B268">
            <w:pPr>
              <w:spacing w:line="480" w:lineRule="exact"/>
              <w:rPr>
                <w:rFonts w:ascii="宋体" w:hAnsi="宋体" w:cs="宋体"/>
                <w:kern w:val="0"/>
                <w:sz w:val="24"/>
                <w:szCs w:val="24"/>
              </w:rPr>
            </w:pPr>
            <w:r>
              <w:rPr>
                <w:rFonts w:hint="eastAsia" w:ascii="宋体" w:hAnsi="宋体" w:cs="宋体"/>
                <w:kern w:val="0"/>
                <w:sz w:val="24"/>
                <w:szCs w:val="24"/>
              </w:rPr>
              <w:t>无省赛一等奖</w:t>
            </w:r>
          </w:p>
        </w:tc>
        <w:tc>
          <w:tcPr>
            <w:tcW w:w="2299" w:type="dxa"/>
            <w:vAlign w:val="center"/>
          </w:tcPr>
          <w:p w14:paraId="013CBB26">
            <w:pPr>
              <w:spacing w:line="480" w:lineRule="exact"/>
              <w:rPr>
                <w:rFonts w:ascii="宋体" w:hAnsi="宋体" w:cs="宋体"/>
                <w:kern w:val="0"/>
                <w:sz w:val="24"/>
                <w:szCs w:val="24"/>
              </w:rPr>
            </w:pPr>
            <w:r>
              <w:rPr>
                <w:rFonts w:hint="eastAsia" w:ascii="宋体" w:hAnsi="宋体" w:cs="宋体"/>
                <w:kern w:val="0"/>
                <w:sz w:val="24"/>
                <w:szCs w:val="24"/>
              </w:rPr>
              <w:t>本阶段总金额的</w:t>
            </w:r>
            <w:r>
              <w:rPr>
                <w:rFonts w:ascii="宋体" w:hAnsi="宋体" w:cs="宋体"/>
                <w:kern w:val="0"/>
                <w:sz w:val="24"/>
                <w:szCs w:val="24"/>
              </w:rPr>
              <w:t>5</w:t>
            </w:r>
            <w:r>
              <w:rPr>
                <w:rFonts w:hint="eastAsia" w:ascii="宋体" w:hAnsi="宋体" w:cs="宋体"/>
                <w:kern w:val="0"/>
                <w:sz w:val="24"/>
                <w:szCs w:val="24"/>
              </w:rPr>
              <w:t>0%</w:t>
            </w:r>
          </w:p>
        </w:tc>
      </w:tr>
      <w:tr w14:paraId="2337C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5" w:type="dxa"/>
            <w:vMerge w:val="restart"/>
            <w:vAlign w:val="center"/>
          </w:tcPr>
          <w:p w14:paraId="69D3F11B">
            <w:pPr>
              <w:spacing w:line="480" w:lineRule="exact"/>
              <w:rPr>
                <w:rFonts w:ascii="宋体" w:hAnsi="宋体" w:cs="宋体"/>
                <w:kern w:val="0"/>
                <w:sz w:val="24"/>
                <w:szCs w:val="24"/>
              </w:rPr>
            </w:pPr>
            <w:r>
              <w:rPr>
                <w:rFonts w:hint="eastAsia" w:ascii="宋体" w:hAnsi="宋体" w:cs="宋体"/>
                <w:kern w:val="0"/>
                <w:sz w:val="24"/>
                <w:szCs w:val="24"/>
              </w:rPr>
              <w:t>第四阶段，总金额30%</w:t>
            </w:r>
          </w:p>
        </w:tc>
        <w:tc>
          <w:tcPr>
            <w:tcW w:w="2980" w:type="dxa"/>
            <w:vMerge w:val="restart"/>
            <w:vAlign w:val="center"/>
          </w:tcPr>
          <w:p w14:paraId="4C753C52">
            <w:pPr>
              <w:spacing w:line="480" w:lineRule="exact"/>
              <w:rPr>
                <w:rFonts w:ascii="宋体" w:hAnsi="宋体" w:cs="宋体"/>
                <w:kern w:val="0"/>
                <w:sz w:val="24"/>
                <w:szCs w:val="24"/>
              </w:rPr>
            </w:pPr>
            <w:r>
              <w:rPr>
                <w:rFonts w:hint="eastAsia" w:ascii="宋体" w:hAnsi="宋体" w:cs="宋体"/>
                <w:kern w:val="0"/>
                <w:sz w:val="24"/>
                <w:szCs w:val="24"/>
              </w:rPr>
              <w:t>2026年全国职业院校教师教学能力比赛江苏代表队遴选赛结束，以公示文件为准。</w:t>
            </w:r>
          </w:p>
        </w:tc>
        <w:tc>
          <w:tcPr>
            <w:tcW w:w="2254" w:type="dxa"/>
            <w:vAlign w:val="center"/>
          </w:tcPr>
          <w:p w14:paraId="039C0859">
            <w:pPr>
              <w:spacing w:line="480" w:lineRule="exact"/>
              <w:rPr>
                <w:rFonts w:ascii="宋体" w:hAnsi="宋体" w:cs="宋体"/>
                <w:kern w:val="0"/>
                <w:sz w:val="24"/>
                <w:szCs w:val="24"/>
              </w:rPr>
            </w:pPr>
            <w:r>
              <w:rPr>
                <w:rFonts w:hint="eastAsia" w:ascii="宋体" w:hAnsi="宋体" w:cs="宋体"/>
                <w:kern w:val="0"/>
                <w:sz w:val="24"/>
                <w:szCs w:val="24"/>
              </w:rPr>
              <w:t>入围江苏代表队2个</w:t>
            </w:r>
          </w:p>
        </w:tc>
        <w:tc>
          <w:tcPr>
            <w:tcW w:w="2299" w:type="dxa"/>
            <w:vAlign w:val="center"/>
          </w:tcPr>
          <w:p w14:paraId="4B13F2DD">
            <w:pPr>
              <w:spacing w:line="480" w:lineRule="exact"/>
              <w:rPr>
                <w:rFonts w:ascii="宋体" w:hAnsi="宋体" w:cs="宋体"/>
                <w:kern w:val="0"/>
                <w:sz w:val="24"/>
                <w:szCs w:val="24"/>
              </w:rPr>
            </w:pPr>
            <w:r>
              <w:rPr>
                <w:rFonts w:hint="eastAsia" w:ascii="宋体" w:hAnsi="宋体" w:cs="宋体"/>
                <w:kern w:val="0"/>
                <w:sz w:val="24"/>
                <w:szCs w:val="24"/>
              </w:rPr>
              <w:t>本阶段总金额的100%</w:t>
            </w:r>
          </w:p>
        </w:tc>
      </w:tr>
      <w:tr w14:paraId="58D7D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5" w:type="dxa"/>
            <w:vMerge w:val="continue"/>
            <w:vAlign w:val="center"/>
          </w:tcPr>
          <w:p w14:paraId="68AF2D2F">
            <w:pPr>
              <w:spacing w:line="480" w:lineRule="exact"/>
              <w:rPr>
                <w:rFonts w:ascii="宋体" w:hAnsi="宋体" w:cs="宋体"/>
                <w:kern w:val="0"/>
                <w:sz w:val="24"/>
                <w:szCs w:val="24"/>
              </w:rPr>
            </w:pPr>
          </w:p>
        </w:tc>
        <w:tc>
          <w:tcPr>
            <w:tcW w:w="2980" w:type="dxa"/>
            <w:vMerge w:val="continue"/>
            <w:vAlign w:val="center"/>
          </w:tcPr>
          <w:p w14:paraId="2C35863F">
            <w:pPr>
              <w:spacing w:line="480" w:lineRule="exact"/>
              <w:rPr>
                <w:rFonts w:ascii="宋体" w:hAnsi="宋体" w:cs="宋体"/>
                <w:kern w:val="0"/>
                <w:sz w:val="24"/>
                <w:szCs w:val="24"/>
              </w:rPr>
            </w:pPr>
          </w:p>
        </w:tc>
        <w:tc>
          <w:tcPr>
            <w:tcW w:w="2254" w:type="dxa"/>
            <w:vAlign w:val="center"/>
          </w:tcPr>
          <w:p w14:paraId="5162AB2E">
            <w:pPr>
              <w:spacing w:line="480" w:lineRule="exact"/>
              <w:rPr>
                <w:rFonts w:ascii="宋体" w:hAnsi="宋体" w:cs="宋体"/>
                <w:kern w:val="0"/>
                <w:sz w:val="24"/>
                <w:szCs w:val="24"/>
              </w:rPr>
            </w:pPr>
            <w:r>
              <w:rPr>
                <w:rFonts w:hint="eastAsia" w:ascii="宋体" w:hAnsi="宋体" w:cs="宋体"/>
                <w:kern w:val="0"/>
                <w:sz w:val="24"/>
                <w:szCs w:val="24"/>
              </w:rPr>
              <w:t>入围江苏代表队1个</w:t>
            </w:r>
          </w:p>
        </w:tc>
        <w:tc>
          <w:tcPr>
            <w:tcW w:w="2299" w:type="dxa"/>
            <w:vAlign w:val="center"/>
          </w:tcPr>
          <w:p w14:paraId="50995459">
            <w:pPr>
              <w:spacing w:line="480" w:lineRule="exact"/>
              <w:rPr>
                <w:rFonts w:ascii="宋体" w:hAnsi="宋体" w:cs="宋体"/>
                <w:kern w:val="0"/>
                <w:sz w:val="24"/>
                <w:szCs w:val="24"/>
              </w:rPr>
            </w:pPr>
            <w:r>
              <w:rPr>
                <w:rFonts w:hint="eastAsia" w:ascii="宋体" w:hAnsi="宋体" w:cs="宋体"/>
                <w:kern w:val="0"/>
                <w:sz w:val="24"/>
                <w:szCs w:val="24"/>
              </w:rPr>
              <w:t>本阶段总金额的80%</w:t>
            </w:r>
          </w:p>
        </w:tc>
      </w:tr>
      <w:tr w14:paraId="17A82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5" w:type="dxa"/>
            <w:vMerge w:val="continue"/>
            <w:vAlign w:val="center"/>
          </w:tcPr>
          <w:p w14:paraId="001575FB">
            <w:pPr>
              <w:spacing w:line="480" w:lineRule="exact"/>
              <w:rPr>
                <w:rFonts w:ascii="宋体" w:hAnsi="宋体" w:cs="宋体"/>
                <w:kern w:val="0"/>
                <w:sz w:val="24"/>
                <w:szCs w:val="24"/>
              </w:rPr>
            </w:pPr>
          </w:p>
        </w:tc>
        <w:tc>
          <w:tcPr>
            <w:tcW w:w="2980" w:type="dxa"/>
            <w:vMerge w:val="continue"/>
            <w:vAlign w:val="center"/>
          </w:tcPr>
          <w:p w14:paraId="7D6511D5">
            <w:pPr>
              <w:spacing w:line="480" w:lineRule="exact"/>
              <w:rPr>
                <w:rFonts w:ascii="宋体" w:hAnsi="宋体" w:cs="宋体"/>
                <w:kern w:val="0"/>
                <w:sz w:val="24"/>
                <w:szCs w:val="24"/>
              </w:rPr>
            </w:pPr>
          </w:p>
        </w:tc>
        <w:tc>
          <w:tcPr>
            <w:tcW w:w="2254" w:type="dxa"/>
            <w:vAlign w:val="center"/>
          </w:tcPr>
          <w:p w14:paraId="1B549545">
            <w:pPr>
              <w:spacing w:line="480" w:lineRule="exact"/>
              <w:rPr>
                <w:rFonts w:ascii="宋体" w:hAnsi="宋体" w:cs="宋体"/>
                <w:kern w:val="0"/>
                <w:sz w:val="24"/>
                <w:szCs w:val="24"/>
              </w:rPr>
            </w:pPr>
            <w:r>
              <w:rPr>
                <w:rFonts w:hint="eastAsia" w:ascii="宋体" w:hAnsi="宋体" w:cs="宋体"/>
                <w:kern w:val="0"/>
                <w:sz w:val="24"/>
                <w:szCs w:val="24"/>
              </w:rPr>
              <w:t>没有队伍入围或后续无国赛</w:t>
            </w:r>
          </w:p>
        </w:tc>
        <w:tc>
          <w:tcPr>
            <w:tcW w:w="2299" w:type="dxa"/>
            <w:vAlign w:val="center"/>
          </w:tcPr>
          <w:p w14:paraId="0DFAC4AC">
            <w:pPr>
              <w:spacing w:line="480" w:lineRule="exact"/>
              <w:rPr>
                <w:rFonts w:ascii="宋体" w:hAnsi="宋体" w:cs="宋体"/>
                <w:kern w:val="0"/>
                <w:sz w:val="24"/>
                <w:szCs w:val="24"/>
              </w:rPr>
            </w:pPr>
            <w:r>
              <w:rPr>
                <w:rFonts w:hint="eastAsia" w:ascii="宋体" w:hAnsi="宋体" w:cs="宋体"/>
                <w:kern w:val="0"/>
                <w:sz w:val="24"/>
                <w:szCs w:val="24"/>
              </w:rPr>
              <w:t>本阶段总金额的50%</w:t>
            </w:r>
          </w:p>
        </w:tc>
      </w:tr>
      <w:tr w14:paraId="2DAF2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5" w:type="dxa"/>
            <w:vMerge w:val="restart"/>
            <w:vAlign w:val="center"/>
          </w:tcPr>
          <w:p w14:paraId="36C7EC09">
            <w:pPr>
              <w:spacing w:line="480" w:lineRule="exact"/>
              <w:rPr>
                <w:rFonts w:ascii="宋体" w:hAnsi="宋体" w:cs="宋体"/>
                <w:kern w:val="0"/>
                <w:sz w:val="24"/>
                <w:szCs w:val="24"/>
              </w:rPr>
            </w:pPr>
            <w:r>
              <w:rPr>
                <w:rFonts w:hint="eastAsia" w:ascii="宋体" w:hAnsi="宋体" w:cs="宋体"/>
                <w:kern w:val="0"/>
                <w:sz w:val="24"/>
                <w:szCs w:val="24"/>
              </w:rPr>
              <w:t>第五阶段，总金额3</w:t>
            </w:r>
            <w:r>
              <w:rPr>
                <w:rFonts w:ascii="宋体" w:hAnsi="宋体" w:cs="宋体"/>
                <w:kern w:val="0"/>
                <w:sz w:val="24"/>
                <w:szCs w:val="24"/>
              </w:rPr>
              <w:t>0</w:t>
            </w:r>
            <w:r>
              <w:rPr>
                <w:rFonts w:hint="eastAsia" w:ascii="宋体" w:hAnsi="宋体" w:cs="宋体"/>
                <w:kern w:val="0"/>
                <w:sz w:val="24"/>
                <w:szCs w:val="24"/>
              </w:rPr>
              <w:t>%</w:t>
            </w:r>
          </w:p>
        </w:tc>
        <w:tc>
          <w:tcPr>
            <w:tcW w:w="2980" w:type="dxa"/>
            <w:vMerge w:val="restart"/>
            <w:vAlign w:val="center"/>
          </w:tcPr>
          <w:p w14:paraId="1C1D0CD2">
            <w:pPr>
              <w:spacing w:line="480" w:lineRule="exact"/>
              <w:rPr>
                <w:rFonts w:ascii="宋体" w:hAnsi="宋体" w:cs="宋体"/>
                <w:kern w:val="0"/>
                <w:sz w:val="24"/>
                <w:szCs w:val="24"/>
              </w:rPr>
            </w:pPr>
            <w:r>
              <w:rPr>
                <w:rFonts w:hint="eastAsia" w:ascii="宋体" w:hAnsi="宋体" w:cs="宋体"/>
                <w:kern w:val="0"/>
                <w:sz w:val="24"/>
                <w:szCs w:val="24"/>
              </w:rPr>
              <w:t>2026年全国职业院校教师教学能力比赛结束，公示文件为准。</w:t>
            </w:r>
          </w:p>
        </w:tc>
        <w:tc>
          <w:tcPr>
            <w:tcW w:w="2254" w:type="dxa"/>
            <w:vAlign w:val="center"/>
          </w:tcPr>
          <w:p w14:paraId="58EEF5B9">
            <w:pPr>
              <w:spacing w:line="480" w:lineRule="exact"/>
              <w:rPr>
                <w:rFonts w:ascii="宋体" w:hAnsi="宋体" w:cs="宋体"/>
                <w:kern w:val="0"/>
                <w:sz w:val="24"/>
                <w:szCs w:val="24"/>
              </w:rPr>
            </w:pPr>
            <w:r>
              <w:rPr>
                <w:rFonts w:hint="eastAsia" w:ascii="宋体" w:hAnsi="宋体" w:cs="宋体"/>
                <w:kern w:val="0"/>
                <w:sz w:val="24"/>
                <w:szCs w:val="24"/>
              </w:rPr>
              <w:t>荣获国赛一等奖1项及以上</w:t>
            </w:r>
          </w:p>
        </w:tc>
        <w:tc>
          <w:tcPr>
            <w:tcW w:w="2299" w:type="dxa"/>
            <w:vAlign w:val="center"/>
          </w:tcPr>
          <w:p w14:paraId="6F76F817">
            <w:pPr>
              <w:spacing w:line="480" w:lineRule="exact"/>
              <w:rPr>
                <w:rFonts w:ascii="宋体" w:hAnsi="宋体" w:cs="宋体"/>
                <w:kern w:val="0"/>
                <w:sz w:val="24"/>
                <w:szCs w:val="24"/>
              </w:rPr>
            </w:pPr>
            <w:r>
              <w:rPr>
                <w:rFonts w:hint="eastAsia" w:ascii="宋体" w:hAnsi="宋体" w:cs="宋体"/>
                <w:kern w:val="0"/>
                <w:sz w:val="24"/>
                <w:szCs w:val="24"/>
              </w:rPr>
              <w:t>本阶段总金额的100%</w:t>
            </w:r>
          </w:p>
        </w:tc>
      </w:tr>
      <w:tr w14:paraId="54D08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5" w:type="dxa"/>
            <w:vMerge w:val="continue"/>
            <w:vAlign w:val="center"/>
          </w:tcPr>
          <w:p w14:paraId="21BCEDBF">
            <w:pPr>
              <w:spacing w:line="480" w:lineRule="exact"/>
              <w:rPr>
                <w:rFonts w:ascii="宋体" w:hAnsi="宋体" w:cs="宋体"/>
                <w:kern w:val="0"/>
                <w:sz w:val="24"/>
                <w:szCs w:val="24"/>
              </w:rPr>
            </w:pPr>
          </w:p>
        </w:tc>
        <w:tc>
          <w:tcPr>
            <w:tcW w:w="2980" w:type="dxa"/>
            <w:vMerge w:val="continue"/>
            <w:vAlign w:val="center"/>
          </w:tcPr>
          <w:p w14:paraId="1A6FFB64">
            <w:pPr>
              <w:spacing w:line="480" w:lineRule="exact"/>
              <w:rPr>
                <w:rFonts w:ascii="宋体" w:hAnsi="宋体" w:cs="宋体"/>
                <w:kern w:val="0"/>
                <w:sz w:val="24"/>
                <w:szCs w:val="24"/>
              </w:rPr>
            </w:pPr>
          </w:p>
        </w:tc>
        <w:tc>
          <w:tcPr>
            <w:tcW w:w="2254" w:type="dxa"/>
            <w:vAlign w:val="center"/>
          </w:tcPr>
          <w:p w14:paraId="332FD12E">
            <w:pPr>
              <w:spacing w:line="480" w:lineRule="exact"/>
              <w:rPr>
                <w:rFonts w:ascii="宋体" w:hAnsi="宋体" w:cs="宋体"/>
                <w:kern w:val="0"/>
                <w:sz w:val="24"/>
                <w:szCs w:val="24"/>
              </w:rPr>
            </w:pPr>
            <w:r>
              <w:rPr>
                <w:rFonts w:hint="eastAsia" w:ascii="宋体" w:hAnsi="宋体" w:cs="宋体"/>
                <w:kern w:val="0"/>
                <w:sz w:val="24"/>
                <w:szCs w:val="24"/>
              </w:rPr>
              <w:t>荣获国赛二等奖1项及以上</w:t>
            </w:r>
          </w:p>
        </w:tc>
        <w:tc>
          <w:tcPr>
            <w:tcW w:w="2299" w:type="dxa"/>
            <w:vAlign w:val="center"/>
          </w:tcPr>
          <w:p w14:paraId="0C1EABB9">
            <w:pPr>
              <w:spacing w:line="480" w:lineRule="exact"/>
              <w:rPr>
                <w:rFonts w:ascii="宋体" w:hAnsi="宋体" w:cs="宋体"/>
                <w:kern w:val="0"/>
                <w:sz w:val="24"/>
                <w:szCs w:val="24"/>
              </w:rPr>
            </w:pPr>
            <w:r>
              <w:rPr>
                <w:rFonts w:hint="eastAsia" w:ascii="宋体" w:hAnsi="宋体" w:cs="宋体"/>
                <w:kern w:val="0"/>
                <w:sz w:val="24"/>
                <w:szCs w:val="24"/>
              </w:rPr>
              <w:t>本阶段总金额的</w:t>
            </w:r>
            <w:r>
              <w:rPr>
                <w:rFonts w:ascii="宋体" w:hAnsi="宋体" w:cs="宋体"/>
                <w:kern w:val="0"/>
                <w:sz w:val="24"/>
                <w:szCs w:val="24"/>
              </w:rPr>
              <w:t>5</w:t>
            </w:r>
            <w:r>
              <w:rPr>
                <w:rFonts w:hint="eastAsia" w:ascii="宋体" w:hAnsi="宋体" w:cs="宋体"/>
                <w:kern w:val="0"/>
                <w:sz w:val="24"/>
                <w:szCs w:val="24"/>
              </w:rPr>
              <w:t>0%</w:t>
            </w:r>
          </w:p>
        </w:tc>
      </w:tr>
      <w:tr w14:paraId="3F37F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5" w:type="dxa"/>
            <w:vMerge w:val="continue"/>
            <w:vAlign w:val="center"/>
          </w:tcPr>
          <w:p w14:paraId="7ADE1143">
            <w:pPr>
              <w:spacing w:line="480" w:lineRule="exact"/>
              <w:rPr>
                <w:rFonts w:ascii="宋体" w:hAnsi="宋体" w:cs="宋体"/>
                <w:kern w:val="0"/>
                <w:sz w:val="24"/>
                <w:szCs w:val="24"/>
              </w:rPr>
            </w:pPr>
          </w:p>
        </w:tc>
        <w:tc>
          <w:tcPr>
            <w:tcW w:w="2980" w:type="dxa"/>
            <w:vMerge w:val="continue"/>
            <w:vAlign w:val="center"/>
          </w:tcPr>
          <w:p w14:paraId="273EB3B3">
            <w:pPr>
              <w:spacing w:line="480" w:lineRule="exact"/>
              <w:rPr>
                <w:rFonts w:ascii="宋体" w:hAnsi="宋体" w:cs="宋体"/>
                <w:kern w:val="0"/>
                <w:sz w:val="24"/>
                <w:szCs w:val="24"/>
              </w:rPr>
            </w:pPr>
          </w:p>
        </w:tc>
        <w:tc>
          <w:tcPr>
            <w:tcW w:w="2254" w:type="dxa"/>
            <w:vAlign w:val="center"/>
          </w:tcPr>
          <w:p w14:paraId="67C21CE4">
            <w:pPr>
              <w:spacing w:line="480" w:lineRule="exact"/>
              <w:rPr>
                <w:rFonts w:ascii="宋体" w:hAnsi="宋体" w:cs="宋体"/>
                <w:kern w:val="0"/>
                <w:sz w:val="24"/>
                <w:szCs w:val="24"/>
              </w:rPr>
            </w:pPr>
            <w:r>
              <w:rPr>
                <w:rFonts w:hint="eastAsia" w:ascii="宋体" w:hAnsi="宋体" w:cs="宋体"/>
                <w:kern w:val="0"/>
                <w:sz w:val="24"/>
                <w:szCs w:val="24"/>
              </w:rPr>
              <w:t>荣获国赛三等奖1项及以上或其他</w:t>
            </w:r>
          </w:p>
        </w:tc>
        <w:tc>
          <w:tcPr>
            <w:tcW w:w="2299" w:type="dxa"/>
            <w:vAlign w:val="center"/>
          </w:tcPr>
          <w:p w14:paraId="3C5F8D3A">
            <w:pPr>
              <w:spacing w:line="480" w:lineRule="exact"/>
              <w:rPr>
                <w:rFonts w:ascii="宋体" w:hAnsi="宋体" w:cs="宋体"/>
                <w:kern w:val="0"/>
                <w:sz w:val="24"/>
                <w:szCs w:val="24"/>
              </w:rPr>
            </w:pPr>
            <w:r>
              <w:rPr>
                <w:rFonts w:hint="eastAsia" w:ascii="宋体" w:hAnsi="宋体" w:cs="宋体"/>
                <w:kern w:val="0"/>
                <w:sz w:val="24"/>
                <w:szCs w:val="24"/>
              </w:rPr>
              <w:t>本阶段总金额的20%</w:t>
            </w:r>
          </w:p>
        </w:tc>
      </w:tr>
      <w:tr w14:paraId="71CF0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5" w:type="dxa"/>
            <w:vMerge w:val="continue"/>
            <w:vAlign w:val="center"/>
          </w:tcPr>
          <w:p w14:paraId="37C02F56">
            <w:pPr>
              <w:spacing w:line="480" w:lineRule="exact"/>
              <w:rPr>
                <w:rFonts w:ascii="宋体" w:hAnsi="宋体" w:cs="宋体"/>
                <w:kern w:val="0"/>
                <w:sz w:val="24"/>
                <w:szCs w:val="24"/>
              </w:rPr>
            </w:pPr>
          </w:p>
        </w:tc>
        <w:tc>
          <w:tcPr>
            <w:tcW w:w="2980" w:type="dxa"/>
            <w:vMerge w:val="continue"/>
            <w:vAlign w:val="center"/>
          </w:tcPr>
          <w:p w14:paraId="7B9A906C">
            <w:pPr>
              <w:spacing w:line="480" w:lineRule="exact"/>
              <w:rPr>
                <w:rFonts w:ascii="宋体" w:hAnsi="宋体" w:cs="宋体"/>
                <w:kern w:val="0"/>
                <w:sz w:val="24"/>
                <w:szCs w:val="24"/>
              </w:rPr>
            </w:pPr>
          </w:p>
        </w:tc>
        <w:tc>
          <w:tcPr>
            <w:tcW w:w="2254" w:type="dxa"/>
            <w:vAlign w:val="center"/>
          </w:tcPr>
          <w:p w14:paraId="76214E4F">
            <w:pPr>
              <w:spacing w:line="480" w:lineRule="exact"/>
              <w:rPr>
                <w:rFonts w:ascii="宋体" w:hAnsi="宋体" w:cs="宋体"/>
                <w:kern w:val="0"/>
                <w:sz w:val="24"/>
                <w:szCs w:val="24"/>
              </w:rPr>
            </w:pPr>
            <w:r>
              <w:rPr>
                <w:rFonts w:hint="eastAsia" w:ascii="宋体" w:hAnsi="宋体" w:cs="宋体"/>
                <w:kern w:val="0"/>
                <w:sz w:val="24"/>
                <w:szCs w:val="24"/>
              </w:rPr>
              <w:t>无国赛获奖</w:t>
            </w:r>
          </w:p>
        </w:tc>
        <w:tc>
          <w:tcPr>
            <w:tcW w:w="2299" w:type="dxa"/>
            <w:vAlign w:val="center"/>
          </w:tcPr>
          <w:p w14:paraId="13F6AC0F">
            <w:pPr>
              <w:spacing w:line="480" w:lineRule="exact"/>
              <w:rPr>
                <w:rFonts w:ascii="宋体" w:hAnsi="宋体" w:cs="宋体"/>
                <w:kern w:val="0"/>
                <w:sz w:val="24"/>
                <w:szCs w:val="24"/>
              </w:rPr>
            </w:pPr>
            <w:r>
              <w:rPr>
                <w:rFonts w:hint="eastAsia" w:ascii="宋体" w:hAnsi="宋体" w:cs="宋体"/>
                <w:kern w:val="0"/>
                <w:sz w:val="24"/>
                <w:szCs w:val="24"/>
              </w:rPr>
              <w:t>0</w:t>
            </w:r>
          </w:p>
        </w:tc>
      </w:tr>
    </w:tbl>
    <w:p w14:paraId="21089390">
      <w:pPr>
        <w:spacing w:line="480" w:lineRule="exact"/>
        <w:ind w:firstLine="480" w:firstLineChars="200"/>
        <w:rPr>
          <w:rFonts w:hint="eastAsia" w:eastAsia="宋体"/>
          <w:color w:val="000000" w:themeColor="text1"/>
          <w:sz w:val="24"/>
          <w:lang w:eastAsia="zh-CN"/>
          <w14:textFill>
            <w14:solidFill>
              <w14:schemeClr w14:val="tx1"/>
            </w14:solidFill>
          </w14:textFill>
        </w:rPr>
      </w:pPr>
      <w:r>
        <w:rPr>
          <w:rFonts w:hint="eastAsia" w:ascii="宋体" w:hAnsi="宋体" w:cs="宋体"/>
          <w:sz w:val="24"/>
          <w:szCs w:val="24"/>
          <w:u w:val="double" w:color="FF0000"/>
        </w:rPr>
        <w:t>注：每阶段付款前，</w:t>
      </w:r>
      <w:r>
        <w:rPr>
          <w:rFonts w:hint="eastAsia" w:ascii="宋体" w:hAnsi="宋体" w:cs="宋体"/>
          <w:sz w:val="24"/>
          <w:szCs w:val="24"/>
          <w:u w:val="double" w:color="FF0000"/>
          <w:lang w:val="en-US" w:eastAsia="zh-CN"/>
        </w:rPr>
        <w:t>甲方</w:t>
      </w:r>
      <w:r>
        <w:rPr>
          <w:rFonts w:hint="eastAsia" w:ascii="宋体" w:hAnsi="宋体" w:cs="宋体"/>
          <w:sz w:val="24"/>
          <w:szCs w:val="24"/>
          <w:u w:val="double" w:color="FF0000"/>
        </w:rPr>
        <w:t>将组织不少于半数的参赛老师参与服务评分，均分达到90分及以上，付款按照该阶段付款方式规定全额支付；均分达到80分（含）-90分（不含），付款按照该阶段付款方式规定的90%支付；均分达到70分（含）-80分（不含），付款按照该阶段付款方式规定的80%支付；均分达到60分(（含）-70分（不含），付款按照该阶段付款方式规定的60%支付；均分为60分以下该阶段不予支付，且履约保证金不予退还，同时</w:t>
      </w:r>
      <w:r>
        <w:rPr>
          <w:rFonts w:hint="eastAsia" w:ascii="宋体" w:hAnsi="宋体" w:cs="宋体"/>
          <w:sz w:val="24"/>
          <w:szCs w:val="24"/>
          <w:u w:val="double" w:color="FF0000"/>
          <w:lang w:val="en-US" w:eastAsia="zh-CN"/>
        </w:rPr>
        <w:t>甲方</w:t>
      </w:r>
      <w:r>
        <w:rPr>
          <w:rFonts w:hint="eastAsia" w:ascii="宋体" w:hAnsi="宋体" w:cs="宋体"/>
          <w:sz w:val="24"/>
          <w:szCs w:val="24"/>
          <w:u w:val="double" w:color="FF0000"/>
        </w:rPr>
        <w:t>将终止合同</w:t>
      </w:r>
      <w:r>
        <w:rPr>
          <w:rFonts w:hint="eastAsia" w:ascii="宋体" w:hAnsi="宋体" w:cs="宋体"/>
          <w:sz w:val="24"/>
          <w:szCs w:val="24"/>
          <w:u w:val="double" w:color="FF0000"/>
          <w:lang w:eastAsia="zh-CN"/>
        </w:rPr>
        <w:t>。</w:t>
      </w:r>
    </w:p>
    <w:p w14:paraId="68C90077">
      <w:pPr>
        <w:widowControl/>
        <w:spacing w:line="480" w:lineRule="exact"/>
        <w:rPr>
          <w:b/>
          <w:bCs/>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rFonts w:hAnsi="宋体"/>
          <w:b/>
          <w:bCs/>
          <w:color w:val="000000" w:themeColor="text1"/>
          <w:sz w:val="24"/>
          <w14:textFill>
            <w14:solidFill>
              <w14:schemeClr w14:val="tx1"/>
            </w14:solidFill>
          </w14:textFill>
        </w:rPr>
        <w:t>五、验收标准</w:t>
      </w:r>
    </w:p>
    <w:p w14:paraId="25C71937">
      <w:pPr>
        <w:pStyle w:val="36"/>
        <w:numPr>
          <w:ilvl w:val="0"/>
          <w:numId w:val="0"/>
        </w:numPr>
        <w:spacing w:line="420" w:lineRule="exact"/>
        <w:ind w:leftChars="200" w:firstLine="480" w:firstLineChars="200"/>
        <w:rPr>
          <w:rFonts w:ascii="Times New Roman" w:hAnsi="宋体" w:eastAsia="宋体" w:cs="Times New Roman"/>
          <w:bCs/>
          <w:color w:val="000000" w:themeColor="text1"/>
          <w:kern w:val="2"/>
          <w:sz w:val="24"/>
          <w:szCs w:val="24"/>
          <w:lang w:val="en-US" w:eastAsia="zh-CN" w:bidi="ar-SA"/>
          <w14:textFill>
            <w14:solidFill>
              <w14:schemeClr w14:val="tx1"/>
            </w14:solidFill>
          </w14:textFill>
        </w:rPr>
      </w:pPr>
      <w:r>
        <w:rPr>
          <w:rFonts w:hint="eastAsia" w:ascii="Times New Roman" w:hAnsi="宋体" w:eastAsia="宋体" w:cs="Times New Roman"/>
          <w:bCs/>
          <w:color w:val="000000" w:themeColor="text1"/>
          <w:kern w:val="2"/>
          <w:sz w:val="24"/>
          <w:szCs w:val="24"/>
          <w:lang w:val="en-US" w:eastAsia="zh-CN" w:bidi="ar-SA"/>
          <w14:textFill>
            <w14:solidFill>
              <w14:schemeClr w14:val="tx1"/>
            </w14:solidFill>
          </w14:textFill>
        </w:rPr>
        <w:t>在接到乙方以书面形式提出验收申请后，在5个工作日内及时组织相关专业技术人员参与验收，并出具验收报告，作为支付的依据。</w:t>
      </w:r>
    </w:p>
    <w:p w14:paraId="2FCE5C54">
      <w:pPr>
        <w:spacing w:line="480" w:lineRule="exact"/>
        <w:ind w:firstLine="480"/>
        <w:rPr>
          <w:rFonts w:hAnsi="宋体"/>
          <w:b/>
          <w:bCs/>
          <w:color w:val="000000" w:themeColor="text1"/>
          <w:sz w:val="24"/>
          <w14:textFill>
            <w14:solidFill>
              <w14:schemeClr w14:val="tx1"/>
            </w14:solidFill>
          </w14:textFill>
        </w:rPr>
      </w:pPr>
      <w:r>
        <w:rPr>
          <w:rFonts w:hAnsi="宋体"/>
          <w:b/>
          <w:bCs/>
          <w:color w:val="000000" w:themeColor="text1"/>
          <w:sz w:val="24"/>
          <w14:textFill>
            <w14:solidFill>
              <w14:schemeClr w14:val="tx1"/>
            </w14:solidFill>
          </w14:textFill>
        </w:rPr>
        <w:t>六、采购标的其他技术、服务等要求</w:t>
      </w:r>
    </w:p>
    <w:p w14:paraId="0D148AD1">
      <w:pPr>
        <w:spacing w:line="480" w:lineRule="exact"/>
        <w:ind w:firstLine="480"/>
        <w:rPr>
          <w:bCs/>
          <w:color w:val="000000" w:themeColor="text1"/>
          <w:sz w:val="24"/>
          <w14:textFill>
            <w14:solidFill>
              <w14:schemeClr w14:val="tx1"/>
            </w14:solidFill>
          </w14:textFill>
        </w:rPr>
      </w:pPr>
      <w:r>
        <w:rPr>
          <w:rFonts w:hint="eastAsia" w:ascii="宋体" w:hAnsi="宋体" w:cs="宋体"/>
          <w:sz w:val="24"/>
          <w:szCs w:val="24"/>
        </w:rPr>
        <w:t>本项目服务大致分为“备赛2026年江苏省职业院校教师教学能力比赛（含初赛和决赛）”、“备赛2026年全国职业院校教师教学能力大赛江苏代表队遴选赛”、以及“备赛2026年全国职业院校教师教学能力大赛”三个阶段。各阶段具体需求如下：</w:t>
      </w:r>
    </w:p>
    <w:tbl>
      <w:tblPr>
        <w:tblStyle w:val="37"/>
        <w:tblW w:w="52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1"/>
        <w:gridCol w:w="786"/>
        <w:gridCol w:w="1840"/>
        <w:gridCol w:w="6589"/>
      </w:tblGrid>
      <w:tr w14:paraId="0CA5C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35" w:type="pct"/>
            <w:vAlign w:val="center"/>
          </w:tcPr>
          <w:p w14:paraId="06A5ECAB">
            <w:pPr>
              <w:adjustRightInd w:val="0"/>
              <w:spacing w:line="480" w:lineRule="exact"/>
              <w:jc w:val="center"/>
              <w:rPr>
                <w:rFonts w:ascii="宋体" w:hAnsi="宋体" w:cs="宋体"/>
                <w:b/>
                <w:sz w:val="24"/>
                <w:szCs w:val="24"/>
              </w:rPr>
            </w:pPr>
            <w:r>
              <w:rPr>
                <w:rFonts w:hint="eastAsia" w:ascii="宋体" w:hAnsi="宋体" w:cs="宋体"/>
                <w:b/>
                <w:sz w:val="24"/>
                <w:szCs w:val="24"/>
              </w:rPr>
              <w:t>备赛</w:t>
            </w:r>
          </w:p>
          <w:p w14:paraId="54845BB0">
            <w:pPr>
              <w:adjustRightInd w:val="0"/>
              <w:spacing w:line="480" w:lineRule="exact"/>
              <w:jc w:val="center"/>
              <w:rPr>
                <w:rFonts w:ascii="宋体" w:hAnsi="宋体" w:cs="宋体"/>
                <w:b/>
                <w:sz w:val="24"/>
                <w:szCs w:val="24"/>
              </w:rPr>
            </w:pPr>
            <w:r>
              <w:rPr>
                <w:rFonts w:hint="eastAsia" w:ascii="宋体" w:hAnsi="宋体" w:cs="宋体"/>
                <w:b/>
                <w:sz w:val="24"/>
                <w:szCs w:val="24"/>
              </w:rPr>
              <w:t>阶段</w:t>
            </w:r>
          </w:p>
        </w:tc>
        <w:tc>
          <w:tcPr>
            <w:tcW w:w="372" w:type="pct"/>
            <w:vAlign w:val="center"/>
          </w:tcPr>
          <w:p w14:paraId="5BC74EE6">
            <w:pPr>
              <w:adjustRightInd w:val="0"/>
              <w:spacing w:line="480" w:lineRule="exact"/>
              <w:jc w:val="center"/>
              <w:rPr>
                <w:rFonts w:ascii="宋体" w:hAnsi="宋体" w:cs="宋体"/>
                <w:b/>
                <w:sz w:val="24"/>
                <w:szCs w:val="24"/>
              </w:rPr>
            </w:pPr>
            <w:r>
              <w:rPr>
                <w:rFonts w:hint="eastAsia" w:ascii="宋体" w:hAnsi="宋体" w:cs="宋体"/>
                <w:b/>
                <w:sz w:val="24"/>
                <w:szCs w:val="24"/>
              </w:rPr>
              <w:t>序号</w:t>
            </w:r>
          </w:p>
        </w:tc>
        <w:tc>
          <w:tcPr>
            <w:tcW w:w="871" w:type="pct"/>
            <w:vAlign w:val="center"/>
          </w:tcPr>
          <w:p w14:paraId="7FD66A33">
            <w:pPr>
              <w:adjustRightInd w:val="0"/>
              <w:spacing w:line="480" w:lineRule="exact"/>
              <w:jc w:val="center"/>
              <w:rPr>
                <w:rFonts w:ascii="宋体" w:hAnsi="宋体" w:cs="宋体"/>
                <w:sz w:val="24"/>
                <w:szCs w:val="24"/>
              </w:rPr>
            </w:pPr>
            <w:r>
              <w:rPr>
                <w:rFonts w:hint="eastAsia" w:ascii="宋体" w:hAnsi="宋体" w:cs="宋体"/>
                <w:b/>
                <w:sz w:val="24"/>
                <w:szCs w:val="24"/>
              </w:rPr>
              <w:t>项目内容</w:t>
            </w:r>
          </w:p>
        </w:tc>
        <w:tc>
          <w:tcPr>
            <w:tcW w:w="3120" w:type="pct"/>
            <w:vAlign w:val="center"/>
          </w:tcPr>
          <w:p w14:paraId="0E251DD3">
            <w:pPr>
              <w:adjustRightInd w:val="0"/>
              <w:spacing w:line="480" w:lineRule="exact"/>
              <w:jc w:val="center"/>
              <w:rPr>
                <w:rFonts w:ascii="宋体" w:hAnsi="宋体" w:cs="宋体"/>
                <w:b/>
                <w:sz w:val="24"/>
                <w:szCs w:val="24"/>
              </w:rPr>
            </w:pPr>
            <w:r>
              <w:rPr>
                <w:rFonts w:hint="eastAsia" w:ascii="宋体" w:hAnsi="宋体" w:cs="宋体"/>
                <w:b/>
                <w:sz w:val="24"/>
                <w:szCs w:val="24"/>
              </w:rPr>
              <w:t>内容描述</w:t>
            </w:r>
          </w:p>
        </w:tc>
      </w:tr>
      <w:tr w14:paraId="6EFF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pct"/>
            <w:vMerge w:val="restart"/>
            <w:vAlign w:val="center"/>
          </w:tcPr>
          <w:p w14:paraId="4AC499E1">
            <w:pPr>
              <w:adjustRightInd w:val="0"/>
              <w:spacing w:line="480" w:lineRule="exact"/>
              <w:jc w:val="center"/>
              <w:rPr>
                <w:rFonts w:ascii="宋体" w:hAnsi="宋体" w:cs="宋体"/>
                <w:sz w:val="24"/>
                <w:szCs w:val="24"/>
              </w:rPr>
            </w:pPr>
            <w:r>
              <w:rPr>
                <w:rFonts w:hint="eastAsia" w:ascii="宋体" w:hAnsi="宋体" w:cs="宋体"/>
                <w:sz w:val="24"/>
                <w:szCs w:val="24"/>
              </w:rPr>
              <w:t>备赛2026年江苏省职业院校教师教学能力比赛</w:t>
            </w:r>
          </w:p>
        </w:tc>
        <w:tc>
          <w:tcPr>
            <w:tcW w:w="372" w:type="pct"/>
            <w:vAlign w:val="center"/>
          </w:tcPr>
          <w:p w14:paraId="29604294">
            <w:pPr>
              <w:adjustRightInd w:val="0"/>
              <w:spacing w:line="480" w:lineRule="exact"/>
              <w:jc w:val="center"/>
              <w:rPr>
                <w:rFonts w:ascii="宋体" w:hAnsi="宋体" w:cs="宋体"/>
                <w:sz w:val="24"/>
                <w:szCs w:val="24"/>
              </w:rPr>
            </w:pPr>
            <w:r>
              <w:rPr>
                <w:rFonts w:hint="eastAsia" w:ascii="宋体" w:hAnsi="宋体" w:cs="宋体"/>
                <w:sz w:val="24"/>
                <w:szCs w:val="24"/>
              </w:rPr>
              <w:t>1</w:t>
            </w:r>
          </w:p>
        </w:tc>
        <w:tc>
          <w:tcPr>
            <w:tcW w:w="871" w:type="pct"/>
            <w:vAlign w:val="center"/>
          </w:tcPr>
          <w:p w14:paraId="0C6B5AD8">
            <w:pPr>
              <w:adjustRightInd w:val="0"/>
              <w:spacing w:line="480" w:lineRule="exact"/>
              <w:rPr>
                <w:rFonts w:ascii="宋体" w:hAnsi="宋体" w:cs="宋体"/>
                <w:sz w:val="24"/>
                <w:szCs w:val="24"/>
              </w:rPr>
            </w:pPr>
            <w:r>
              <w:rPr>
                <w:rFonts w:hint="eastAsia" w:ascii="宋体" w:hAnsi="宋体" w:cs="宋体"/>
                <w:sz w:val="24"/>
                <w:szCs w:val="24"/>
              </w:rPr>
              <w:t>课堂实录视频拍摄及脚本修改</w:t>
            </w:r>
          </w:p>
        </w:tc>
        <w:tc>
          <w:tcPr>
            <w:tcW w:w="3120" w:type="pct"/>
            <w:vAlign w:val="center"/>
          </w:tcPr>
          <w:p w14:paraId="13E33E7E">
            <w:pPr>
              <w:adjustRightInd w:val="0"/>
              <w:spacing w:line="480" w:lineRule="exact"/>
              <w:rPr>
                <w:rFonts w:ascii="宋体" w:hAnsi="宋体" w:cs="宋体"/>
                <w:sz w:val="24"/>
                <w:szCs w:val="24"/>
              </w:rPr>
            </w:pPr>
            <w:r>
              <w:rPr>
                <w:rFonts w:hint="eastAsia" w:ascii="宋体" w:hAnsi="宋体" w:cs="宋体"/>
                <w:sz w:val="24"/>
                <w:szCs w:val="24"/>
              </w:rPr>
              <w:t>（1）供应商辅助参赛队伍对课堂实录脚本进行设计指导，勘察拍摄场地，设计拍摄场景并完成团队主讲选手录制 1 学时（40-45 分钟）三机位课堂教学视频，团队其他教师（2-3人）各录制 1 段三机位课堂教学片段（15-20分钟）。所有视频质量以学校验收满意为准。</w:t>
            </w:r>
          </w:p>
          <w:p w14:paraId="4DB82FFC">
            <w:pPr>
              <w:adjustRightInd w:val="0"/>
              <w:spacing w:line="480" w:lineRule="exact"/>
              <w:rPr>
                <w:rFonts w:ascii="宋体" w:hAnsi="宋体" w:cs="宋体"/>
                <w:sz w:val="24"/>
                <w:szCs w:val="24"/>
              </w:rPr>
            </w:pPr>
            <w:r>
              <w:rPr>
                <w:rFonts w:hint="eastAsia" w:ascii="宋体" w:hAnsi="宋体" w:cs="宋体"/>
                <w:sz w:val="24"/>
                <w:szCs w:val="24"/>
              </w:rPr>
              <w:t>（2）根据教师课程设计及需要提供相应数量的ipad、摄像头、识音器、收声设备等相关设施；制作相关内容元素的展板及条幅等进行教室布置，更好的为录制效果做出保障。</w:t>
            </w:r>
          </w:p>
          <w:p w14:paraId="04F6B89D">
            <w:pPr>
              <w:adjustRightInd w:val="0"/>
              <w:spacing w:line="480" w:lineRule="exact"/>
              <w:rPr>
                <w:rFonts w:ascii="宋体" w:hAnsi="宋体" w:cs="宋体"/>
                <w:sz w:val="24"/>
                <w:szCs w:val="24"/>
              </w:rPr>
            </w:pPr>
            <w:r>
              <w:rPr>
                <w:rFonts w:hint="eastAsia" w:ascii="宋体" w:hAnsi="宋体" w:cs="宋体"/>
                <w:sz w:val="24"/>
                <w:szCs w:val="24"/>
              </w:rPr>
              <w:t>（3）课程录制环节中，提前对教师仪表仪态进行培训，正式拍摄环节由专业化妆师进行职业妆容塑造。</w:t>
            </w:r>
          </w:p>
        </w:tc>
      </w:tr>
      <w:tr w14:paraId="03E0C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pct"/>
            <w:vMerge w:val="continue"/>
            <w:vAlign w:val="center"/>
          </w:tcPr>
          <w:p w14:paraId="49687E42">
            <w:pPr>
              <w:adjustRightInd w:val="0"/>
              <w:spacing w:line="480" w:lineRule="exact"/>
              <w:jc w:val="center"/>
              <w:rPr>
                <w:rFonts w:ascii="宋体" w:hAnsi="宋体" w:cs="宋体"/>
                <w:sz w:val="24"/>
                <w:szCs w:val="24"/>
              </w:rPr>
            </w:pPr>
          </w:p>
        </w:tc>
        <w:tc>
          <w:tcPr>
            <w:tcW w:w="372" w:type="pct"/>
            <w:vAlign w:val="center"/>
          </w:tcPr>
          <w:p w14:paraId="078AE69F">
            <w:pPr>
              <w:adjustRightInd w:val="0"/>
              <w:spacing w:line="480" w:lineRule="exact"/>
              <w:jc w:val="center"/>
              <w:rPr>
                <w:rFonts w:ascii="宋体" w:hAnsi="宋体" w:cs="宋体"/>
                <w:sz w:val="24"/>
                <w:szCs w:val="24"/>
              </w:rPr>
            </w:pPr>
            <w:r>
              <w:rPr>
                <w:rFonts w:hint="eastAsia" w:ascii="宋体" w:hAnsi="宋体" w:cs="宋体"/>
                <w:sz w:val="24"/>
                <w:szCs w:val="24"/>
              </w:rPr>
              <w:t>2</w:t>
            </w:r>
          </w:p>
        </w:tc>
        <w:tc>
          <w:tcPr>
            <w:tcW w:w="871" w:type="pct"/>
            <w:vAlign w:val="center"/>
          </w:tcPr>
          <w:p w14:paraId="442EC10E">
            <w:pPr>
              <w:adjustRightInd w:val="0"/>
              <w:spacing w:line="480" w:lineRule="exact"/>
              <w:rPr>
                <w:rFonts w:ascii="宋体" w:hAnsi="宋体" w:cs="宋体"/>
                <w:sz w:val="24"/>
                <w:szCs w:val="24"/>
              </w:rPr>
            </w:pPr>
            <w:r>
              <w:rPr>
                <w:rFonts w:hint="eastAsia" w:ascii="宋体" w:hAnsi="宋体" w:cs="宋体"/>
                <w:sz w:val="24"/>
                <w:szCs w:val="24"/>
              </w:rPr>
              <w:t>实施报告核心图设计与制作</w:t>
            </w:r>
          </w:p>
        </w:tc>
        <w:tc>
          <w:tcPr>
            <w:tcW w:w="3120" w:type="pct"/>
            <w:vAlign w:val="center"/>
          </w:tcPr>
          <w:p w14:paraId="15554E39">
            <w:pPr>
              <w:numPr>
                <w:ilvl w:val="0"/>
                <w:numId w:val="3"/>
              </w:numPr>
              <w:adjustRightInd w:val="0"/>
              <w:spacing w:line="480" w:lineRule="exact"/>
              <w:rPr>
                <w:rFonts w:ascii="宋体" w:hAnsi="宋体" w:cs="宋体"/>
                <w:sz w:val="24"/>
                <w:szCs w:val="24"/>
              </w:rPr>
            </w:pPr>
            <w:r>
              <w:rPr>
                <w:rFonts w:hint="eastAsia" w:ascii="宋体" w:hAnsi="宋体" w:cs="宋体"/>
                <w:sz w:val="24"/>
                <w:szCs w:val="24"/>
              </w:rPr>
              <w:t>核心图能呈现整个教学过程和教学思路，以直观的视觉元素强化实施报告中文字信息的传达；能够根据作品特色制作多版本核心图，并积极响应参赛老师的意见和建议。</w:t>
            </w:r>
          </w:p>
          <w:p w14:paraId="6DD32FFD">
            <w:pPr>
              <w:numPr>
                <w:ilvl w:val="0"/>
                <w:numId w:val="3"/>
              </w:numPr>
              <w:adjustRightInd w:val="0"/>
              <w:spacing w:line="480" w:lineRule="exact"/>
              <w:rPr>
                <w:rFonts w:ascii="宋体" w:hAnsi="宋体" w:cs="宋体"/>
                <w:sz w:val="24"/>
                <w:szCs w:val="24"/>
              </w:rPr>
            </w:pPr>
            <w:r>
              <w:rPr>
                <w:rFonts w:hint="eastAsia" w:ascii="宋体" w:hAnsi="宋体" w:cs="宋体"/>
                <w:sz w:val="24"/>
                <w:szCs w:val="24"/>
              </w:rPr>
              <w:t>每张图表都应具备高度的信息承载能力，发挥 “以一当十” 的作用，必要时可采用 “多图合一” 的形式，确保信息传达精准且高效。</w:t>
            </w:r>
          </w:p>
          <w:p w14:paraId="628B4834">
            <w:pPr>
              <w:numPr>
                <w:ilvl w:val="0"/>
                <w:numId w:val="3"/>
              </w:numPr>
              <w:adjustRightInd w:val="0"/>
              <w:spacing w:line="480" w:lineRule="exact"/>
              <w:rPr>
                <w:rFonts w:ascii="宋体" w:hAnsi="宋体" w:cs="宋体"/>
                <w:sz w:val="24"/>
                <w:szCs w:val="24"/>
              </w:rPr>
            </w:pPr>
            <w:r>
              <w:rPr>
                <w:rFonts w:hint="eastAsia" w:ascii="宋体" w:hAnsi="宋体" w:cs="宋体"/>
                <w:sz w:val="24"/>
                <w:szCs w:val="24"/>
              </w:rPr>
              <w:t>所有图需为原创模板，无版权问题。</w:t>
            </w:r>
          </w:p>
          <w:p w14:paraId="4F2BCCE4">
            <w:pPr>
              <w:adjustRightInd w:val="0"/>
              <w:spacing w:line="480" w:lineRule="exact"/>
              <w:rPr>
                <w:rFonts w:ascii="宋体" w:hAnsi="宋体" w:cs="宋体"/>
                <w:sz w:val="24"/>
                <w:szCs w:val="24"/>
              </w:rPr>
            </w:pPr>
            <w:r>
              <w:rPr>
                <w:rFonts w:hint="eastAsia" w:ascii="宋体" w:hAnsi="宋体" w:cs="宋体"/>
                <w:sz w:val="24"/>
                <w:szCs w:val="24"/>
              </w:rPr>
              <w:t>（4）绘图期间根据采购人要求随时提供驻场服务。</w:t>
            </w:r>
          </w:p>
        </w:tc>
      </w:tr>
      <w:tr w14:paraId="43595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pct"/>
            <w:vMerge w:val="continue"/>
            <w:vAlign w:val="center"/>
          </w:tcPr>
          <w:p w14:paraId="59253690">
            <w:pPr>
              <w:adjustRightInd w:val="0"/>
              <w:spacing w:line="480" w:lineRule="exact"/>
              <w:jc w:val="center"/>
              <w:rPr>
                <w:rFonts w:ascii="宋体" w:hAnsi="宋体" w:cs="宋体"/>
                <w:sz w:val="24"/>
                <w:szCs w:val="24"/>
              </w:rPr>
            </w:pPr>
          </w:p>
        </w:tc>
        <w:tc>
          <w:tcPr>
            <w:tcW w:w="372" w:type="pct"/>
            <w:vAlign w:val="center"/>
          </w:tcPr>
          <w:p w14:paraId="68A908A9">
            <w:pPr>
              <w:adjustRightInd w:val="0"/>
              <w:spacing w:line="480" w:lineRule="exact"/>
              <w:jc w:val="center"/>
              <w:rPr>
                <w:rFonts w:ascii="宋体" w:hAnsi="宋体" w:cs="宋体"/>
                <w:sz w:val="24"/>
                <w:szCs w:val="24"/>
              </w:rPr>
            </w:pPr>
            <w:r>
              <w:rPr>
                <w:rFonts w:hint="eastAsia" w:ascii="宋体" w:hAnsi="宋体" w:cs="宋体"/>
                <w:sz w:val="24"/>
                <w:szCs w:val="24"/>
              </w:rPr>
              <w:t>3</w:t>
            </w:r>
          </w:p>
        </w:tc>
        <w:tc>
          <w:tcPr>
            <w:tcW w:w="871" w:type="pct"/>
            <w:vAlign w:val="center"/>
          </w:tcPr>
          <w:p w14:paraId="61386466">
            <w:pPr>
              <w:adjustRightInd w:val="0"/>
              <w:spacing w:line="480" w:lineRule="exact"/>
              <w:rPr>
                <w:rFonts w:ascii="宋体" w:hAnsi="宋体" w:cs="宋体"/>
                <w:sz w:val="24"/>
                <w:szCs w:val="24"/>
              </w:rPr>
            </w:pPr>
            <w:r>
              <w:rPr>
                <w:rFonts w:hint="eastAsia" w:ascii="宋体" w:hAnsi="宋体" w:cs="宋体"/>
                <w:sz w:val="24"/>
                <w:szCs w:val="24"/>
              </w:rPr>
              <w:t>精品PPT制作</w:t>
            </w:r>
          </w:p>
        </w:tc>
        <w:tc>
          <w:tcPr>
            <w:tcW w:w="3120" w:type="pct"/>
            <w:vAlign w:val="center"/>
          </w:tcPr>
          <w:p w14:paraId="750768E2">
            <w:pPr>
              <w:adjustRightInd w:val="0"/>
              <w:spacing w:line="480" w:lineRule="exact"/>
              <w:rPr>
                <w:rFonts w:ascii="宋体" w:hAnsi="宋体" w:cs="宋体"/>
                <w:sz w:val="24"/>
                <w:szCs w:val="24"/>
              </w:rPr>
            </w:pPr>
            <w:r>
              <w:rPr>
                <w:rFonts w:hint="eastAsia" w:ascii="宋体" w:hAnsi="宋体" w:cs="宋体"/>
                <w:sz w:val="24"/>
                <w:szCs w:val="24"/>
              </w:rPr>
              <w:t>（1）依据作品特点，配合教学环节，设计ppt模板视觉效果，包括首页、内页设计，要求版式设计独特、新颖、颜色统一，具有专业特色与创新性。</w:t>
            </w:r>
          </w:p>
          <w:p w14:paraId="751311F0">
            <w:pPr>
              <w:adjustRightInd w:val="0"/>
              <w:spacing w:line="480" w:lineRule="exact"/>
              <w:rPr>
                <w:rFonts w:ascii="宋体" w:hAnsi="宋体" w:cs="宋体"/>
                <w:sz w:val="24"/>
                <w:szCs w:val="24"/>
              </w:rPr>
            </w:pPr>
            <w:r>
              <w:rPr>
                <w:rFonts w:hint="eastAsia" w:ascii="宋体" w:hAnsi="宋体" w:cs="宋体"/>
                <w:sz w:val="24"/>
                <w:szCs w:val="24"/>
              </w:rPr>
              <w:t>（2）根据教师课堂教学拍摄需求，提供相应数量的PPT，每个ppt页数10-40页，内容包括:动画、视频、音频插入、PPT子页面美化调整、动画处理、插图美化处理、小元件的美化处理等。支持决赛现场无生展示环节，各教案PPT进一步美化。</w:t>
            </w:r>
          </w:p>
          <w:p w14:paraId="4D7AF6B3">
            <w:pPr>
              <w:adjustRightInd w:val="0"/>
              <w:spacing w:line="480" w:lineRule="exact"/>
              <w:rPr>
                <w:rFonts w:ascii="宋体" w:hAnsi="宋体" w:cs="宋体"/>
                <w:sz w:val="24"/>
                <w:szCs w:val="24"/>
              </w:rPr>
            </w:pPr>
            <w:r>
              <w:rPr>
                <w:rFonts w:hint="eastAsia" w:ascii="宋体" w:hAnsi="宋体" w:cs="宋体"/>
                <w:sz w:val="24"/>
                <w:szCs w:val="24"/>
              </w:rPr>
              <w:t>（3）决赛现场教学实施报告PPT制作能契合教学实施报告内容，凸显作品创新特色，具备视觉冲击力与吸引力。</w:t>
            </w:r>
          </w:p>
          <w:p w14:paraId="54B54655">
            <w:pPr>
              <w:adjustRightInd w:val="0"/>
              <w:spacing w:line="480" w:lineRule="exact"/>
              <w:rPr>
                <w:rFonts w:ascii="宋体" w:hAnsi="宋体" w:cs="宋体"/>
                <w:sz w:val="24"/>
                <w:szCs w:val="24"/>
              </w:rPr>
            </w:pPr>
            <w:r>
              <w:rPr>
                <w:rFonts w:hint="eastAsia" w:ascii="宋体" w:hAnsi="宋体" w:cs="宋体"/>
                <w:sz w:val="24"/>
                <w:szCs w:val="24"/>
              </w:rPr>
              <w:t>（4）所有PPT均为原创模板，能根据教师要求、课堂主题和内容风格制作设计。</w:t>
            </w:r>
          </w:p>
          <w:p w14:paraId="01BA6EDE">
            <w:pPr>
              <w:adjustRightInd w:val="0"/>
              <w:spacing w:line="480" w:lineRule="exact"/>
              <w:rPr>
                <w:rFonts w:ascii="宋体" w:hAnsi="宋体" w:cs="宋体"/>
                <w:sz w:val="24"/>
                <w:szCs w:val="24"/>
              </w:rPr>
            </w:pPr>
            <w:r>
              <w:rPr>
                <w:rFonts w:hint="eastAsia" w:ascii="宋体" w:hAnsi="宋体" w:cs="宋体"/>
                <w:sz w:val="24"/>
                <w:szCs w:val="24"/>
              </w:rPr>
              <w:t>（5）支持各PPT内容整体调整修改不少于5次，并可根据实际需要进行增加。</w:t>
            </w:r>
          </w:p>
          <w:p w14:paraId="70CC75FD">
            <w:pPr>
              <w:adjustRightInd w:val="0"/>
              <w:spacing w:line="480" w:lineRule="exact"/>
              <w:rPr>
                <w:rFonts w:ascii="宋体" w:hAnsi="宋体" w:cs="宋体"/>
                <w:sz w:val="24"/>
                <w:szCs w:val="24"/>
              </w:rPr>
            </w:pPr>
            <w:r>
              <w:rPr>
                <w:rFonts w:hint="eastAsia" w:ascii="宋体" w:hAnsi="宋体" w:cs="宋体"/>
                <w:sz w:val="24"/>
                <w:szCs w:val="24"/>
              </w:rPr>
              <w:t>（6）绘图期间根据采购人要求随时提供驻场服务。</w:t>
            </w:r>
          </w:p>
        </w:tc>
      </w:tr>
      <w:tr w14:paraId="47B31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pct"/>
            <w:vMerge w:val="continue"/>
            <w:vAlign w:val="center"/>
          </w:tcPr>
          <w:p w14:paraId="5D66BE83">
            <w:pPr>
              <w:adjustRightInd w:val="0"/>
              <w:spacing w:line="480" w:lineRule="exact"/>
              <w:jc w:val="center"/>
              <w:rPr>
                <w:rFonts w:ascii="宋体" w:hAnsi="宋体" w:cs="宋体"/>
                <w:sz w:val="24"/>
                <w:szCs w:val="24"/>
              </w:rPr>
            </w:pPr>
          </w:p>
        </w:tc>
        <w:tc>
          <w:tcPr>
            <w:tcW w:w="372" w:type="pct"/>
            <w:vAlign w:val="center"/>
          </w:tcPr>
          <w:p w14:paraId="464DCCD9">
            <w:pPr>
              <w:adjustRightInd w:val="0"/>
              <w:spacing w:line="480" w:lineRule="exact"/>
              <w:jc w:val="center"/>
              <w:rPr>
                <w:rFonts w:ascii="宋体" w:hAnsi="宋体" w:cs="宋体"/>
                <w:sz w:val="24"/>
                <w:szCs w:val="24"/>
              </w:rPr>
            </w:pPr>
            <w:r>
              <w:rPr>
                <w:rFonts w:hint="eastAsia" w:ascii="宋体" w:hAnsi="宋体" w:cs="宋体"/>
                <w:sz w:val="24"/>
                <w:szCs w:val="24"/>
              </w:rPr>
              <w:t>4</w:t>
            </w:r>
          </w:p>
        </w:tc>
        <w:tc>
          <w:tcPr>
            <w:tcW w:w="871" w:type="pct"/>
            <w:vAlign w:val="center"/>
          </w:tcPr>
          <w:p w14:paraId="02D6C9CC">
            <w:pPr>
              <w:adjustRightInd w:val="0"/>
              <w:spacing w:line="480" w:lineRule="exact"/>
              <w:rPr>
                <w:rFonts w:ascii="宋体" w:hAnsi="宋体" w:cs="宋体"/>
                <w:sz w:val="24"/>
                <w:szCs w:val="24"/>
              </w:rPr>
            </w:pPr>
            <w:r>
              <w:rPr>
                <w:rFonts w:hint="eastAsia" w:ascii="宋体" w:hAnsi="宋体" w:cs="宋体"/>
                <w:sz w:val="24"/>
                <w:szCs w:val="24"/>
              </w:rPr>
              <w:t>数字化技术支持</w:t>
            </w:r>
          </w:p>
        </w:tc>
        <w:tc>
          <w:tcPr>
            <w:tcW w:w="3120" w:type="pct"/>
            <w:vAlign w:val="center"/>
          </w:tcPr>
          <w:p w14:paraId="5A4772F9">
            <w:pPr>
              <w:numPr>
                <w:ilvl w:val="0"/>
                <w:numId w:val="4"/>
              </w:numPr>
              <w:adjustRightInd w:val="0"/>
              <w:spacing w:line="480" w:lineRule="exact"/>
              <w:rPr>
                <w:rFonts w:ascii="宋体" w:hAnsi="宋体" w:cs="宋体"/>
                <w:sz w:val="24"/>
                <w:szCs w:val="24"/>
              </w:rPr>
            </w:pPr>
            <w:r>
              <w:rPr>
                <w:rFonts w:hint="eastAsia" w:ascii="宋体" w:hAnsi="宋体" w:cs="宋体"/>
                <w:sz w:val="24"/>
                <w:szCs w:val="24"/>
              </w:rPr>
              <w:t>根据作品设计需求，建设相关资源，涵盖专业资源信息化平台维护与完善、二维三维动画、虚拟仿真、图形设计、小游戏模块开发</w:t>
            </w:r>
            <w:r>
              <w:rPr>
                <w:rFonts w:hint="eastAsia"/>
                <w:sz w:val="24"/>
                <w:szCs w:val="24"/>
              </w:rPr>
              <w:t>、AI交互、数字人、AI模型本地部署与微调</w:t>
            </w:r>
            <w:r>
              <w:rPr>
                <w:rFonts w:hint="eastAsia" w:ascii="宋体" w:hAnsi="宋体" w:cs="宋体"/>
                <w:sz w:val="24"/>
                <w:szCs w:val="24"/>
              </w:rPr>
              <w:t>等。</w:t>
            </w:r>
          </w:p>
          <w:p w14:paraId="5D35D0BF">
            <w:pPr>
              <w:numPr>
                <w:ilvl w:val="0"/>
                <w:numId w:val="4"/>
              </w:numPr>
              <w:adjustRightInd w:val="0"/>
              <w:spacing w:line="480" w:lineRule="exact"/>
              <w:rPr>
                <w:rFonts w:ascii="宋体" w:hAnsi="宋体" w:cs="宋体"/>
                <w:sz w:val="24"/>
                <w:szCs w:val="24"/>
              </w:rPr>
            </w:pPr>
            <w:r>
              <w:rPr>
                <w:rFonts w:hint="eastAsia" w:ascii="宋体" w:hAnsi="宋体" w:cs="宋体"/>
                <w:sz w:val="24"/>
                <w:szCs w:val="24"/>
              </w:rPr>
              <w:t>各类资源具备教育性、科学性、技术性、艺术性、创新性等要求，无意识形态问题、无版权问题。</w:t>
            </w:r>
          </w:p>
        </w:tc>
      </w:tr>
      <w:tr w14:paraId="0C505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pct"/>
            <w:vMerge w:val="continue"/>
            <w:vAlign w:val="center"/>
          </w:tcPr>
          <w:p w14:paraId="514BB30F">
            <w:pPr>
              <w:adjustRightInd w:val="0"/>
              <w:spacing w:line="480" w:lineRule="exact"/>
              <w:jc w:val="center"/>
              <w:rPr>
                <w:rFonts w:ascii="宋体" w:hAnsi="宋体" w:cs="宋体"/>
                <w:sz w:val="24"/>
                <w:szCs w:val="24"/>
              </w:rPr>
            </w:pPr>
          </w:p>
        </w:tc>
        <w:tc>
          <w:tcPr>
            <w:tcW w:w="372" w:type="pct"/>
            <w:vAlign w:val="center"/>
          </w:tcPr>
          <w:p w14:paraId="3ABFFBEC">
            <w:pPr>
              <w:adjustRightInd w:val="0"/>
              <w:spacing w:line="480" w:lineRule="exact"/>
              <w:jc w:val="center"/>
              <w:rPr>
                <w:rFonts w:ascii="宋体" w:hAnsi="宋体" w:cs="宋体"/>
                <w:sz w:val="24"/>
                <w:szCs w:val="24"/>
              </w:rPr>
            </w:pPr>
            <w:r>
              <w:rPr>
                <w:rFonts w:hint="eastAsia" w:ascii="宋体" w:hAnsi="宋体" w:cs="宋体"/>
                <w:sz w:val="24"/>
                <w:szCs w:val="24"/>
              </w:rPr>
              <w:t>5</w:t>
            </w:r>
          </w:p>
        </w:tc>
        <w:tc>
          <w:tcPr>
            <w:tcW w:w="871" w:type="pct"/>
            <w:vAlign w:val="center"/>
          </w:tcPr>
          <w:p w14:paraId="61D6ADC6">
            <w:pPr>
              <w:adjustRightInd w:val="0"/>
              <w:spacing w:line="480" w:lineRule="exact"/>
              <w:rPr>
                <w:rFonts w:ascii="宋体" w:hAnsi="宋体" w:cs="宋体"/>
                <w:sz w:val="24"/>
                <w:szCs w:val="24"/>
              </w:rPr>
            </w:pPr>
            <w:r>
              <w:rPr>
                <w:rFonts w:hint="eastAsia" w:ascii="宋体" w:hAnsi="宋体" w:cs="宋体"/>
                <w:sz w:val="24"/>
                <w:szCs w:val="24"/>
              </w:rPr>
              <w:t>专业指导</w:t>
            </w:r>
          </w:p>
        </w:tc>
        <w:tc>
          <w:tcPr>
            <w:tcW w:w="3120" w:type="pct"/>
            <w:vAlign w:val="center"/>
          </w:tcPr>
          <w:p w14:paraId="29697FA8">
            <w:pPr>
              <w:numPr>
                <w:ilvl w:val="0"/>
                <w:numId w:val="5"/>
              </w:numPr>
              <w:adjustRightInd w:val="0"/>
              <w:spacing w:line="480" w:lineRule="exact"/>
              <w:rPr>
                <w:rFonts w:ascii="宋体" w:hAnsi="宋体" w:cs="宋体"/>
                <w:sz w:val="24"/>
                <w:szCs w:val="24"/>
              </w:rPr>
            </w:pPr>
            <w:r>
              <w:rPr>
                <w:rFonts w:hint="eastAsia" w:ascii="宋体" w:hAnsi="宋体" w:cs="宋体"/>
                <w:sz w:val="24"/>
                <w:szCs w:val="24"/>
              </w:rPr>
              <w:t>邀请省级及以上教学能力大赛评审专家、近2年国赛一等奖获奖团队主讲人等，针对参赛作品进行专门指导，能逐组指导团队凝练作品特色、挖掘创新点、精准打磨文字材料（专家需经校方确认同意）。</w:t>
            </w:r>
          </w:p>
          <w:p w14:paraId="280C6D51">
            <w:pPr>
              <w:numPr>
                <w:ilvl w:val="0"/>
                <w:numId w:val="5"/>
              </w:numPr>
              <w:adjustRightInd w:val="0"/>
              <w:spacing w:line="480" w:lineRule="exact"/>
              <w:rPr>
                <w:rFonts w:ascii="宋体" w:hAnsi="宋体" w:cs="宋体"/>
                <w:sz w:val="24"/>
                <w:szCs w:val="24"/>
              </w:rPr>
            </w:pPr>
            <w:r>
              <w:rPr>
                <w:rFonts w:hint="eastAsia" w:ascii="宋体" w:hAnsi="宋体" w:cs="宋体"/>
                <w:sz w:val="24"/>
                <w:szCs w:val="24"/>
              </w:rPr>
              <w:t>初赛阶段每个队伍线下指导不少于1次（3-4小时），线上指导不少于2次（每次2-3小时）；决赛阶段每个队伍线下指导不少于2次（3-4小时），线上指导不少于2次（每次2-3小时）。</w:t>
            </w:r>
          </w:p>
          <w:p w14:paraId="58806410">
            <w:pPr>
              <w:adjustRightInd w:val="0"/>
              <w:spacing w:line="480" w:lineRule="exact"/>
              <w:rPr>
                <w:rFonts w:ascii="宋体" w:hAnsi="宋体" w:cs="宋体"/>
                <w:sz w:val="24"/>
                <w:szCs w:val="24"/>
              </w:rPr>
            </w:pPr>
            <w:r>
              <w:rPr>
                <w:rFonts w:hint="eastAsia" w:ascii="宋体" w:hAnsi="宋体" w:cs="宋体"/>
                <w:sz w:val="24"/>
                <w:szCs w:val="24"/>
              </w:rPr>
              <w:t>（3）组建工作群，参赛团队随时在群内发起讨论，投标单位响应时间不超过1小时。</w:t>
            </w:r>
          </w:p>
        </w:tc>
      </w:tr>
      <w:tr w14:paraId="3DC25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pct"/>
            <w:vMerge w:val="restart"/>
            <w:vAlign w:val="center"/>
          </w:tcPr>
          <w:p w14:paraId="363A88D7">
            <w:pPr>
              <w:adjustRightInd w:val="0"/>
              <w:spacing w:line="480" w:lineRule="exact"/>
              <w:jc w:val="center"/>
              <w:rPr>
                <w:rFonts w:ascii="宋体" w:hAnsi="宋体" w:cs="宋体"/>
                <w:sz w:val="24"/>
                <w:szCs w:val="24"/>
              </w:rPr>
            </w:pPr>
            <w:r>
              <w:rPr>
                <w:rFonts w:hint="eastAsia" w:ascii="宋体" w:hAnsi="宋体" w:cs="宋体"/>
                <w:sz w:val="24"/>
                <w:szCs w:val="24"/>
              </w:rPr>
              <w:t>备赛2026年全国职业院教师教学能力大赛江苏代表队遴选赛</w:t>
            </w:r>
          </w:p>
        </w:tc>
        <w:tc>
          <w:tcPr>
            <w:tcW w:w="372" w:type="pct"/>
            <w:vAlign w:val="center"/>
          </w:tcPr>
          <w:p w14:paraId="609F803D">
            <w:pPr>
              <w:adjustRightInd w:val="0"/>
              <w:spacing w:line="480" w:lineRule="exact"/>
              <w:jc w:val="center"/>
              <w:rPr>
                <w:rFonts w:ascii="宋体" w:hAnsi="宋体" w:cs="宋体"/>
                <w:sz w:val="24"/>
                <w:szCs w:val="24"/>
              </w:rPr>
            </w:pPr>
            <w:r>
              <w:rPr>
                <w:rFonts w:hint="eastAsia" w:ascii="宋体" w:hAnsi="宋体" w:cs="宋体"/>
                <w:sz w:val="24"/>
                <w:szCs w:val="24"/>
              </w:rPr>
              <w:t>1</w:t>
            </w:r>
          </w:p>
        </w:tc>
        <w:tc>
          <w:tcPr>
            <w:tcW w:w="871" w:type="pct"/>
            <w:vAlign w:val="center"/>
          </w:tcPr>
          <w:p w14:paraId="61F46FEC">
            <w:pPr>
              <w:adjustRightInd w:val="0"/>
              <w:spacing w:line="480" w:lineRule="exact"/>
              <w:rPr>
                <w:rFonts w:ascii="宋体" w:hAnsi="宋体" w:cs="宋体"/>
                <w:sz w:val="24"/>
                <w:szCs w:val="24"/>
              </w:rPr>
            </w:pPr>
            <w:r>
              <w:rPr>
                <w:rFonts w:hint="eastAsia" w:ascii="宋体" w:hAnsi="宋体" w:cs="宋体"/>
                <w:sz w:val="24"/>
                <w:szCs w:val="24"/>
              </w:rPr>
              <w:t>视频拍摄及脚本修改</w:t>
            </w:r>
          </w:p>
        </w:tc>
        <w:tc>
          <w:tcPr>
            <w:tcW w:w="3120" w:type="pct"/>
            <w:vAlign w:val="center"/>
          </w:tcPr>
          <w:p w14:paraId="62DD46CB">
            <w:pPr>
              <w:numPr>
                <w:ilvl w:val="0"/>
                <w:numId w:val="6"/>
              </w:numPr>
              <w:tabs>
                <w:tab w:val="left" w:pos="312"/>
              </w:tabs>
              <w:adjustRightInd w:val="0"/>
              <w:spacing w:line="480" w:lineRule="exact"/>
              <w:rPr>
                <w:rFonts w:ascii="宋体" w:hAnsi="宋体" w:cs="宋体"/>
                <w:sz w:val="24"/>
                <w:szCs w:val="24"/>
              </w:rPr>
            </w:pPr>
            <w:r>
              <w:rPr>
                <w:rFonts w:hint="eastAsia" w:ascii="宋体" w:hAnsi="宋体" w:cs="宋体"/>
                <w:sz w:val="24"/>
                <w:szCs w:val="24"/>
              </w:rPr>
              <w:t>根据江苏省遴选赛的要求，视情况决定是否需要。</w:t>
            </w:r>
          </w:p>
          <w:p w14:paraId="32816740">
            <w:pPr>
              <w:numPr>
                <w:ilvl w:val="0"/>
                <w:numId w:val="6"/>
              </w:numPr>
              <w:tabs>
                <w:tab w:val="left" w:pos="312"/>
              </w:tabs>
              <w:adjustRightInd w:val="0"/>
              <w:spacing w:line="480" w:lineRule="exact"/>
              <w:rPr>
                <w:rFonts w:ascii="宋体" w:hAnsi="宋体" w:cs="宋体"/>
                <w:sz w:val="24"/>
                <w:szCs w:val="24"/>
              </w:rPr>
            </w:pPr>
            <w:r>
              <w:rPr>
                <w:rFonts w:hint="eastAsia" w:ascii="宋体" w:hAnsi="宋体" w:cs="宋体"/>
                <w:sz w:val="24"/>
                <w:szCs w:val="24"/>
              </w:rPr>
              <w:t>如需要，拍摄相关要求不低于省赛要求，具体以遴选赛通知文件要求为准。</w:t>
            </w:r>
          </w:p>
        </w:tc>
      </w:tr>
      <w:tr w14:paraId="06CBC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pct"/>
            <w:vMerge w:val="continue"/>
            <w:vAlign w:val="center"/>
          </w:tcPr>
          <w:p w14:paraId="644EDD38">
            <w:pPr>
              <w:adjustRightInd w:val="0"/>
              <w:spacing w:line="480" w:lineRule="exact"/>
              <w:jc w:val="center"/>
              <w:rPr>
                <w:rFonts w:ascii="宋体" w:hAnsi="宋体" w:cs="宋体"/>
                <w:sz w:val="24"/>
                <w:szCs w:val="24"/>
              </w:rPr>
            </w:pPr>
          </w:p>
        </w:tc>
        <w:tc>
          <w:tcPr>
            <w:tcW w:w="372" w:type="pct"/>
            <w:vAlign w:val="center"/>
          </w:tcPr>
          <w:p w14:paraId="07A695C4">
            <w:pPr>
              <w:adjustRightInd w:val="0"/>
              <w:spacing w:line="480" w:lineRule="exact"/>
              <w:jc w:val="center"/>
              <w:rPr>
                <w:rFonts w:ascii="宋体" w:hAnsi="宋体" w:cs="宋体"/>
                <w:sz w:val="24"/>
                <w:szCs w:val="24"/>
              </w:rPr>
            </w:pPr>
            <w:r>
              <w:rPr>
                <w:rFonts w:hint="eastAsia" w:ascii="宋体" w:hAnsi="宋体" w:cs="宋体"/>
                <w:sz w:val="24"/>
                <w:szCs w:val="24"/>
              </w:rPr>
              <w:t>2</w:t>
            </w:r>
          </w:p>
        </w:tc>
        <w:tc>
          <w:tcPr>
            <w:tcW w:w="871" w:type="pct"/>
            <w:vAlign w:val="center"/>
          </w:tcPr>
          <w:p w14:paraId="0D11B819">
            <w:pPr>
              <w:adjustRightInd w:val="0"/>
              <w:spacing w:line="480" w:lineRule="exact"/>
              <w:rPr>
                <w:rFonts w:ascii="宋体" w:hAnsi="宋体" w:cs="宋体"/>
                <w:sz w:val="24"/>
                <w:szCs w:val="24"/>
              </w:rPr>
            </w:pPr>
            <w:r>
              <w:rPr>
                <w:rFonts w:hint="eastAsia" w:ascii="宋体" w:hAnsi="宋体" w:cs="宋体"/>
                <w:sz w:val="24"/>
                <w:szCs w:val="24"/>
              </w:rPr>
              <w:t>实施报告核心图设计与制作</w:t>
            </w:r>
          </w:p>
        </w:tc>
        <w:tc>
          <w:tcPr>
            <w:tcW w:w="3120" w:type="pct"/>
            <w:vAlign w:val="center"/>
          </w:tcPr>
          <w:p w14:paraId="360A0990">
            <w:pPr>
              <w:numPr>
                <w:ilvl w:val="0"/>
                <w:numId w:val="7"/>
              </w:numPr>
              <w:adjustRightInd w:val="0"/>
              <w:spacing w:line="480" w:lineRule="exact"/>
              <w:rPr>
                <w:rFonts w:ascii="宋体" w:hAnsi="宋体" w:cs="宋体"/>
                <w:sz w:val="24"/>
                <w:szCs w:val="24"/>
              </w:rPr>
            </w:pPr>
            <w:r>
              <w:rPr>
                <w:rFonts w:hint="eastAsia" w:ascii="宋体" w:hAnsi="宋体" w:cs="宋体"/>
                <w:sz w:val="24"/>
                <w:szCs w:val="24"/>
              </w:rPr>
              <w:t>根据修改要求，不断完善原有核心图设计，必要时推翻重新制作，具体根据作品需求为准。</w:t>
            </w:r>
          </w:p>
          <w:p w14:paraId="4EEF43DE">
            <w:pPr>
              <w:numPr>
                <w:ilvl w:val="0"/>
                <w:numId w:val="7"/>
              </w:numPr>
              <w:adjustRightInd w:val="0"/>
              <w:spacing w:line="480" w:lineRule="exact"/>
              <w:rPr>
                <w:rFonts w:ascii="宋体" w:hAnsi="宋体" w:cs="宋体"/>
                <w:sz w:val="24"/>
                <w:szCs w:val="24"/>
              </w:rPr>
            </w:pPr>
            <w:r>
              <w:rPr>
                <w:rFonts w:ascii="宋体" w:hAnsi="宋体" w:cs="宋体"/>
                <w:sz w:val="24"/>
                <w:szCs w:val="24"/>
              </w:rPr>
              <w:t>每张图表都应具备高度的信息承载能力，发挥 “以一当十” 的作用，必要时可采用 “多图合一” 的形式，确保信息传达精准且高效。</w:t>
            </w:r>
          </w:p>
          <w:p w14:paraId="3DB5EE88">
            <w:pPr>
              <w:numPr>
                <w:ilvl w:val="0"/>
                <w:numId w:val="7"/>
              </w:numPr>
              <w:adjustRightInd w:val="0"/>
              <w:spacing w:line="480" w:lineRule="exact"/>
              <w:rPr>
                <w:rFonts w:ascii="宋体" w:hAnsi="宋体" w:cs="宋体"/>
                <w:sz w:val="24"/>
                <w:szCs w:val="24"/>
              </w:rPr>
            </w:pPr>
            <w:r>
              <w:rPr>
                <w:rFonts w:hint="eastAsia" w:ascii="宋体" w:hAnsi="宋体" w:cs="宋体"/>
                <w:sz w:val="24"/>
                <w:szCs w:val="24"/>
              </w:rPr>
              <w:t>绘图期间根据采购人要求随时提供驻场服务。</w:t>
            </w:r>
          </w:p>
          <w:p w14:paraId="3A7722E0">
            <w:pPr>
              <w:numPr>
                <w:ilvl w:val="0"/>
                <w:numId w:val="7"/>
              </w:numPr>
              <w:adjustRightInd w:val="0"/>
              <w:spacing w:line="480" w:lineRule="exact"/>
              <w:rPr>
                <w:rFonts w:ascii="宋体" w:hAnsi="宋体" w:cs="宋体"/>
                <w:sz w:val="24"/>
                <w:szCs w:val="24"/>
              </w:rPr>
            </w:pPr>
            <w:r>
              <w:rPr>
                <w:rFonts w:ascii="宋体" w:hAnsi="宋体" w:cs="宋体"/>
                <w:sz w:val="24"/>
                <w:szCs w:val="24"/>
              </w:rPr>
              <w:t>所有图需为原创模板，无版权问题。</w:t>
            </w:r>
          </w:p>
        </w:tc>
      </w:tr>
      <w:tr w14:paraId="6A40A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pct"/>
            <w:vMerge w:val="continue"/>
            <w:vAlign w:val="center"/>
          </w:tcPr>
          <w:p w14:paraId="207B9A21">
            <w:pPr>
              <w:adjustRightInd w:val="0"/>
              <w:spacing w:line="480" w:lineRule="exact"/>
              <w:jc w:val="center"/>
              <w:rPr>
                <w:rFonts w:ascii="宋体" w:hAnsi="宋体" w:cs="宋体"/>
                <w:sz w:val="24"/>
                <w:szCs w:val="24"/>
              </w:rPr>
            </w:pPr>
          </w:p>
        </w:tc>
        <w:tc>
          <w:tcPr>
            <w:tcW w:w="372" w:type="pct"/>
            <w:vAlign w:val="center"/>
          </w:tcPr>
          <w:p w14:paraId="271159A2">
            <w:pPr>
              <w:adjustRightInd w:val="0"/>
              <w:spacing w:line="480" w:lineRule="exact"/>
              <w:jc w:val="center"/>
              <w:rPr>
                <w:rFonts w:ascii="宋体" w:hAnsi="宋体" w:cs="宋体"/>
                <w:sz w:val="24"/>
                <w:szCs w:val="24"/>
              </w:rPr>
            </w:pPr>
            <w:r>
              <w:rPr>
                <w:rFonts w:hint="eastAsia" w:ascii="宋体" w:hAnsi="宋体" w:cs="宋体"/>
                <w:sz w:val="24"/>
                <w:szCs w:val="24"/>
              </w:rPr>
              <w:t>3</w:t>
            </w:r>
          </w:p>
        </w:tc>
        <w:tc>
          <w:tcPr>
            <w:tcW w:w="871" w:type="pct"/>
            <w:vAlign w:val="center"/>
          </w:tcPr>
          <w:p w14:paraId="7FE52EAA">
            <w:pPr>
              <w:adjustRightInd w:val="0"/>
              <w:spacing w:line="480" w:lineRule="exact"/>
              <w:rPr>
                <w:rFonts w:ascii="宋体" w:hAnsi="宋体" w:cs="宋体"/>
                <w:sz w:val="24"/>
                <w:szCs w:val="24"/>
              </w:rPr>
            </w:pPr>
            <w:r>
              <w:rPr>
                <w:rFonts w:hint="eastAsia" w:ascii="宋体" w:hAnsi="宋体" w:cs="宋体"/>
                <w:sz w:val="24"/>
                <w:szCs w:val="24"/>
              </w:rPr>
              <w:t>精品PPT制作</w:t>
            </w:r>
          </w:p>
        </w:tc>
        <w:tc>
          <w:tcPr>
            <w:tcW w:w="3120" w:type="pct"/>
            <w:vAlign w:val="center"/>
          </w:tcPr>
          <w:p w14:paraId="2CE234BB">
            <w:pPr>
              <w:adjustRightInd w:val="0"/>
              <w:spacing w:line="480" w:lineRule="exact"/>
              <w:rPr>
                <w:rFonts w:ascii="宋体" w:hAnsi="宋体" w:cs="宋体"/>
                <w:sz w:val="24"/>
                <w:szCs w:val="24"/>
              </w:rPr>
            </w:pPr>
            <w:r>
              <w:rPr>
                <w:rFonts w:hint="eastAsia" w:ascii="宋体" w:hAnsi="宋体" w:cs="宋体"/>
                <w:sz w:val="24"/>
                <w:szCs w:val="24"/>
              </w:rPr>
              <w:t>（1）依据作品特点，配合教学环节，设计ppt模板视觉效果，包括首页、内页设计，要求版式设计独特、新颖、颜色统一，具有专业特色与创新性。</w:t>
            </w:r>
          </w:p>
          <w:p w14:paraId="5103007E">
            <w:pPr>
              <w:adjustRightInd w:val="0"/>
              <w:spacing w:line="480" w:lineRule="exact"/>
              <w:rPr>
                <w:rFonts w:ascii="宋体" w:hAnsi="宋体" w:cs="宋体"/>
                <w:sz w:val="24"/>
                <w:szCs w:val="24"/>
              </w:rPr>
            </w:pPr>
            <w:r>
              <w:rPr>
                <w:rFonts w:hint="eastAsia" w:ascii="宋体" w:hAnsi="宋体" w:cs="宋体"/>
                <w:sz w:val="24"/>
                <w:szCs w:val="24"/>
              </w:rPr>
              <w:t>（2）根据教师课堂教学拍摄需求，提供相应数量的PPT，每个ppt页数10-40页，内容包括:动画、视频、音频插入、PPT子页面美化调整、动画处理、插图美化处理、小元件的美化处理等。支持遴选赛各环节无生展示环节，各教案PPT进一步美化。</w:t>
            </w:r>
          </w:p>
          <w:p w14:paraId="52816A09">
            <w:pPr>
              <w:adjustRightInd w:val="0"/>
              <w:spacing w:line="480" w:lineRule="exact"/>
              <w:rPr>
                <w:rFonts w:ascii="宋体" w:hAnsi="宋体" w:cs="宋体"/>
                <w:sz w:val="24"/>
                <w:szCs w:val="24"/>
              </w:rPr>
            </w:pPr>
            <w:r>
              <w:rPr>
                <w:rFonts w:hint="eastAsia" w:ascii="宋体" w:hAnsi="宋体" w:cs="宋体"/>
                <w:sz w:val="24"/>
                <w:szCs w:val="24"/>
              </w:rPr>
              <w:t>（3）教学实施报告PPT制作能根据教学实施报告内容的变化进行调整，凸显作品创新特色，具备视觉冲击力与吸引力。</w:t>
            </w:r>
          </w:p>
          <w:p w14:paraId="39646DCD">
            <w:pPr>
              <w:adjustRightInd w:val="0"/>
              <w:spacing w:line="480" w:lineRule="exact"/>
              <w:rPr>
                <w:rFonts w:ascii="宋体" w:hAnsi="宋体" w:cs="宋体"/>
                <w:sz w:val="24"/>
                <w:szCs w:val="24"/>
              </w:rPr>
            </w:pPr>
            <w:r>
              <w:rPr>
                <w:rFonts w:hint="eastAsia" w:ascii="宋体" w:hAnsi="宋体" w:cs="宋体"/>
                <w:sz w:val="24"/>
                <w:szCs w:val="24"/>
              </w:rPr>
              <w:t>（4）所有PPT均为原创模板，能根据教师要求、课堂主题和内容风格制作设计。</w:t>
            </w:r>
          </w:p>
          <w:p w14:paraId="5F2DB593">
            <w:pPr>
              <w:adjustRightInd w:val="0"/>
              <w:spacing w:line="480" w:lineRule="exact"/>
              <w:rPr>
                <w:rFonts w:ascii="宋体" w:hAnsi="宋体" w:cs="宋体"/>
                <w:sz w:val="24"/>
                <w:szCs w:val="24"/>
              </w:rPr>
            </w:pPr>
            <w:r>
              <w:rPr>
                <w:rFonts w:hint="eastAsia" w:ascii="宋体" w:hAnsi="宋体" w:cs="宋体"/>
                <w:sz w:val="24"/>
                <w:szCs w:val="24"/>
              </w:rPr>
              <w:t>（5）支持各PPT内容整体调整次数根据实际需要进行，满足遴选赛各环节需求。</w:t>
            </w:r>
          </w:p>
          <w:p w14:paraId="2CE4EA59">
            <w:pPr>
              <w:adjustRightInd w:val="0"/>
              <w:spacing w:line="480" w:lineRule="exact"/>
              <w:rPr>
                <w:rFonts w:ascii="宋体" w:hAnsi="宋体" w:cs="宋体"/>
                <w:sz w:val="24"/>
                <w:szCs w:val="24"/>
              </w:rPr>
            </w:pPr>
            <w:r>
              <w:rPr>
                <w:rFonts w:hint="eastAsia" w:ascii="宋体" w:hAnsi="宋体" w:cs="宋体"/>
                <w:sz w:val="24"/>
                <w:szCs w:val="24"/>
              </w:rPr>
              <w:t>（6）绘图期间根据采购人要求随时提供驻场服务。</w:t>
            </w:r>
          </w:p>
        </w:tc>
      </w:tr>
      <w:tr w14:paraId="15B60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pct"/>
            <w:vMerge w:val="continue"/>
            <w:vAlign w:val="center"/>
          </w:tcPr>
          <w:p w14:paraId="66480D0A">
            <w:pPr>
              <w:adjustRightInd w:val="0"/>
              <w:spacing w:line="480" w:lineRule="exact"/>
              <w:jc w:val="center"/>
              <w:rPr>
                <w:rFonts w:ascii="宋体" w:hAnsi="宋体" w:cs="宋体"/>
                <w:sz w:val="24"/>
                <w:szCs w:val="24"/>
              </w:rPr>
            </w:pPr>
          </w:p>
        </w:tc>
        <w:tc>
          <w:tcPr>
            <w:tcW w:w="372" w:type="pct"/>
            <w:vAlign w:val="center"/>
          </w:tcPr>
          <w:p w14:paraId="3D3573E9">
            <w:pPr>
              <w:adjustRightInd w:val="0"/>
              <w:spacing w:line="480" w:lineRule="exact"/>
              <w:jc w:val="center"/>
              <w:rPr>
                <w:rFonts w:ascii="宋体" w:hAnsi="宋体" w:cs="宋体"/>
                <w:sz w:val="24"/>
                <w:szCs w:val="24"/>
              </w:rPr>
            </w:pPr>
            <w:r>
              <w:rPr>
                <w:rFonts w:hint="eastAsia" w:ascii="宋体" w:hAnsi="宋体" w:cs="宋体"/>
                <w:sz w:val="24"/>
                <w:szCs w:val="24"/>
              </w:rPr>
              <w:t>4</w:t>
            </w:r>
          </w:p>
        </w:tc>
        <w:tc>
          <w:tcPr>
            <w:tcW w:w="871" w:type="pct"/>
            <w:vAlign w:val="center"/>
          </w:tcPr>
          <w:p w14:paraId="7149223B">
            <w:pPr>
              <w:adjustRightInd w:val="0"/>
              <w:spacing w:line="480" w:lineRule="exact"/>
              <w:rPr>
                <w:rFonts w:ascii="宋体" w:hAnsi="宋体" w:cs="宋体"/>
                <w:sz w:val="24"/>
                <w:szCs w:val="24"/>
              </w:rPr>
            </w:pPr>
            <w:r>
              <w:rPr>
                <w:rFonts w:hint="eastAsia" w:ascii="宋体" w:hAnsi="宋体" w:cs="宋体"/>
                <w:sz w:val="24"/>
                <w:szCs w:val="24"/>
              </w:rPr>
              <w:t>数字化技术支持</w:t>
            </w:r>
          </w:p>
        </w:tc>
        <w:tc>
          <w:tcPr>
            <w:tcW w:w="3120" w:type="pct"/>
            <w:vAlign w:val="center"/>
          </w:tcPr>
          <w:p w14:paraId="4570F5FF">
            <w:pPr>
              <w:adjustRightInd w:val="0"/>
              <w:spacing w:line="480" w:lineRule="exact"/>
              <w:rPr>
                <w:rFonts w:ascii="宋体" w:hAnsi="宋体" w:cs="宋体"/>
                <w:sz w:val="24"/>
                <w:szCs w:val="24"/>
              </w:rPr>
            </w:pPr>
            <w:r>
              <w:rPr>
                <w:rFonts w:hint="eastAsia" w:ascii="宋体" w:hAnsi="宋体" w:cs="宋体"/>
                <w:sz w:val="24"/>
                <w:szCs w:val="24"/>
              </w:rPr>
              <w:t>（1）根据作品设计需求，建设相关资源，涵盖专业资源信息化平台维护与完善、二维三维动画、虚拟仿真、图形设计、小游戏模块开发</w:t>
            </w:r>
            <w:r>
              <w:rPr>
                <w:rFonts w:hint="eastAsia"/>
                <w:sz w:val="24"/>
                <w:szCs w:val="24"/>
              </w:rPr>
              <w:t>、AI交互、数字人、AI模型本地部署与微调</w:t>
            </w:r>
            <w:r>
              <w:rPr>
                <w:rFonts w:hint="eastAsia" w:ascii="宋体" w:hAnsi="宋体" w:cs="宋体"/>
                <w:sz w:val="24"/>
                <w:szCs w:val="24"/>
              </w:rPr>
              <w:t>等。</w:t>
            </w:r>
          </w:p>
          <w:p w14:paraId="45FFC448">
            <w:pPr>
              <w:adjustRightInd w:val="0"/>
              <w:spacing w:line="480" w:lineRule="exact"/>
              <w:rPr>
                <w:rFonts w:ascii="宋体" w:hAnsi="宋体" w:cs="宋体"/>
                <w:sz w:val="24"/>
                <w:szCs w:val="24"/>
              </w:rPr>
            </w:pPr>
            <w:r>
              <w:rPr>
                <w:rFonts w:hint="eastAsia" w:ascii="宋体" w:hAnsi="宋体" w:cs="宋体"/>
                <w:sz w:val="24"/>
                <w:szCs w:val="24"/>
              </w:rPr>
              <w:t>（2）各类资源具备教育性、科学性、技术性、艺术性、创新性等要求，无意识形态问题、无版权问题。</w:t>
            </w:r>
          </w:p>
        </w:tc>
      </w:tr>
      <w:tr w14:paraId="495D4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pct"/>
            <w:vMerge w:val="continue"/>
            <w:vAlign w:val="center"/>
          </w:tcPr>
          <w:p w14:paraId="4D0797D8">
            <w:pPr>
              <w:adjustRightInd w:val="0"/>
              <w:spacing w:line="480" w:lineRule="exact"/>
              <w:jc w:val="center"/>
              <w:rPr>
                <w:rFonts w:ascii="宋体" w:hAnsi="宋体" w:cs="宋体"/>
                <w:sz w:val="24"/>
                <w:szCs w:val="24"/>
              </w:rPr>
            </w:pPr>
          </w:p>
        </w:tc>
        <w:tc>
          <w:tcPr>
            <w:tcW w:w="372" w:type="pct"/>
            <w:vAlign w:val="center"/>
          </w:tcPr>
          <w:p w14:paraId="4BF500FC">
            <w:pPr>
              <w:adjustRightInd w:val="0"/>
              <w:spacing w:line="480" w:lineRule="exact"/>
              <w:jc w:val="center"/>
              <w:rPr>
                <w:rFonts w:ascii="宋体" w:hAnsi="宋体" w:cs="宋体"/>
                <w:sz w:val="24"/>
                <w:szCs w:val="24"/>
              </w:rPr>
            </w:pPr>
            <w:r>
              <w:rPr>
                <w:rFonts w:hint="eastAsia" w:ascii="宋体" w:hAnsi="宋体" w:cs="宋体"/>
                <w:sz w:val="24"/>
                <w:szCs w:val="24"/>
              </w:rPr>
              <w:t>5</w:t>
            </w:r>
          </w:p>
        </w:tc>
        <w:tc>
          <w:tcPr>
            <w:tcW w:w="871" w:type="pct"/>
            <w:vAlign w:val="center"/>
          </w:tcPr>
          <w:p w14:paraId="2569F8ED">
            <w:pPr>
              <w:adjustRightInd w:val="0"/>
              <w:spacing w:line="480" w:lineRule="exact"/>
              <w:rPr>
                <w:rFonts w:ascii="宋体" w:hAnsi="宋体" w:cs="宋体"/>
                <w:sz w:val="24"/>
                <w:szCs w:val="24"/>
              </w:rPr>
            </w:pPr>
            <w:r>
              <w:rPr>
                <w:rFonts w:hint="eastAsia" w:ascii="宋体" w:hAnsi="宋体" w:cs="宋体"/>
                <w:sz w:val="24"/>
                <w:szCs w:val="24"/>
              </w:rPr>
              <w:t>专业指导</w:t>
            </w:r>
          </w:p>
        </w:tc>
        <w:tc>
          <w:tcPr>
            <w:tcW w:w="3120" w:type="pct"/>
            <w:vAlign w:val="center"/>
          </w:tcPr>
          <w:p w14:paraId="157D5CBC">
            <w:pPr>
              <w:adjustRightInd w:val="0"/>
              <w:spacing w:line="480" w:lineRule="exact"/>
              <w:rPr>
                <w:rFonts w:ascii="宋体" w:hAnsi="宋体" w:cs="宋体"/>
                <w:sz w:val="24"/>
                <w:szCs w:val="24"/>
              </w:rPr>
            </w:pPr>
            <w:r>
              <w:rPr>
                <w:rFonts w:hint="eastAsia" w:ascii="宋体" w:hAnsi="宋体" w:cs="宋体"/>
                <w:sz w:val="24"/>
                <w:szCs w:val="24"/>
              </w:rPr>
              <w:t>（1）邀请省级及以上教学能力大赛评审专家、近2年国赛一等奖获奖团队主讲人等，针对遴选赛的相关要求结合作品特点进行提升指导，能逐组指导团队进一步凝练作品特色、挖掘创新点、精准打磨文字材料（专家需经校方确认同意）。</w:t>
            </w:r>
          </w:p>
          <w:p w14:paraId="09D3802C">
            <w:pPr>
              <w:adjustRightInd w:val="0"/>
              <w:spacing w:line="480" w:lineRule="exact"/>
              <w:rPr>
                <w:rFonts w:ascii="宋体" w:hAnsi="宋体" w:cs="宋体"/>
                <w:sz w:val="24"/>
                <w:szCs w:val="24"/>
              </w:rPr>
            </w:pPr>
            <w:r>
              <w:rPr>
                <w:rFonts w:hint="eastAsia" w:ascii="宋体" w:hAnsi="宋体" w:cs="宋体"/>
                <w:sz w:val="24"/>
                <w:szCs w:val="24"/>
              </w:rPr>
              <w:t>（2）每个队伍线下指导不少于5次（3-4小时），线上指导不少于3次（每次2-3小时）。</w:t>
            </w:r>
          </w:p>
          <w:p w14:paraId="251D36C9">
            <w:pPr>
              <w:adjustRightInd w:val="0"/>
              <w:spacing w:line="480" w:lineRule="exact"/>
              <w:rPr>
                <w:rFonts w:ascii="宋体" w:hAnsi="宋体" w:cs="宋体"/>
                <w:sz w:val="24"/>
                <w:szCs w:val="24"/>
              </w:rPr>
            </w:pPr>
            <w:r>
              <w:rPr>
                <w:rFonts w:hint="eastAsia" w:ascii="宋体" w:hAnsi="宋体" w:cs="宋体"/>
                <w:sz w:val="24"/>
                <w:szCs w:val="24"/>
              </w:rPr>
              <w:t>（3）组建工作群，参赛团队随时在群内发起讨论，投标单位响应时间不超过0.5小时。</w:t>
            </w:r>
          </w:p>
        </w:tc>
      </w:tr>
      <w:tr w14:paraId="0748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pct"/>
            <w:vMerge w:val="restart"/>
            <w:vAlign w:val="center"/>
          </w:tcPr>
          <w:p w14:paraId="2580465A">
            <w:pPr>
              <w:adjustRightInd w:val="0"/>
              <w:spacing w:line="480" w:lineRule="exact"/>
              <w:jc w:val="center"/>
              <w:rPr>
                <w:rFonts w:ascii="宋体" w:hAnsi="宋体" w:cs="宋体"/>
                <w:sz w:val="24"/>
                <w:szCs w:val="24"/>
              </w:rPr>
            </w:pPr>
            <w:r>
              <w:rPr>
                <w:rFonts w:hint="eastAsia" w:ascii="宋体" w:hAnsi="宋体" w:cs="宋体"/>
                <w:sz w:val="24"/>
                <w:szCs w:val="24"/>
              </w:rPr>
              <w:t>备赛2026年全国职业院教师教学能力大赛</w:t>
            </w:r>
          </w:p>
        </w:tc>
        <w:tc>
          <w:tcPr>
            <w:tcW w:w="372" w:type="pct"/>
            <w:vAlign w:val="center"/>
          </w:tcPr>
          <w:p w14:paraId="4A5CD4FA">
            <w:pPr>
              <w:adjustRightInd w:val="0"/>
              <w:spacing w:line="480" w:lineRule="exact"/>
              <w:jc w:val="center"/>
              <w:rPr>
                <w:rFonts w:ascii="宋体" w:hAnsi="宋体" w:cs="宋体"/>
                <w:sz w:val="24"/>
                <w:szCs w:val="24"/>
              </w:rPr>
            </w:pPr>
            <w:r>
              <w:rPr>
                <w:rFonts w:hint="eastAsia" w:ascii="宋体" w:hAnsi="宋体" w:cs="宋体"/>
                <w:sz w:val="24"/>
                <w:szCs w:val="24"/>
              </w:rPr>
              <w:t>1</w:t>
            </w:r>
          </w:p>
        </w:tc>
        <w:tc>
          <w:tcPr>
            <w:tcW w:w="871" w:type="pct"/>
            <w:vAlign w:val="center"/>
          </w:tcPr>
          <w:p w14:paraId="3573912C">
            <w:pPr>
              <w:adjustRightInd w:val="0"/>
              <w:spacing w:line="480" w:lineRule="exact"/>
              <w:rPr>
                <w:rFonts w:ascii="宋体" w:hAnsi="宋体" w:cs="宋体"/>
                <w:sz w:val="24"/>
                <w:szCs w:val="24"/>
              </w:rPr>
            </w:pPr>
            <w:r>
              <w:rPr>
                <w:rFonts w:hint="eastAsia" w:ascii="宋体" w:hAnsi="宋体" w:cs="宋体"/>
                <w:sz w:val="24"/>
                <w:szCs w:val="24"/>
              </w:rPr>
              <w:t>视频拍摄及脚本修改</w:t>
            </w:r>
          </w:p>
        </w:tc>
        <w:tc>
          <w:tcPr>
            <w:tcW w:w="3120" w:type="pct"/>
            <w:vAlign w:val="center"/>
          </w:tcPr>
          <w:p w14:paraId="18DEE166">
            <w:pPr>
              <w:adjustRightInd w:val="0"/>
              <w:spacing w:line="480" w:lineRule="exact"/>
              <w:rPr>
                <w:rFonts w:ascii="宋体" w:hAnsi="宋体" w:cs="宋体"/>
                <w:sz w:val="24"/>
                <w:szCs w:val="24"/>
              </w:rPr>
            </w:pPr>
            <w:r>
              <w:rPr>
                <w:rFonts w:hint="eastAsia" w:ascii="宋体" w:hAnsi="宋体" w:cs="宋体"/>
                <w:sz w:val="24"/>
                <w:szCs w:val="24"/>
              </w:rPr>
              <w:t>（1）投标单位辅助参赛队伍对课堂实录脚本进行设计指导，勘察拍摄场地，设计拍摄场景并完成团队主讲选手及团队其他教师视频拍摄，具体拍摄时长、拍摄数量等，均以相应国赛文件要求为准。所有视频质量以学校验收满意为准。</w:t>
            </w:r>
          </w:p>
          <w:p w14:paraId="4668725E">
            <w:pPr>
              <w:adjustRightInd w:val="0"/>
              <w:spacing w:line="480" w:lineRule="exact"/>
              <w:rPr>
                <w:rFonts w:ascii="宋体" w:hAnsi="宋体" w:cs="宋体"/>
                <w:sz w:val="24"/>
                <w:szCs w:val="24"/>
              </w:rPr>
            </w:pPr>
            <w:r>
              <w:rPr>
                <w:rFonts w:hint="eastAsia" w:ascii="宋体" w:hAnsi="宋体" w:cs="宋体"/>
                <w:sz w:val="24"/>
                <w:szCs w:val="24"/>
              </w:rPr>
              <w:t>（2）根据教师课程设计及需要提供相应数量的ipad、摄像头、识音器、收声设备等相关设施；制作相关内容元素的展板及条幅等进行教室布置，更好的为录制效果做出保障。</w:t>
            </w:r>
          </w:p>
          <w:p w14:paraId="13728BC6">
            <w:pPr>
              <w:numPr>
                <w:ilvl w:val="0"/>
                <w:numId w:val="6"/>
              </w:numPr>
              <w:tabs>
                <w:tab w:val="left" w:pos="312"/>
              </w:tabs>
              <w:adjustRightInd w:val="0"/>
              <w:spacing w:line="480" w:lineRule="exact"/>
              <w:rPr>
                <w:rFonts w:ascii="宋体" w:hAnsi="宋体" w:cs="宋体"/>
                <w:sz w:val="24"/>
                <w:szCs w:val="24"/>
              </w:rPr>
            </w:pPr>
            <w:r>
              <w:rPr>
                <w:rFonts w:hint="eastAsia" w:ascii="宋体" w:hAnsi="宋体" w:cs="宋体"/>
                <w:sz w:val="24"/>
                <w:szCs w:val="24"/>
              </w:rPr>
              <w:t>课程录制环节中，提前对教师仪表仪态进行培训，正式拍摄环节由专业化妆师进行职业妆容塑造。</w:t>
            </w:r>
          </w:p>
        </w:tc>
      </w:tr>
      <w:tr w14:paraId="51C01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pct"/>
            <w:vMerge w:val="continue"/>
            <w:vAlign w:val="center"/>
          </w:tcPr>
          <w:p w14:paraId="773F8520">
            <w:pPr>
              <w:adjustRightInd w:val="0"/>
              <w:spacing w:line="480" w:lineRule="exact"/>
              <w:jc w:val="center"/>
              <w:rPr>
                <w:rFonts w:ascii="宋体" w:hAnsi="宋体" w:cs="宋体"/>
                <w:sz w:val="24"/>
                <w:szCs w:val="24"/>
              </w:rPr>
            </w:pPr>
          </w:p>
        </w:tc>
        <w:tc>
          <w:tcPr>
            <w:tcW w:w="372" w:type="pct"/>
            <w:vAlign w:val="center"/>
          </w:tcPr>
          <w:p w14:paraId="76DDA024">
            <w:pPr>
              <w:adjustRightInd w:val="0"/>
              <w:spacing w:line="480" w:lineRule="exact"/>
              <w:jc w:val="center"/>
              <w:rPr>
                <w:rFonts w:ascii="宋体" w:hAnsi="宋体" w:cs="宋体"/>
                <w:sz w:val="24"/>
                <w:szCs w:val="24"/>
              </w:rPr>
            </w:pPr>
            <w:r>
              <w:rPr>
                <w:rFonts w:hint="eastAsia" w:ascii="宋体" w:hAnsi="宋体" w:cs="宋体"/>
                <w:sz w:val="24"/>
                <w:szCs w:val="24"/>
              </w:rPr>
              <w:t>2</w:t>
            </w:r>
          </w:p>
        </w:tc>
        <w:tc>
          <w:tcPr>
            <w:tcW w:w="871" w:type="pct"/>
            <w:vAlign w:val="center"/>
          </w:tcPr>
          <w:p w14:paraId="43A2FBBD">
            <w:pPr>
              <w:adjustRightInd w:val="0"/>
              <w:spacing w:line="480" w:lineRule="exact"/>
              <w:rPr>
                <w:rFonts w:ascii="宋体" w:hAnsi="宋体" w:cs="宋体"/>
                <w:sz w:val="24"/>
                <w:szCs w:val="24"/>
              </w:rPr>
            </w:pPr>
            <w:r>
              <w:rPr>
                <w:rFonts w:hint="eastAsia" w:ascii="宋体" w:hAnsi="宋体" w:cs="宋体"/>
                <w:sz w:val="24"/>
                <w:szCs w:val="24"/>
              </w:rPr>
              <w:t>实施报告核心图设计与制作</w:t>
            </w:r>
          </w:p>
        </w:tc>
        <w:tc>
          <w:tcPr>
            <w:tcW w:w="3120" w:type="pct"/>
            <w:vAlign w:val="center"/>
          </w:tcPr>
          <w:p w14:paraId="21FB54C8">
            <w:pPr>
              <w:adjustRightInd w:val="0"/>
              <w:spacing w:line="480" w:lineRule="exact"/>
              <w:rPr>
                <w:rFonts w:ascii="宋体" w:hAnsi="宋体" w:cs="宋体"/>
                <w:sz w:val="24"/>
                <w:szCs w:val="24"/>
              </w:rPr>
            </w:pPr>
            <w:r>
              <w:rPr>
                <w:rFonts w:hint="eastAsia" w:ascii="宋体" w:hAnsi="宋体" w:cs="宋体"/>
                <w:sz w:val="24"/>
                <w:szCs w:val="24"/>
              </w:rPr>
              <w:t>（1）根据备赛需求，不断完善核心图设计，必要时推翻重新制作，具体根据作品需求为准。</w:t>
            </w:r>
          </w:p>
          <w:p w14:paraId="2AB87152">
            <w:pPr>
              <w:adjustRightInd w:val="0"/>
              <w:spacing w:line="480" w:lineRule="exact"/>
              <w:rPr>
                <w:rFonts w:ascii="宋体" w:hAnsi="宋体" w:cs="宋体"/>
                <w:sz w:val="24"/>
                <w:szCs w:val="24"/>
              </w:rPr>
            </w:pPr>
            <w:r>
              <w:rPr>
                <w:rFonts w:hint="eastAsia" w:ascii="宋体" w:hAnsi="宋体" w:cs="宋体"/>
                <w:sz w:val="24"/>
                <w:szCs w:val="24"/>
              </w:rPr>
              <w:t>（2）</w:t>
            </w:r>
            <w:r>
              <w:rPr>
                <w:rFonts w:ascii="宋体" w:hAnsi="宋体" w:cs="宋体"/>
                <w:sz w:val="24"/>
                <w:szCs w:val="24"/>
              </w:rPr>
              <w:t>每张图表都应具备高度的信息承载能力，发挥 “以一当十” 的作用，必要时可采用 “多图合一” 的形式，确保信息传达精准且高效。</w:t>
            </w:r>
          </w:p>
          <w:p w14:paraId="4B763098">
            <w:pPr>
              <w:adjustRightInd w:val="0"/>
              <w:spacing w:line="480" w:lineRule="exact"/>
              <w:rPr>
                <w:rFonts w:ascii="宋体" w:hAnsi="宋体" w:cs="宋体"/>
                <w:sz w:val="24"/>
                <w:szCs w:val="24"/>
              </w:rPr>
            </w:pPr>
            <w:r>
              <w:rPr>
                <w:rFonts w:hint="eastAsia" w:ascii="宋体" w:hAnsi="宋体" w:cs="宋体"/>
                <w:sz w:val="24"/>
                <w:szCs w:val="24"/>
              </w:rPr>
              <w:t>（3）绘图期间根据采购人要求随时提供驻场服务。</w:t>
            </w:r>
          </w:p>
          <w:p w14:paraId="0A5B4988">
            <w:pPr>
              <w:adjustRightInd w:val="0"/>
              <w:spacing w:line="480" w:lineRule="exact"/>
              <w:rPr>
                <w:rFonts w:ascii="宋体" w:hAnsi="宋体" w:cs="宋体"/>
                <w:sz w:val="24"/>
                <w:szCs w:val="24"/>
              </w:rPr>
            </w:pPr>
            <w:r>
              <w:rPr>
                <w:rFonts w:hint="eastAsia" w:ascii="宋体" w:hAnsi="宋体" w:cs="宋体"/>
                <w:sz w:val="24"/>
                <w:szCs w:val="24"/>
              </w:rPr>
              <w:t>（4）</w:t>
            </w:r>
            <w:r>
              <w:rPr>
                <w:rFonts w:ascii="宋体" w:hAnsi="宋体" w:cs="宋体"/>
                <w:sz w:val="24"/>
                <w:szCs w:val="24"/>
              </w:rPr>
              <w:t>所有图需为原创模板，无版权问题。</w:t>
            </w:r>
          </w:p>
        </w:tc>
      </w:tr>
      <w:tr w14:paraId="2495E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pct"/>
            <w:vMerge w:val="continue"/>
            <w:vAlign w:val="center"/>
          </w:tcPr>
          <w:p w14:paraId="35E124D6">
            <w:pPr>
              <w:adjustRightInd w:val="0"/>
              <w:spacing w:line="480" w:lineRule="exact"/>
              <w:jc w:val="center"/>
              <w:rPr>
                <w:rFonts w:ascii="宋体" w:hAnsi="宋体" w:cs="宋体"/>
                <w:sz w:val="24"/>
                <w:szCs w:val="24"/>
              </w:rPr>
            </w:pPr>
          </w:p>
        </w:tc>
        <w:tc>
          <w:tcPr>
            <w:tcW w:w="372" w:type="pct"/>
            <w:vAlign w:val="center"/>
          </w:tcPr>
          <w:p w14:paraId="3BDD3F50">
            <w:pPr>
              <w:adjustRightInd w:val="0"/>
              <w:spacing w:line="480" w:lineRule="exact"/>
              <w:jc w:val="center"/>
              <w:rPr>
                <w:rFonts w:ascii="宋体" w:hAnsi="宋体" w:cs="宋体"/>
                <w:sz w:val="24"/>
                <w:szCs w:val="24"/>
              </w:rPr>
            </w:pPr>
            <w:r>
              <w:rPr>
                <w:rFonts w:hint="eastAsia" w:ascii="宋体" w:hAnsi="宋体" w:cs="宋体"/>
                <w:sz w:val="24"/>
                <w:szCs w:val="24"/>
              </w:rPr>
              <w:t>3</w:t>
            </w:r>
          </w:p>
        </w:tc>
        <w:tc>
          <w:tcPr>
            <w:tcW w:w="871" w:type="pct"/>
            <w:vAlign w:val="center"/>
          </w:tcPr>
          <w:p w14:paraId="7D0A8FC0">
            <w:pPr>
              <w:adjustRightInd w:val="0"/>
              <w:spacing w:line="480" w:lineRule="exact"/>
              <w:rPr>
                <w:rFonts w:ascii="宋体" w:hAnsi="宋体" w:cs="宋体"/>
                <w:sz w:val="24"/>
                <w:szCs w:val="24"/>
              </w:rPr>
            </w:pPr>
            <w:r>
              <w:rPr>
                <w:rFonts w:hint="eastAsia" w:ascii="宋体" w:hAnsi="宋体" w:cs="宋体"/>
                <w:sz w:val="24"/>
                <w:szCs w:val="24"/>
              </w:rPr>
              <w:t>精品PPT制作</w:t>
            </w:r>
          </w:p>
        </w:tc>
        <w:tc>
          <w:tcPr>
            <w:tcW w:w="3120" w:type="pct"/>
            <w:vAlign w:val="center"/>
          </w:tcPr>
          <w:p w14:paraId="7A655B46">
            <w:pPr>
              <w:adjustRightInd w:val="0"/>
              <w:spacing w:line="480" w:lineRule="exact"/>
              <w:rPr>
                <w:rFonts w:ascii="宋体" w:hAnsi="宋体" w:cs="宋体"/>
                <w:sz w:val="24"/>
                <w:szCs w:val="24"/>
              </w:rPr>
            </w:pPr>
            <w:r>
              <w:rPr>
                <w:rFonts w:hint="eastAsia" w:ascii="宋体" w:hAnsi="宋体" w:cs="宋体"/>
                <w:sz w:val="24"/>
                <w:szCs w:val="24"/>
              </w:rPr>
              <w:t>（1）依据作品特点，配合教学环节，设计ppt模板视觉效果，包括首页、内页设计，要求版式设计独特、新颖、颜色统一，具有专业特色与创新性。</w:t>
            </w:r>
          </w:p>
          <w:p w14:paraId="5AAA3D7D">
            <w:pPr>
              <w:adjustRightInd w:val="0"/>
              <w:spacing w:line="480" w:lineRule="exact"/>
              <w:rPr>
                <w:rFonts w:ascii="宋体" w:hAnsi="宋体" w:cs="宋体"/>
                <w:sz w:val="24"/>
                <w:szCs w:val="24"/>
              </w:rPr>
            </w:pPr>
            <w:r>
              <w:rPr>
                <w:rFonts w:hint="eastAsia" w:ascii="宋体" w:hAnsi="宋体" w:cs="宋体"/>
                <w:sz w:val="24"/>
                <w:szCs w:val="24"/>
              </w:rPr>
              <w:t>（2）根据教师课堂教学拍摄需求，提供相应数量的PPT，每个ppt页数10-40页，内容包括:动画、视频、音频插入、PPT子页面美化调整、动画处理、插图美化处理、小元件的美化处理等。支持国赛决赛无生展示环节各教案PPT进一步美化。</w:t>
            </w:r>
          </w:p>
          <w:p w14:paraId="361E7714">
            <w:pPr>
              <w:adjustRightInd w:val="0"/>
              <w:spacing w:line="480" w:lineRule="exact"/>
              <w:rPr>
                <w:rFonts w:ascii="宋体" w:hAnsi="宋体" w:cs="宋体"/>
                <w:sz w:val="24"/>
                <w:szCs w:val="24"/>
              </w:rPr>
            </w:pPr>
            <w:r>
              <w:rPr>
                <w:rFonts w:hint="eastAsia" w:ascii="宋体" w:hAnsi="宋体" w:cs="宋体"/>
                <w:sz w:val="24"/>
                <w:szCs w:val="24"/>
              </w:rPr>
              <w:t>（3）教学实施报告PPT制作能根据教学实施报告内容的变化进行调整，凸显作品创新特色，具备视觉冲击力与吸引力。</w:t>
            </w:r>
          </w:p>
          <w:p w14:paraId="592DF366">
            <w:pPr>
              <w:adjustRightInd w:val="0"/>
              <w:spacing w:line="480" w:lineRule="exact"/>
              <w:rPr>
                <w:rFonts w:ascii="宋体" w:hAnsi="宋体" w:cs="宋体"/>
                <w:sz w:val="24"/>
                <w:szCs w:val="24"/>
              </w:rPr>
            </w:pPr>
            <w:r>
              <w:rPr>
                <w:rFonts w:hint="eastAsia" w:ascii="宋体" w:hAnsi="宋体" w:cs="宋体"/>
                <w:sz w:val="24"/>
                <w:szCs w:val="24"/>
              </w:rPr>
              <w:t>（4）所有PPT均为原创模板，能根据教师要求、课堂主题和内容风格制作设计。</w:t>
            </w:r>
          </w:p>
          <w:p w14:paraId="6BD8E811">
            <w:pPr>
              <w:adjustRightInd w:val="0"/>
              <w:spacing w:line="480" w:lineRule="exact"/>
              <w:rPr>
                <w:rFonts w:ascii="宋体" w:hAnsi="宋体" w:cs="宋体"/>
                <w:sz w:val="24"/>
                <w:szCs w:val="24"/>
              </w:rPr>
            </w:pPr>
            <w:r>
              <w:rPr>
                <w:rFonts w:hint="eastAsia" w:ascii="宋体" w:hAnsi="宋体" w:cs="宋体"/>
                <w:sz w:val="24"/>
                <w:szCs w:val="24"/>
              </w:rPr>
              <w:t>（5）支持各PPT内容整体调整次数根据实际需要进行，满足国赛现场展示需求。</w:t>
            </w:r>
          </w:p>
          <w:p w14:paraId="35C4A205">
            <w:pPr>
              <w:adjustRightInd w:val="0"/>
              <w:spacing w:line="480" w:lineRule="exact"/>
              <w:rPr>
                <w:rFonts w:ascii="宋体" w:hAnsi="宋体" w:cs="宋体"/>
                <w:sz w:val="24"/>
                <w:szCs w:val="24"/>
              </w:rPr>
            </w:pPr>
            <w:r>
              <w:rPr>
                <w:rFonts w:hint="eastAsia" w:ascii="宋体" w:hAnsi="宋体" w:cs="宋体"/>
                <w:sz w:val="24"/>
                <w:szCs w:val="24"/>
              </w:rPr>
              <w:t>（6）绘图期间根据采购人要求随时提供驻场服务。</w:t>
            </w:r>
          </w:p>
        </w:tc>
      </w:tr>
      <w:tr w14:paraId="793BF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pct"/>
            <w:vMerge w:val="continue"/>
            <w:vAlign w:val="center"/>
          </w:tcPr>
          <w:p w14:paraId="5B46E6E8">
            <w:pPr>
              <w:adjustRightInd w:val="0"/>
              <w:spacing w:line="480" w:lineRule="exact"/>
              <w:jc w:val="center"/>
              <w:rPr>
                <w:rFonts w:ascii="宋体" w:hAnsi="宋体" w:cs="宋体"/>
                <w:sz w:val="24"/>
                <w:szCs w:val="24"/>
              </w:rPr>
            </w:pPr>
          </w:p>
        </w:tc>
        <w:tc>
          <w:tcPr>
            <w:tcW w:w="372" w:type="pct"/>
            <w:vAlign w:val="center"/>
          </w:tcPr>
          <w:p w14:paraId="6B4FA5FC">
            <w:pPr>
              <w:adjustRightInd w:val="0"/>
              <w:spacing w:line="480" w:lineRule="exact"/>
              <w:jc w:val="center"/>
              <w:rPr>
                <w:rFonts w:ascii="宋体" w:hAnsi="宋体" w:cs="宋体"/>
                <w:sz w:val="24"/>
                <w:szCs w:val="24"/>
              </w:rPr>
            </w:pPr>
            <w:r>
              <w:rPr>
                <w:rFonts w:hint="eastAsia" w:ascii="宋体" w:hAnsi="宋体" w:cs="宋体"/>
                <w:sz w:val="24"/>
                <w:szCs w:val="24"/>
              </w:rPr>
              <w:t>4</w:t>
            </w:r>
          </w:p>
        </w:tc>
        <w:tc>
          <w:tcPr>
            <w:tcW w:w="871" w:type="pct"/>
            <w:vAlign w:val="center"/>
          </w:tcPr>
          <w:p w14:paraId="2921E41C">
            <w:pPr>
              <w:adjustRightInd w:val="0"/>
              <w:spacing w:line="480" w:lineRule="exact"/>
              <w:rPr>
                <w:rFonts w:ascii="宋体" w:hAnsi="宋体" w:cs="宋体"/>
                <w:sz w:val="24"/>
                <w:szCs w:val="24"/>
              </w:rPr>
            </w:pPr>
            <w:r>
              <w:rPr>
                <w:rFonts w:hint="eastAsia" w:ascii="宋体" w:hAnsi="宋体" w:cs="宋体"/>
                <w:sz w:val="24"/>
                <w:szCs w:val="24"/>
              </w:rPr>
              <w:t>数字化技术支持</w:t>
            </w:r>
          </w:p>
        </w:tc>
        <w:tc>
          <w:tcPr>
            <w:tcW w:w="3120" w:type="pct"/>
            <w:vAlign w:val="center"/>
          </w:tcPr>
          <w:p w14:paraId="225F3C53">
            <w:pPr>
              <w:adjustRightInd w:val="0"/>
              <w:spacing w:line="480" w:lineRule="exact"/>
              <w:rPr>
                <w:rFonts w:ascii="宋体" w:hAnsi="宋体" w:cs="宋体"/>
                <w:sz w:val="24"/>
                <w:szCs w:val="24"/>
              </w:rPr>
            </w:pPr>
            <w:r>
              <w:rPr>
                <w:rFonts w:hint="eastAsia" w:ascii="宋体" w:hAnsi="宋体" w:cs="宋体"/>
                <w:sz w:val="24"/>
                <w:szCs w:val="24"/>
              </w:rPr>
              <w:t>（1）根据作品设计需求，建设相关资源，涵盖专业资源信息化平台维护与完善、二维三维动画、虚拟仿真、图形设计、小游戏模块开发</w:t>
            </w:r>
            <w:r>
              <w:rPr>
                <w:rFonts w:hint="eastAsia"/>
                <w:sz w:val="24"/>
                <w:szCs w:val="24"/>
              </w:rPr>
              <w:t>、AI交互、数字人、AI模型本地部署与微调</w:t>
            </w:r>
            <w:r>
              <w:rPr>
                <w:rFonts w:hint="eastAsia" w:ascii="宋体" w:hAnsi="宋体" w:cs="宋体"/>
                <w:sz w:val="24"/>
                <w:szCs w:val="24"/>
              </w:rPr>
              <w:t>等。</w:t>
            </w:r>
          </w:p>
          <w:p w14:paraId="569C7756">
            <w:pPr>
              <w:adjustRightInd w:val="0"/>
              <w:spacing w:line="480" w:lineRule="exact"/>
              <w:rPr>
                <w:rFonts w:ascii="宋体" w:hAnsi="宋体" w:cs="宋体"/>
                <w:sz w:val="24"/>
                <w:szCs w:val="24"/>
              </w:rPr>
            </w:pPr>
            <w:r>
              <w:rPr>
                <w:rFonts w:hint="eastAsia" w:ascii="宋体" w:hAnsi="宋体" w:cs="宋体"/>
                <w:sz w:val="24"/>
                <w:szCs w:val="24"/>
              </w:rPr>
              <w:t>（2）各类资源具备教育性、科学性、技术性、艺术性、创新性等要求，无意识形态问题、无版权问题。</w:t>
            </w:r>
          </w:p>
        </w:tc>
      </w:tr>
      <w:tr w14:paraId="299C6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pct"/>
            <w:vMerge w:val="continue"/>
            <w:vAlign w:val="center"/>
          </w:tcPr>
          <w:p w14:paraId="1CAAA10F">
            <w:pPr>
              <w:adjustRightInd w:val="0"/>
              <w:spacing w:line="480" w:lineRule="exact"/>
              <w:jc w:val="center"/>
              <w:rPr>
                <w:rFonts w:ascii="宋体" w:hAnsi="宋体" w:cs="宋体"/>
                <w:sz w:val="24"/>
                <w:szCs w:val="24"/>
              </w:rPr>
            </w:pPr>
          </w:p>
        </w:tc>
        <w:tc>
          <w:tcPr>
            <w:tcW w:w="372" w:type="pct"/>
            <w:vAlign w:val="center"/>
          </w:tcPr>
          <w:p w14:paraId="3C8ABC9A">
            <w:pPr>
              <w:adjustRightInd w:val="0"/>
              <w:spacing w:line="480" w:lineRule="exact"/>
              <w:jc w:val="center"/>
              <w:rPr>
                <w:rFonts w:ascii="宋体" w:hAnsi="宋体" w:cs="宋体"/>
                <w:sz w:val="24"/>
                <w:szCs w:val="24"/>
              </w:rPr>
            </w:pPr>
            <w:r>
              <w:rPr>
                <w:rFonts w:hint="eastAsia" w:ascii="宋体" w:hAnsi="宋体" w:cs="宋体"/>
                <w:sz w:val="24"/>
                <w:szCs w:val="24"/>
              </w:rPr>
              <w:t>5</w:t>
            </w:r>
          </w:p>
        </w:tc>
        <w:tc>
          <w:tcPr>
            <w:tcW w:w="871" w:type="pct"/>
            <w:vAlign w:val="center"/>
          </w:tcPr>
          <w:p w14:paraId="632CA1C2">
            <w:pPr>
              <w:adjustRightInd w:val="0"/>
              <w:spacing w:line="480" w:lineRule="exact"/>
              <w:rPr>
                <w:rFonts w:ascii="宋体" w:hAnsi="宋体" w:cs="宋体"/>
                <w:sz w:val="24"/>
                <w:szCs w:val="24"/>
              </w:rPr>
            </w:pPr>
            <w:r>
              <w:rPr>
                <w:rFonts w:hint="eastAsia" w:ascii="宋体" w:hAnsi="宋体" w:cs="宋体"/>
                <w:sz w:val="24"/>
                <w:szCs w:val="24"/>
              </w:rPr>
              <w:t>专业指导</w:t>
            </w:r>
          </w:p>
        </w:tc>
        <w:tc>
          <w:tcPr>
            <w:tcW w:w="3120" w:type="pct"/>
            <w:vAlign w:val="center"/>
          </w:tcPr>
          <w:p w14:paraId="488775B0">
            <w:pPr>
              <w:adjustRightInd w:val="0"/>
              <w:spacing w:line="480" w:lineRule="exact"/>
              <w:rPr>
                <w:rFonts w:ascii="宋体" w:hAnsi="宋体" w:cs="宋体"/>
                <w:sz w:val="24"/>
                <w:szCs w:val="24"/>
              </w:rPr>
            </w:pPr>
            <w:r>
              <w:rPr>
                <w:rFonts w:hint="eastAsia" w:ascii="宋体" w:hAnsi="宋体" w:cs="宋体"/>
                <w:sz w:val="24"/>
                <w:szCs w:val="24"/>
              </w:rPr>
              <w:t>（1）邀请省级及以上教学能力大赛评审专家、近2年国赛一等奖获奖团队主讲人等，针对遴选赛的相关要求结合作品特点进行提升指导，能逐组指导团队进一步凝练作品特色、挖掘创新点、精准打磨文字材料（专家需经校方确认同意）。</w:t>
            </w:r>
          </w:p>
          <w:p w14:paraId="6453CFC4">
            <w:pPr>
              <w:adjustRightInd w:val="0"/>
              <w:spacing w:line="480" w:lineRule="exact"/>
              <w:rPr>
                <w:rFonts w:ascii="宋体" w:hAnsi="宋体" w:cs="宋体"/>
                <w:sz w:val="24"/>
                <w:szCs w:val="24"/>
              </w:rPr>
            </w:pPr>
            <w:r>
              <w:rPr>
                <w:rFonts w:hint="eastAsia" w:ascii="宋体" w:hAnsi="宋体" w:cs="宋体"/>
                <w:sz w:val="24"/>
                <w:szCs w:val="24"/>
              </w:rPr>
              <w:t>（2）每个队伍线下指导不少于5次（3-4小时），线上指导不少于3次（每次2-3小时）。</w:t>
            </w:r>
          </w:p>
          <w:p w14:paraId="2D58400F">
            <w:pPr>
              <w:adjustRightInd w:val="0"/>
              <w:spacing w:line="480" w:lineRule="exact"/>
              <w:rPr>
                <w:rFonts w:ascii="宋体" w:hAnsi="宋体" w:cs="宋体"/>
                <w:sz w:val="24"/>
                <w:szCs w:val="24"/>
              </w:rPr>
            </w:pPr>
            <w:r>
              <w:rPr>
                <w:rFonts w:hint="eastAsia" w:ascii="宋体" w:hAnsi="宋体" w:cs="宋体"/>
                <w:sz w:val="24"/>
                <w:szCs w:val="24"/>
              </w:rPr>
              <w:t>（3）组建工作群，参赛团队随时在群内发起讨论，投标单位响应时间不超过0.5小时。</w:t>
            </w:r>
          </w:p>
        </w:tc>
      </w:tr>
    </w:tbl>
    <w:p w14:paraId="1F5E73DC">
      <w:pPr>
        <w:adjustRightInd w:val="0"/>
        <w:snapToGrid w:val="0"/>
        <w:spacing w:line="480" w:lineRule="exact"/>
        <w:ind w:firstLine="480" w:firstLineChars="200"/>
        <w:rPr>
          <w:bCs/>
          <w:color w:val="000000" w:themeColor="text1"/>
          <w:sz w:val="24"/>
          <w14:textFill>
            <w14:solidFill>
              <w14:schemeClr w14:val="tx1"/>
            </w14:solidFill>
          </w14:textFill>
        </w:rPr>
      </w:pPr>
      <w:r>
        <w:rPr>
          <w:rFonts w:hint="eastAsia" w:ascii="宋体" w:hAnsi="宋体" w:cs="宋体"/>
          <w:sz w:val="24"/>
          <w:szCs w:val="24"/>
        </w:rPr>
        <w:t>说明：作品的技术参数及要求以2026年全国职业院校教师教学能力比赛通知文件及省赛、省级遴选赛阶段要求为准。</w:t>
      </w:r>
    </w:p>
    <w:p w14:paraId="2A7D9FB0">
      <w:pPr>
        <w:adjustRightInd w:val="0"/>
        <w:snapToGrid w:val="0"/>
        <w:spacing w:line="480" w:lineRule="exact"/>
        <w:ind w:firstLine="480" w:firstLineChars="200"/>
        <w:rPr>
          <w:rFonts w:ascii="宋体" w:hAnsi="宋体" w:cs="宋体"/>
          <w:sz w:val="24"/>
          <w:szCs w:val="24"/>
        </w:rPr>
      </w:pPr>
      <w:r>
        <w:rPr>
          <w:bCs/>
          <w:color w:val="000000" w:themeColor="text1"/>
          <w:sz w:val="24"/>
          <w14:textFill>
            <w14:solidFill>
              <w14:schemeClr w14:val="tx1"/>
            </w14:solidFill>
          </w14:textFill>
        </w:rPr>
        <w:t xml:space="preserve"> </w:t>
      </w:r>
      <w:r>
        <w:rPr>
          <w:rFonts w:hint="eastAsia" w:ascii="宋体" w:hAnsi="宋体" w:cs="宋体"/>
          <w:sz w:val="24"/>
          <w:szCs w:val="24"/>
        </w:rPr>
        <w:t>（2）技术要求</w:t>
      </w:r>
    </w:p>
    <w:p w14:paraId="7E2823AA">
      <w:pPr>
        <w:adjustRightInd w:val="0"/>
        <w:snapToGrid w:val="0"/>
        <w:spacing w:line="480" w:lineRule="exact"/>
        <w:ind w:firstLine="482" w:firstLineChars="200"/>
        <w:rPr>
          <w:rFonts w:ascii="宋体" w:hAnsi="宋体" w:cs="宋体"/>
          <w:b/>
          <w:bCs/>
          <w:sz w:val="24"/>
          <w:szCs w:val="24"/>
        </w:rPr>
      </w:pPr>
      <w:r>
        <w:rPr>
          <w:rFonts w:hint="eastAsia" w:ascii="宋体" w:hAnsi="宋体" w:cs="宋体"/>
          <w:b/>
          <w:bCs/>
          <w:sz w:val="24"/>
          <w:szCs w:val="24"/>
        </w:rPr>
        <w:t>1.人员配置及设备要求</w:t>
      </w:r>
    </w:p>
    <w:p w14:paraId="4A08A7D9">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（1）课程顾问团队：具备三年以上经验的课程顾问团队课程编导与老师深度沟通，协助老师策划作品设计制作方案，起草脚本；按比赛要求的技术参数进行视频录制和制作。</w:t>
      </w:r>
    </w:p>
    <w:p w14:paraId="2D66EA46">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（2）摄像团队：具备资深专业摄像师、摄像助理、化妆师（必须全程跟妆，直至拍摄结束）、灯光师、场记员等专业摄像团队拍摄现场服务。</w:t>
      </w:r>
    </w:p>
    <w:p w14:paraId="4E6116E0">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（3）专业高清摄像机（根据具体拍摄需求）、收音设备、摄影灯、显示屏等（特殊课程拍摄需求但属摄像范围内的设备也需拍摄方提供）。</w:t>
      </w:r>
    </w:p>
    <w:p w14:paraId="2593EE99">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（4）后期制作团队：具备专业的视频制作、特效、包装团队进行视频后期制作。</w:t>
      </w:r>
    </w:p>
    <w:p w14:paraId="6172F664">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（5）专家资源：</w:t>
      </w:r>
      <w:r>
        <w:rPr>
          <w:rFonts w:hint="eastAsia" w:ascii="宋体" w:hAnsi="宋体" w:cs="宋体"/>
          <w:sz w:val="24"/>
          <w:szCs w:val="24"/>
          <w:lang w:val="en-US" w:eastAsia="zh-CN"/>
        </w:rPr>
        <w:t>乙方</w:t>
      </w:r>
      <w:r>
        <w:rPr>
          <w:rFonts w:hint="eastAsia" w:ascii="宋体" w:hAnsi="宋体" w:cs="宋体"/>
          <w:sz w:val="24"/>
          <w:szCs w:val="24"/>
        </w:rPr>
        <w:t>拥有资深的教学能力大赛指导专家，具备丰富的国赛、省赛评审经验，指导团队荣获省级、国家级奖项，能够为本项目提供专业性指导。</w:t>
      </w:r>
    </w:p>
    <w:p w14:paraId="47EA8EFC">
      <w:pPr>
        <w:adjustRightInd w:val="0"/>
        <w:snapToGrid w:val="0"/>
        <w:spacing w:line="480" w:lineRule="exact"/>
        <w:ind w:firstLine="482" w:firstLineChars="200"/>
        <w:rPr>
          <w:rFonts w:ascii="宋体" w:hAnsi="宋体" w:cs="宋体"/>
          <w:b/>
          <w:bCs/>
          <w:sz w:val="24"/>
          <w:szCs w:val="24"/>
        </w:rPr>
      </w:pPr>
      <w:r>
        <w:rPr>
          <w:rFonts w:hint="eastAsia" w:ascii="宋体" w:hAnsi="宋体" w:cs="宋体"/>
          <w:b/>
          <w:bCs/>
          <w:sz w:val="24"/>
          <w:szCs w:val="24"/>
        </w:rPr>
        <w:t>2.视频制作要求</w:t>
      </w:r>
    </w:p>
    <w:p w14:paraId="3441F351">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（1）教学大赛视频以2026年全国职业院校教师教学能力大赛、2026年江苏省职业院校教师教学能力大赛及省级遴选赛通知文件要求为准。</w:t>
      </w:r>
    </w:p>
    <w:p w14:paraId="16C14B23">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（2）作品素材囊括视频、音频、图书、论文、文本、图片、动画等富媒体内容。投标供应商需要根据老师提供的素材包含作业、习题、讲义、参考资料及其他与课程相关的资源进行整合、完善。</w:t>
      </w:r>
    </w:p>
    <w:p w14:paraId="5244F4BE">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3）拍摄为教学现场或专业摄影棚，摄影棚拍摄需具有本地化专业摄影棚，根据课程内容需求，搭建拍摄场景。如学校提供场地，制作公司需提供所需所有设备并搭建拍摄场景，根据采购人要求随时提供驻场服务。</w:t>
      </w:r>
    </w:p>
    <w:p w14:paraId="498EADCB">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4）使用高清数字设备进行录制，要求视频信号源，稳定性：全片图像同步性能稳定，无失步现象，CTL同步控制信号必须连续；图像无抖动跳跃，色彩无突变。信噪比：图像信噪比不低于55dB，无明显杂波。色调：白平衡正确，无明显偏色。</w:t>
      </w:r>
    </w:p>
    <w:p w14:paraId="1BE4763C">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5）使用广播级话筒及音频处理设备，保证录音质量。音频信号源，声道：中文内容音频信号记录于第1声道，音乐、音效、同期声记录于第2声道，若有其他文字解说记录于第3声道（如录音设备无第3声道，则录于第2声道）。电平指标：2db—8db声音应无明显失真、放音过冲、过弱。音频信噪比不低于48db。声音和画面要求同步，无交流声或其他杂音等缺陷。伴音清晰、饱满、圆润，无失真、噪声杂音干扰、音量忽大忽小现象。解说声与现场声无明显比例失调，解说声与背景音乐无明显比例失调。</w:t>
      </w:r>
    </w:p>
    <w:p w14:paraId="527D52A6">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（6）前期采用高清拍摄时，分辨率不低于1280*1024或1920*1080，采用4：3或16：9模式。视频处理压缩采用H.264(MPEG-4Part10：profile=main,level=3.0)及以上标准编码方式，码流速率10240Kbps以上，帧率不低于25fps。</w:t>
      </w:r>
    </w:p>
    <w:p w14:paraId="2CAF42AD">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（7）音频压缩采用AAC(MPEG4Part3)格式。采样率48KHz。音频码流率128Kbps(恒定)。双声道，须做混音处理。</w:t>
      </w:r>
    </w:p>
    <w:p w14:paraId="4C097ED8">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（8）动画制作，动画指的是根据要求设计的、需要建模制作的复杂视频效果，要求提供可视频动画能直接融入讲课内容。二维动画如人物表示（以卡通形象替代教师、卡通形象互动）等不作为动画。</w:t>
      </w:r>
    </w:p>
    <w:p w14:paraId="056074FD">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（9）画面及制作，教师PPT素材或教学内容必须经过专业美化及标准配色处理，必须达到画面和谐。</w:t>
      </w:r>
    </w:p>
    <w:p w14:paraId="474B1402">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10）设计：提供课程制作设计思路以精、简、优、新4个方面的影视级课程视频制作方式；拍摄：提供拍摄设计需使用多种拍摄手法制作课程，包括现场教学式、现场实操式、动画传媒式等，必须采用多样化的实景作为背景，背景必须符合匹配课程内容。</w:t>
      </w:r>
    </w:p>
    <w:p w14:paraId="3F01A78A">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（11）视频修改：如老师对制作的视频有修改意见，制作方必须认真负责修改，达到老师的要求(视频可修改次数不少于3次，微调不计次数)。</w:t>
      </w:r>
    </w:p>
    <w:p w14:paraId="07B06B7F">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（12）单个视频制作完成后，拍摄老师需要对本次拍摄满意度进行评分。</w:t>
      </w:r>
    </w:p>
    <w:p w14:paraId="61F7F97C">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（13）制作方交付的视频成片的质量和技术指标基本要求如下：</w:t>
      </w:r>
    </w:p>
    <w:tbl>
      <w:tblPr>
        <w:tblStyle w:val="37"/>
        <w:tblW w:w="48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1830"/>
        <w:gridCol w:w="6969"/>
      </w:tblGrid>
      <w:tr w14:paraId="4409F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74" w:type="pct"/>
            <w:tcBorders>
              <w:tl2br w:val="nil"/>
              <w:tr2bl w:val="nil"/>
            </w:tcBorders>
            <w:vAlign w:val="center"/>
          </w:tcPr>
          <w:p w14:paraId="1909563D">
            <w:pPr>
              <w:spacing w:line="480" w:lineRule="exact"/>
              <w:jc w:val="center"/>
              <w:rPr>
                <w:rFonts w:ascii="宋体" w:hAnsi="宋体" w:cs="宋体"/>
                <w:b/>
                <w:bCs/>
                <w:sz w:val="24"/>
                <w:szCs w:val="24"/>
              </w:rPr>
            </w:pPr>
            <w:r>
              <w:rPr>
                <w:rFonts w:hint="eastAsia" w:ascii="宋体" w:hAnsi="宋体" w:cs="宋体"/>
                <w:b/>
                <w:bCs/>
                <w:sz w:val="24"/>
                <w:szCs w:val="24"/>
              </w:rPr>
              <w:t>序号</w:t>
            </w:r>
          </w:p>
        </w:tc>
        <w:tc>
          <w:tcPr>
            <w:tcW w:w="941" w:type="pct"/>
            <w:tcBorders>
              <w:tl2br w:val="nil"/>
              <w:tr2bl w:val="nil"/>
            </w:tcBorders>
            <w:vAlign w:val="center"/>
          </w:tcPr>
          <w:p w14:paraId="75C01D93">
            <w:pPr>
              <w:spacing w:line="480" w:lineRule="exact"/>
              <w:jc w:val="center"/>
              <w:rPr>
                <w:rFonts w:ascii="宋体" w:hAnsi="宋体" w:cs="宋体"/>
                <w:b/>
                <w:bCs/>
                <w:sz w:val="24"/>
                <w:szCs w:val="24"/>
              </w:rPr>
            </w:pPr>
            <w:r>
              <w:rPr>
                <w:rFonts w:hint="eastAsia" w:ascii="宋体" w:hAnsi="宋体" w:cs="宋体"/>
                <w:b/>
                <w:bCs/>
                <w:sz w:val="24"/>
                <w:szCs w:val="24"/>
              </w:rPr>
              <w:t>项 目</w:t>
            </w:r>
          </w:p>
        </w:tc>
        <w:tc>
          <w:tcPr>
            <w:tcW w:w="3584" w:type="pct"/>
            <w:tcBorders>
              <w:tl2br w:val="nil"/>
              <w:tr2bl w:val="nil"/>
            </w:tcBorders>
            <w:vAlign w:val="center"/>
          </w:tcPr>
          <w:p w14:paraId="4422751B">
            <w:pPr>
              <w:spacing w:line="480" w:lineRule="exact"/>
              <w:jc w:val="center"/>
              <w:rPr>
                <w:rFonts w:ascii="宋体" w:hAnsi="宋体" w:cs="宋体"/>
                <w:b/>
                <w:bCs/>
                <w:sz w:val="24"/>
                <w:szCs w:val="24"/>
              </w:rPr>
            </w:pPr>
            <w:r>
              <w:rPr>
                <w:rFonts w:hint="eastAsia" w:ascii="宋体" w:hAnsi="宋体" w:cs="宋体"/>
                <w:b/>
                <w:bCs/>
                <w:sz w:val="24"/>
                <w:szCs w:val="24"/>
              </w:rPr>
              <w:t>技术指标</w:t>
            </w:r>
          </w:p>
        </w:tc>
      </w:tr>
      <w:tr w14:paraId="24522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vMerge w:val="restart"/>
            <w:tcBorders>
              <w:tl2br w:val="nil"/>
              <w:tr2bl w:val="nil"/>
            </w:tcBorders>
            <w:vAlign w:val="center"/>
          </w:tcPr>
          <w:p w14:paraId="11BFEA04">
            <w:pPr>
              <w:spacing w:line="480" w:lineRule="exact"/>
              <w:jc w:val="center"/>
              <w:rPr>
                <w:rFonts w:ascii="宋体" w:hAnsi="宋体" w:cs="宋体"/>
                <w:sz w:val="24"/>
                <w:szCs w:val="24"/>
              </w:rPr>
            </w:pPr>
            <w:r>
              <w:rPr>
                <w:rFonts w:hint="eastAsia" w:ascii="宋体" w:hAnsi="宋体" w:cs="宋体"/>
                <w:sz w:val="24"/>
                <w:szCs w:val="24"/>
              </w:rPr>
              <w:t>1</w:t>
            </w:r>
          </w:p>
        </w:tc>
        <w:tc>
          <w:tcPr>
            <w:tcW w:w="941" w:type="pct"/>
            <w:vMerge w:val="restart"/>
            <w:tcBorders>
              <w:tl2br w:val="nil"/>
              <w:tr2bl w:val="nil"/>
            </w:tcBorders>
            <w:vAlign w:val="center"/>
          </w:tcPr>
          <w:p w14:paraId="00FEAF1F">
            <w:pPr>
              <w:spacing w:line="480" w:lineRule="exact"/>
              <w:jc w:val="center"/>
              <w:rPr>
                <w:rFonts w:ascii="宋体" w:hAnsi="宋体" w:cs="宋体"/>
                <w:sz w:val="24"/>
                <w:szCs w:val="24"/>
              </w:rPr>
            </w:pPr>
            <w:r>
              <w:rPr>
                <w:rFonts w:hint="eastAsia" w:ascii="宋体" w:hAnsi="宋体" w:cs="宋体"/>
                <w:sz w:val="24"/>
                <w:szCs w:val="24"/>
              </w:rPr>
              <w:t>视频信号源</w:t>
            </w:r>
          </w:p>
        </w:tc>
        <w:tc>
          <w:tcPr>
            <w:tcW w:w="3584" w:type="pct"/>
            <w:tcBorders>
              <w:tl2br w:val="nil"/>
              <w:tr2bl w:val="nil"/>
            </w:tcBorders>
            <w:vAlign w:val="center"/>
          </w:tcPr>
          <w:p w14:paraId="361A6A0C">
            <w:pPr>
              <w:spacing w:line="480" w:lineRule="exact"/>
              <w:rPr>
                <w:rFonts w:ascii="宋体" w:hAnsi="宋体" w:cs="宋体"/>
                <w:sz w:val="24"/>
                <w:szCs w:val="24"/>
              </w:rPr>
            </w:pPr>
            <w:r>
              <w:rPr>
                <w:rFonts w:hint="eastAsia" w:ascii="宋体" w:hAnsi="宋体" w:cs="宋体"/>
                <w:sz w:val="24"/>
                <w:szCs w:val="24"/>
              </w:rPr>
              <w:t>（1）稳定性：全片图像同步性能稳定，无失帧现象，CTL同步控制信号必须连续，图像无抖动跳跃，色彩无突变，编辑点处图像稳定。</w:t>
            </w:r>
          </w:p>
        </w:tc>
      </w:tr>
      <w:tr w14:paraId="4E223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vMerge w:val="continue"/>
            <w:tcBorders>
              <w:tl2br w:val="nil"/>
              <w:tr2bl w:val="nil"/>
            </w:tcBorders>
            <w:vAlign w:val="center"/>
          </w:tcPr>
          <w:p w14:paraId="0C0E3D47">
            <w:pPr>
              <w:spacing w:line="480" w:lineRule="exact"/>
              <w:jc w:val="center"/>
              <w:rPr>
                <w:rFonts w:ascii="宋体" w:hAnsi="宋体" w:cs="宋体"/>
                <w:sz w:val="24"/>
                <w:szCs w:val="24"/>
              </w:rPr>
            </w:pPr>
          </w:p>
        </w:tc>
        <w:tc>
          <w:tcPr>
            <w:tcW w:w="941" w:type="pct"/>
            <w:vMerge w:val="continue"/>
            <w:tcBorders>
              <w:tl2br w:val="nil"/>
              <w:tr2bl w:val="nil"/>
            </w:tcBorders>
            <w:vAlign w:val="center"/>
          </w:tcPr>
          <w:p w14:paraId="5DF2CFA5">
            <w:pPr>
              <w:spacing w:line="480" w:lineRule="exact"/>
              <w:jc w:val="center"/>
              <w:rPr>
                <w:rFonts w:ascii="宋体" w:hAnsi="宋体" w:cs="宋体"/>
                <w:sz w:val="24"/>
                <w:szCs w:val="24"/>
              </w:rPr>
            </w:pPr>
          </w:p>
        </w:tc>
        <w:tc>
          <w:tcPr>
            <w:tcW w:w="3584" w:type="pct"/>
            <w:tcBorders>
              <w:tl2br w:val="nil"/>
              <w:tr2bl w:val="nil"/>
            </w:tcBorders>
            <w:vAlign w:val="center"/>
          </w:tcPr>
          <w:p w14:paraId="0D537484">
            <w:pPr>
              <w:spacing w:line="480" w:lineRule="exact"/>
              <w:rPr>
                <w:rFonts w:ascii="宋体" w:hAnsi="宋体" w:cs="宋体"/>
                <w:sz w:val="24"/>
                <w:szCs w:val="24"/>
              </w:rPr>
            </w:pPr>
            <w:r>
              <w:rPr>
                <w:rFonts w:hint="eastAsia" w:ascii="宋体" w:hAnsi="宋体" w:cs="宋体"/>
                <w:sz w:val="24"/>
                <w:szCs w:val="24"/>
              </w:rPr>
              <w:t>（2）信噪比：图像信噪比不低于55dB，无明显杂波。</w:t>
            </w:r>
          </w:p>
        </w:tc>
      </w:tr>
      <w:tr w14:paraId="6900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vMerge w:val="continue"/>
            <w:tcBorders>
              <w:tl2br w:val="nil"/>
              <w:tr2bl w:val="nil"/>
            </w:tcBorders>
            <w:vAlign w:val="center"/>
          </w:tcPr>
          <w:p w14:paraId="06D20A0E">
            <w:pPr>
              <w:spacing w:line="480" w:lineRule="exact"/>
              <w:jc w:val="center"/>
              <w:rPr>
                <w:rFonts w:ascii="宋体" w:hAnsi="宋体" w:cs="宋体"/>
                <w:sz w:val="24"/>
                <w:szCs w:val="24"/>
              </w:rPr>
            </w:pPr>
          </w:p>
        </w:tc>
        <w:tc>
          <w:tcPr>
            <w:tcW w:w="941" w:type="pct"/>
            <w:vMerge w:val="continue"/>
            <w:tcBorders>
              <w:tl2br w:val="nil"/>
              <w:tr2bl w:val="nil"/>
            </w:tcBorders>
            <w:vAlign w:val="center"/>
          </w:tcPr>
          <w:p w14:paraId="0E3ADD37">
            <w:pPr>
              <w:spacing w:line="480" w:lineRule="exact"/>
              <w:jc w:val="center"/>
              <w:rPr>
                <w:rFonts w:ascii="宋体" w:hAnsi="宋体" w:cs="宋体"/>
                <w:sz w:val="24"/>
                <w:szCs w:val="24"/>
              </w:rPr>
            </w:pPr>
          </w:p>
        </w:tc>
        <w:tc>
          <w:tcPr>
            <w:tcW w:w="3584" w:type="pct"/>
            <w:tcBorders>
              <w:tl2br w:val="nil"/>
              <w:tr2bl w:val="nil"/>
            </w:tcBorders>
            <w:vAlign w:val="center"/>
          </w:tcPr>
          <w:p w14:paraId="264B5C16">
            <w:pPr>
              <w:spacing w:line="480" w:lineRule="exact"/>
              <w:rPr>
                <w:rFonts w:ascii="宋体" w:hAnsi="宋体" w:cs="宋体"/>
                <w:sz w:val="24"/>
                <w:szCs w:val="24"/>
              </w:rPr>
            </w:pPr>
            <w:r>
              <w:rPr>
                <w:rFonts w:hint="eastAsia" w:ascii="宋体" w:hAnsi="宋体" w:cs="宋体"/>
                <w:sz w:val="24"/>
                <w:szCs w:val="24"/>
              </w:rPr>
              <w:t>（3）色调：白平衡正确，无明显偏色，多机拍摄的镜头衔接处无明显色差。</w:t>
            </w:r>
          </w:p>
        </w:tc>
      </w:tr>
      <w:tr w14:paraId="6A7AB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vMerge w:val="continue"/>
            <w:tcBorders>
              <w:tl2br w:val="nil"/>
              <w:tr2bl w:val="nil"/>
            </w:tcBorders>
            <w:vAlign w:val="center"/>
          </w:tcPr>
          <w:p w14:paraId="43A4A06E">
            <w:pPr>
              <w:spacing w:line="480" w:lineRule="exact"/>
              <w:jc w:val="center"/>
              <w:rPr>
                <w:rFonts w:ascii="宋体" w:hAnsi="宋体" w:cs="宋体"/>
                <w:sz w:val="24"/>
                <w:szCs w:val="24"/>
              </w:rPr>
            </w:pPr>
          </w:p>
        </w:tc>
        <w:tc>
          <w:tcPr>
            <w:tcW w:w="941" w:type="pct"/>
            <w:vMerge w:val="continue"/>
            <w:tcBorders>
              <w:tl2br w:val="nil"/>
              <w:tr2bl w:val="nil"/>
            </w:tcBorders>
            <w:vAlign w:val="center"/>
          </w:tcPr>
          <w:p w14:paraId="6E131546">
            <w:pPr>
              <w:spacing w:line="480" w:lineRule="exact"/>
              <w:jc w:val="center"/>
              <w:rPr>
                <w:rFonts w:ascii="宋体" w:hAnsi="宋体" w:cs="宋体"/>
                <w:sz w:val="24"/>
                <w:szCs w:val="24"/>
              </w:rPr>
            </w:pPr>
          </w:p>
        </w:tc>
        <w:tc>
          <w:tcPr>
            <w:tcW w:w="3584" w:type="pct"/>
            <w:tcBorders>
              <w:tl2br w:val="nil"/>
              <w:tr2bl w:val="nil"/>
            </w:tcBorders>
            <w:vAlign w:val="center"/>
          </w:tcPr>
          <w:p w14:paraId="2ECD16AB">
            <w:pPr>
              <w:spacing w:line="480" w:lineRule="exact"/>
              <w:rPr>
                <w:rFonts w:ascii="宋体" w:hAnsi="宋体" w:cs="宋体"/>
                <w:sz w:val="24"/>
                <w:szCs w:val="24"/>
              </w:rPr>
            </w:pPr>
            <w:r>
              <w:rPr>
                <w:rFonts w:hint="eastAsia" w:ascii="宋体" w:hAnsi="宋体" w:cs="宋体"/>
                <w:sz w:val="24"/>
                <w:szCs w:val="24"/>
              </w:rPr>
              <w:t>（4）视频电平：视频全讯号幅度为1Ⅴp-p，最大不超过1.1Ⅴp-p。其中，消隐电平为0V时，白电平幅度0.7Ⅴp-p，同步信号0.3Vp-p，色同步信号幅度0.3V p-p (以消隐线上下对称)，全片一致。</w:t>
            </w:r>
          </w:p>
        </w:tc>
      </w:tr>
      <w:tr w14:paraId="1712C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7B2F178C">
            <w:pPr>
              <w:spacing w:line="480" w:lineRule="exact"/>
              <w:jc w:val="center"/>
              <w:rPr>
                <w:rFonts w:ascii="宋体" w:hAnsi="宋体" w:cs="宋体"/>
                <w:sz w:val="24"/>
                <w:szCs w:val="24"/>
              </w:rPr>
            </w:pPr>
            <w:r>
              <w:rPr>
                <w:rFonts w:hint="eastAsia" w:ascii="宋体" w:hAnsi="宋体" w:cs="宋体"/>
                <w:sz w:val="24"/>
                <w:szCs w:val="24"/>
              </w:rPr>
              <w:t>2</w:t>
            </w:r>
          </w:p>
        </w:tc>
        <w:tc>
          <w:tcPr>
            <w:tcW w:w="941" w:type="pct"/>
            <w:tcBorders>
              <w:tl2br w:val="nil"/>
              <w:tr2bl w:val="nil"/>
            </w:tcBorders>
            <w:vAlign w:val="center"/>
          </w:tcPr>
          <w:p w14:paraId="628D2068">
            <w:pPr>
              <w:spacing w:line="480" w:lineRule="exact"/>
              <w:jc w:val="center"/>
              <w:rPr>
                <w:rFonts w:ascii="宋体" w:hAnsi="宋体" w:cs="宋体"/>
                <w:sz w:val="24"/>
                <w:szCs w:val="24"/>
              </w:rPr>
            </w:pPr>
            <w:r>
              <w:rPr>
                <w:rFonts w:hint="eastAsia" w:ascii="宋体" w:hAnsi="宋体" w:cs="宋体"/>
                <w:sz w:val="24"/>
                <w:szCs w:val="24"/>
              </w:rPr>
              <w:t>视频采集</w:t>
            </w:r>
          </w:p>
        </w:tc>
        <w:tc>
          <w:tcPr>
            <w:tcW w:w="3584" w:type="pct"/>
            <w:tcBorders>
              <w:tl2br w:val="nil"/>
              <w:tr2bl w:val="nil"/>
            </w:tcBorders>
            <w:vAlign w:val="center"/>
          </w:tcPr>
          <w:p w14:paraId="510DD7A8">
            <w:pPr>
              <w:spacing w:line="480" w:lineRule="exact"/>
              <w:rPr>
                <w:rFonts w:ascii="宋体" w:hAnsi="宋体" w:cs="宋体"/>
                <w:sz w:val="24"/>
                <w:szCs w:val="24"/>
              </w:rPr>
            </w:pPr>
            <w:r>
              <w:rPr>
                <w:rFonts w:hint="eastAsia" w:ascii="宋体" w:hAnsi="宋体" w:cs="宋体"/>
                <w:sz w:val="24"/>
                <w:szCs w:val="24"/>
              </w:rPr>
              <w:t>视频集样使用Ｙ、U、V分量采样模式，采样基准频率为13.5MHz，采样格式为如下4:1:1；4:2:2和4:4:4三种之一。</w:t>
            </w:r>
          </w:p>
        </w:tc>
      </w:tr>
      <w:tr w14:paraId="179E9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10FD2D63">
            <w:pPr>
              <w:spacing w:line="480" w:lineRule="exact"/>
              <w:jc w:val="center"/>
              <w:rPr>
                <w:rFonts w:ascii="宋体" w:hAnsi="宋体" w:cs="宋体"/>
                <w:sz w:val="24"/>
                <w:szCs w:val="24"/>
              </w:rPr>
            </w:pPr>
            <w:r>
              <w:rPr>
                <w:rFonts w:hint="eastAsia" w:ascii="宋体" w:hAnsi="宋体" w:cs="宋体"/>
                <w:sz w:val="24"/>
                <w:szCs w:val="24"/>
              </w:rPr>
              <w:t>3</w:t>
            </w:r>
          </w:p>
        </w:tc>
        <w:tc>
          <w:tcPr>
            <w:tcW w:w="941" w:type="pct"/>
            <w:tcBorders>
              <w:tl2br w:val="nil"/>
              <w:tr2bl w:val="nil"/>
            </w:tcBorders>
            <w:vAlign w:val="center"/>
          </w:tcPr>
          <w:p w14:paraId="2695A963">
            <w:pPr>
              <w:spacing w:line="480" w:lineRule="exact"/>
              <w:jc w:val="center"/>
              <w:rPr>
                <w:rFonts w:ascii="宋体" w:hAnsi="宋体" w:cs="宋体"/>
                <w:sz w:val="24"/>
                <w:szCs w:val="24"/>
              </w:rPr>
            </w:pPr>
            <w:r>
              <w:rPr>
                <w:rFonts w:hint="eastAsia" w:ascii="宋体" w:hAnsi="宋体" w:cs="宋体"/>
                <w:sz w:val="24"/>
                <w:szCs w:val="24"/>
              </w:rPr>
              <w:t>视频编码方式</w:t>
            </w:r>
          </w:p>
        </w:tc>
        <w:tc>
          <w:tcPr>
            <w:tcW w:w="3584" w:type="pct"/>
            <w:tcBorders>
              <w:tl2br w:val="nil"/>
              <w:tr2bl w:val="nil"/>
            </w:tcBorders>
            <w:vAlign w:val="center"/>
          </w:tcPr>
          <w:p w14:paraId="7BDE8DC9">
            <w:pPr>
              <w:spacing w:line="480" w:lineRule="exact"/>
              <w:rPr>
                <w:rFonts w:ascii="宋体" w:hAnsi="宋体" w:cs="宋体"/>
                <w:sz w:val="24"/>
                <w:szCs w:val="24"/>
              </w:rPr>
            </w:pPr>
            <w:r>
              <w:rPr>
                <w:rFonts w:hint="eastAsia" w:ascii="宋体" w:hAnsi="宋体" w:cs="宋体"/>
                <w:sz w:val="24"/>
                <w:szCs w:val="24"/>
              </w:rPr>
              <w:t>H.264/AVC (MPEG-4 Part10)编码、使用二次编码的MP4格式，码率为VBR。</w:t>
            </w:r>
          </w:p>
        </w:tc>
      </w:tr>
      <w:tr w14:paraId="1F20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3D6145D5">
            <w:pPr>
              <w:spacing w:line="480" w:lineRule="exact"/>
              <w:jc w:val="center"/>
              <w:rPr>
                <w:rFonts w:ascii="宋体" w:hAnsi="宋体" w:cs="宋体"/>
                <w:sz w:val="24"/>
                <w:szCs w:val="24"/>
              </w:rPr>
            </w:pPr>
            <w:r>
              <w:rPr>
                <w:rFonts w:hint="eastAsia" w:ascii="宋体" w:hAnsi="宋体" w:cs="宋体"/>
                <w:sz w:val="24"/>
                <w:szCs w:val="24"/>
              </w:rPr>
              <w:t>4</w:t>
            </w:r>
          </w:p>
        </w:tc>
        <w:tc>
          <w:tcPr>
            <w:tcW w:w="941" w:type="pct"/>
            <w:tcBorders>
              <w:tl2br w:val="nil"/>
              <w:tr2bl w:val="nil"/>
            </w:tcBorders>
            <w:vAlign w:val="center"/>
          </w:tcPr>
          <w:p w14:paraId="4E2BD608">
            <w:pPr>
              <w:spacing w:line="480" w:lineRule="exact"/>
              <w:jc w:val="center"/>
              <w:rPr>
                <w:rFonts w:ascii="宋体" w:hAnsi="宋体" w:cs="宋体"/>
                <w:sz w:val="24"/>
                <w:szCs w:val="24"/>
              </w:rPr>
            </w:pPr>
            <w:r>
              <w:rPr>
                <w:rFonts w:hint="eastAsia" w:ascii="宋体" w:hAnsi="宋体" w:cs="宋体"/>
                <w:sz w:val="24"/>
                <w:szCs w:val="24"/>
              </w:rPr>
              <w:t>视频分辨率</w:t>
            </w:r>
          </w:p>
        </w:tc>
        <w:tc>
          <w:tcPr>
            <w:tcW w:w="3584" w:type="pct"/>
            <w:tcBorders>
              <w:tl2br w:val="nil"/>
              <w:tr2bl w:val="nil"/>
            </w:tcBorders>
            <w:vAlign w:val="center"/>
          </w:tcPr>
          <w:p w14:paraId="6D95DA3F">
            <w:pPr>
              <w:spacing w:line="480" w:lineRule="exact"/>
              <w:rPr>
                <w:rFonts w:ascii="宋体" w:hAnsi="宋体" w:cs="宋体"/>
                <w:sz w:val="24"/>
                <w:szCs w:val="24"/>
              </w:rPr>
            </w:pPr>
            <w:r>
              <w:rPr>
                <w:rFonts w:hint="eastAsia" w:ascii="宋体" w:hAnsi="宋体" w:cs="宋体"/>
                <w:sz w:val="24"/>
                <w:szCs w:val="24"/>
              </w:rPr>
              <w:t>高清成片，分辨率不低于1920x1080像素。</w:t>
            </w:r>
          </w:p>
        </w:tc>
      </w:tr>
      <w:tr w14:paraId="5E952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0E4CA8A6">
            <w:pPr>
              <w:spacing w:line="480" w:lineRule="exact"/>
              <w:jc w:val="center"/>
              <w:rPr>
                <w:rFonts w:ascii="宋体" w:hAnsi="宋体" w:cs="宋体"/>
                <w:sz w:val="24"/>
                <w:szCs w:val="24"/>
              </w:rPr>
            </w:pPr>
            <w:r>
              <w:rPr>
                <w:rFonts w:hint="eastAsia" w:ascii="宋体" w:hAnsi="宋体" w:cs="宋体"/>
                <w:sz w:val="24"/>
                <w:szCs w:val="24"/>
              </w:rPr>
              <w:t>5</w:t>
            </w:r>
          </w:p>
        </w:tc>
        <w:tc>
          <w:tcPr>
            <w:tcW w:w="941" w:type="pct"/>
            <w:tcBorders>
              <w:tl2br w:val="nil"/>
              <w:tr2bl w:val="nil"/>
            </w:tcBorders>
            <w:vAlign w:val="center"/>
          </w:tcPr>
          <w:p w14:paraId="4DE31F1F">
            <w:pPr>
              <w:spacing w:line="480" w:lineRule="exact"/>
              <w:jc w:val="center"/>
              <w:rPr>
                <w:rFonts w:ascii="宋体" w:hAnsi="宋体" w:cs="宋体"/>
                <w:sz w:val="24"/>
                <w:szCs w:val="24"/>
              </w:rPr>
            </w:pPr>
            <w:r>
              <w:rPr>
                <w:rFonts w:hint="eastAsia" w:ascii="宋体" w:hAnsi="宋体" w:cs="宋体"/>
                <w:sz w:val="24"/>
                <w:szCs w:val="24"/>
              </w:rPr>
              <w:t>颜色数</w:t>
            </w:r>
          </w:p>
        </w:tc>
        <w:tc>
          <w:tcPr>
            <w:tcW w:w="3584" w:type="pct"/>
            <w:tcBorders>
              <w:tl2br w:val="nil"/>
              <w:tr2bl w:val="nil"/>
            </w:tcBorders>
            <w:vAlign w:val="center"/>
          </w:tcPr>
          <w:p w14:paraId="60D8D9A3">
            <w:pPr>
              <w:spacing w:line="480" w:lineRule="exact"/>
              <w:rPr>
                <w:rFonts w:ascii="宋体" w:hAnsi="宋体" w:cs="宋体"/>
                <w:sz w:val="24"/>
                <w:szCs w:val="24"/>
              </w:rPr>
            </w:pPr>
            <w:r>
              <w:rPr>
                <w:rFonts w:hint="eastAsia" w:ascii="宋体" w:hAnsi="宋体" w:cs="宋体"/>
                <w:sz w:val="24"/>
                <w:szCs w:val="24"/>
              </w:rPr>
              <w:t>视频类素材每帧图像颜色数不低于256色或灰度级不低于128级。</w:t>
            </w:r>
          </w:p>
        </w:tc>
      </w:tr>
      <w:tr w14:paraId="66332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0C2EC6B1">
            <w:pPr>
              <w:spacing w:line="480" w:lineRule="exact"/>
              <w:jc w:val="center"/>
              <w:rPr>
                <w:rFonts w:ascii="宋体" w:hAnsi="宋体" w:cs="宋体"/>
                <w:sz w:val="24"/>
                <w:szCs w:val="24"/>
              </w:rPr>
            </w:pPr>
            <w:r>
              <w:rPr>
                <w:rFonts w:hint="eastAsia" w:ascii="宋体" w:hAnsi="宋体" w:cs="宋体"/>
                <w:sz w:val="24"/>
                <w:szCs w:val="24"/>
              </w:rPr>
              <w:t>6</w:t>
            </w:r>
          </w:p>
        </w:tc>
        <w:tc>
          <w:tcPr>
            <w:tcW w:w="941" w:type="pct"/>
            <w:tcBorders>
              <w:tl2br w:val="nil"/>
              <w:tr2bl w:val="nil"/>
            </w:tcBorders>
            <w:vAlign w:val="center"/>
          </w:tcPr>
          <w:p w14:paraId="7A035019">
            <w:pPr>
              <w:spacing w:line="480" w:lineRule="exact"/>
              <w:jc w:val="center"/>
              <w:rPr>
                <w:rFonts w:ascii="宋体" w:hAnsi="宋体" w:cs="宋体"/>
                <w:sz w:val="24"/>
                <w:szCs w:val="24"/>
              </w:rPr>
            </w:pPr>
            <w:r>
              <w:rPr>
                <w:rFonts w:hint="eastAsia" w:ascii="宋体" w:hAnsi="宋体" w:cs="宋体"/>
                <w:sz w:val="24"/>
                <w:szCs w:val="24"/>
              </w:rPr>
              <w:t>视频帧率</w:t>
            </w:r>
          </w:p>
        </w:tc>
        <w:tc>
          <w:tcPr>
            <w:tcW w:w="3584" w:type="pct"/>
            <w:tcBorders>
              <w:tl2br w:val="nil"/>
              <w:tr2bl w:val="nil"/>
            </w:tcBorders>
            <w:vAlign w:val="center"/>
          </w:tcPr>
          <w:p w14:paraId="6DF8CEBC">
            <w:pPr>
              <w:spacing w:line="480" w:lineRule="exact"/>
              <w:rPr>
                <w:rFonts w:ascii="宋体" w:hAnsi="宋体" w:cs="宋体"/>
                <w:sz w:val="24"/>
                <w:szCs w:val="24"/>
              </w:rPr>
            </w:pPr>
            <w:r>
              <w:rPr>
                <w:rFonts w:hint="eastAsia" w:ascii="宋体" w:hAnsi="宋体" w:cs="宋体"/>
                <w:sz w:val="24"/>
                <w:szCs w:val="24"/>
              </w:rPr>
              <w:t>25fps</w:t>
            </w:r>
          </w:p>
        </w:tc>
      </w:tr>
      <w:tr w14:paraId="028B7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7D515A79">
            <w:pPr>
              <w:spacing w:line="480" w:lineRule="exact"/>
              <w:jc w:val="center"/>
              <w:rPr>
                <w:rFonts w:ascii="宋体" w:hAnsi="宋体" w:cs="宋体"/>
                <w:sz w:val="24"/>
                <w:szCs w:val="24"/>
              </w:rPr>
            </w:pPr>
            <w:r>
              <w:rPr>
                <w:rFonts w:hint="eastAsia" w:ascii="宋体" w:hAnsi="宋体" w:cs="宋体"/>
                <w:sz w:val="24"/>
                <w:szCs w:val="24"/>
              </w:rPr>
              <w:t>7</w:t>
            </w:r>
          </w:p>
        </w:tc>
        <w:tc>
          <w:tcPr>
            <w:tcW w:w="941" w:type="pct"/>
            <w:tcBorders>
              <w:tl2br w:val="nil"/>
              <w:tr2bl w:val="nil"/>
            </w:tcBorders>
            <w:vAlign w:val="center"/>
          </w:tcPr>
          <w:p w14:paraId="0DA74C36">
            <w:pPr>
              <w:spacing w:line="480" w:lineRule="exact"/>
              <w:jc w:val="center"/>
              <w:rPr>
                <w:rFonts w:ascii="宋体" w:hAnsi="宋体" w:cs="宋体"/>
                <w:sz w:val="24"/>
                <w:szCs w:val="24"/>
              </w:rPr>
            </w:pPr>
            <w:r>
              <w:rPr>
                <w:rFonts w:hint="eastAsia" w:ascii="宋体" w:hAnsi="宋体" w:cs="宋体"/>
                <w:sz w:val="24"/>
                <w:szCs w:val="24"/>
              </w:rPr>
              <w:t>视频比例</w:t>
            </w:r>
          </w:p>
        </w:tc>
        <w:tc>
          <w:tcPr>
            <w:tcW w:w="3584" w:type="pct"/>
            <w:tcBorders>
              <w:tl2br w:val="nil"/>
              <w:tr2bl w:val="nil"/>
            </w:tcBorders>
            <w:vAlign w:val="center"/>
          </w:tcPr>
          <w:p w14:paraId="33EF56D3">
            <w:pPr>
              <w:spacing w:line="480" w:lineRule="exact"/>
              <w:rPr>
                <w:rFonts w:ascii="宋体" w:hAnsi="宋体" w:cs="宋体"/>
                <w:sz w:val="24"/>
                <w:szCs w:val="24"/>
              </w:rPr>
            </w:pPr>
            <w:r>
              <w:rPr>
                <w:rFonts w:hint="eastAsia" w:ascii="宋体" w:hAnsi="宋体" w:cs="宋体"/>
                <w:sz w:val="24"/>
                <w:szCs w:val="24"/>
              </w:rPr>
              <w:t>4：3或16：9</w:t>
            </w:r>
          </w:p>
        </w:tc>
      </w:tr>
      <w:tr w14:paraId="082C9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73BADE0A">
            <w:pPr>
              <w:spacing w:line="480" w:lineRule="exact"/>
              <w:jc w:val="center"/>
              <w:rPr>
                <w:rFonts w:ascii="宋体" w:hAnsi="宋体" w:cs="宋体"/>
                <w:sz w:val="24"/>
                <w:szCs w:val="24"/>
              </w:rPr>
            </w:pPr>
            <w:r>
              <w:rPr>
                <w:rFonts w:hint="eastAsia" w:ascii="宋体" w:hAnsi="宋体" w:cs="宋体"/>
                <w:sz w:val="24"/>
                <w:szCs w:val="24"/>
              </w:rPr>
              <w:t>8</w:t>
            </w:r>
          </w:p>
        </w:tc>
        <w:tc>
          <w:tcPr>
            <w:tcW w:w="941" w:type="pct"/>
            <w:tcBorders>
              <w:tl2br w:val="nil"/>
              <w:tr2bl w:val="nil"/>
            </w:tcBorders>
            <w:vAlign w:val="center"/>
          </w:tcPr>
          <w:p w14:paraId="092F66D6">
            <w:pPr>
              <w:spacing w:line="480" w:lineRule="exact"/>
              <w:jc w:val="center"/>
              <w:rPr>
                <w:rFonts w:ascii="宋体" w:hAnsi="宋体" w:cs="宋体"/>
                <w:sz w:val="24"/>
                <w:szCs w:val="24"/>
              </w:rPr>
            </w:pPr>
            <w:r>
              <w:rPr>
                <w:rFonts w:hint="eastAsia" w:ascii="宋体" w:hAnsi="宋体" w:cs="宋体"/>
                <w:sz w:val="24"/>
                <w:szCs w:val="24"/>
              </w:rPr>
              <w:t>视频格式</w:t>
            </w:r>
          </w:p>
        </w:tc>
        <w:tc>
          <w:tcPr>
            <w:tcW w:w="3584" w:type="pct"/>
            <w:tcBorders>
              <w:tl2br w:val="nil"/>
              <w:tr2bl w:val="nil"/>
            </w:tcBorders>
            <w:vAlign w:val="center"/>
          </w:tcPr>
          <w:p w14:paraId="19D48EF0">
            <w:pPr>
              <w:spacing w:line="480" w:lineRule="exact"/>
              <w:rPr>
                <w:rFonts w:ascii="宋体" w:hAnsi="宋体" w:cs="宋体"/>
                <w:sz w:val="24"/>
                <w:szCs w:val="24"/>
              </w:rPr>
            </w:pPr>
            <w:r>
              <w:rPr>
                <w:rFonts w:hint="eastAsia" w:ascii="宋体" w:hAnsi="宋体" w:cs="宋体"/>
                <w:sz w:val="24"/>
                <w:szCs w:val="24"/>
              </w:rPr>
              <w:t>mp4格式</w:t>
            </w:r>
          </w:p>
        </w:tc>
      </w:tr>
      <w:tr w14:paraId="59C4B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1AE95B68">
            <w:pPr>
              <w:spacing w:line="480" w:lineRule="exact"/>
              <w:jc w:val="center"/>
              <w:rPr>
                <w:rFonts w:ascii="宋体" w:hAnsi="宋体" w:cs="宋体"/>
                <w:sz w:val="24"/>
                <w:szCs w:val="24"/>
              </w:rPr>
            </w:pPr>
            <w:r>
              <w:rPr>
                <w:rFonts w:hint="eastAsia" w:ascii="宋体" w:hAnsi="宋体" w:cs="宋体"/>
                <w:sz w:val="24"/>
                <w:szCs w:val="24"/>
              </w:rPr>
              <w:t>9</w:t>
            </w:r>
          </w:p>
        </w:tc>
        <w:tc>
          <w:tcPr>
            <w:tcW w:w="941" w:type="pct"/>
            <w:tcBorders>
              <w:tl2br w:val="nil"/>
              <w:tr2bl w:val="nil"/>
            </w:tcBorders>
            <w:vAlign w:val="center"/>
          </w:tcPr>
          <w:p w14:paraId="48704CC3">
            <w:pPr>
              <w:spacing w:line="480" w:lineRule="exact"/>
              <w:jc w:val="center"/>
              <w:rPr>
                <w:rFonts w:ascii="宋体" w:hAnsi="宋体" w:cs="宋体"/>
                <w:sz w:val="24"/>
                <w:szCs w:val="24"/>
              </w:rPr>
            </w:pPr>
            <w:r>
              <w:rPr>
                <w:rFonts w:hint="eastAsia" w:ascii="宋体" w:hAnsi="宋体" w:cs="宋体"/>
                <w:sz w:val="24"/>
                <w:szCs w:val="24"/>
              </w:rPr>
              <w:t>视频码率</w:t>
            </w:r>
          </w:p>
        </w:tc>
        <w:tc>
          <w:tcPr>
            <w:tcW w:w="3584" w:type="pct"/>
            <w:tcBorders>
              <w:tl2br w:val="nil"/>
              <w:tr2bl w:val="nil"/>
            </w:tcBorders>
            <w:vAlign w:val="center"/>
          </w:tcPr>
          <w:p w14:paraId="1FAF3EAA">
            <w:pPr>
              <w:spacing w:line="480" w:lineRule="exact"/>
              <w:rPr>
                <w:rFonts w:ascii="宋体" w:hAnsi="宋体" w:cs="宋体"/>
                <w:sz w:val="24"/>
                <w:szCs w:val="24"/>
              </w:rPr>
            </w:pPr>
            <w:r>
              <w:rPr>
                <w:rFonts w:hint="eastAsia" w:ascii="宋体" w:hAnsi="宋体" w:cs="宋体"/>
                <w:sz w:val="24"/>
                <w:szCs w:val="24"/>
              </w:rPr>
              <w:t>码率为VBR3000-5000Kbps</w:t>
            </w:r>
          </w:p>
        </w:tc>
      </w:tr>
      <w:tr w14:paraId="7C02D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024BF66C">
            <w:pPr>
              <w:spacing w:line="480" w:lineRule="exact"/>
              <w:jc w:val="center"/>
              <w:rPr>
                <w:rFonts w:ascii="宋体" w:hAnsi="宋体" w:cs="宋体"/>
                <w:sz w:val="24"/>
                <w:szCs w:val="24"/>
              </w:rPr>
            </w:pPr>
            <w:r>
              <w:rPr>
                <w:rFonts w:hint="eastAsia" w:ascii="宋体" w:hAnsi="宋体" w:cs="宋体"/>
                <w:sz w:val="24"/>
                <w:szCs w:val="24"/>
              </w:rPr>
              <w:t>10</w:t>
            </w:r>
          </w:p>
        </w:tc>
        <w:tc>
          <w:tcPr>
            <w:tcW w:w="941" w:type="pct"/>
            <w:tcBorders>
              <w:tl2br w:val="nil"/>
              <w:tr2bl w:val="nil"/>
            </w:tcBorders>
            <w:vAlign w:val="center"/>
          </w:tcPr>
          <w:p w14:paraId="0F9BBAA8">
            <w:pPr>
              <w:spacing w:line="480" w:lineRule="exact"/>
              <w:jc w:val="center"/>
              <w:rPr>
                <w:rFonts w:ascii="宋体" w:hAnsi="宋体" w:cs="宋体"/>
                <w:sz w:val="24"/>
                <w:szCs w:val="24"/>
              </w:rPr>
            </w:pPr>
            <w:r>
              <w:rPr>
                <w:rFonts w:hint="eastAsia" w:ascii="宋体" w:hAnsi="宋体" w:cs="宋体"/>
                <w:sz w:val="24"/>
                <w:szCs w:val="24"/>
              </w:rPr>
              <w:t>音频格式</w:t>
            </w:r>
          </w:p>
        </w:tc>
        <w:tc>
          <w:tcPr>
            <w:tcW w:w="3584" w:type="pct"/>
            <w:tcBorders>
              <w:tl2br w:val="nil"/>
              <w:tr2bl w:val="nil"/>
            </w:tcBorders>
            <w:vAlign w:val="center"/>
          </w:tcPr>
          <w:p w14:paraId="1803EF24">
            <w:pPr>
              <w:spacing w:line="480" w:lineRule="exact"/>
              <w:rPr>
                <w:rFonts w:ascii="宋体" w:hAnsi="宋体" w:cs="宋体"/>
                <w:sz w:val="24"/>
                <w:szCs w:val="24"/>
              </w:rPr>
            </w:pPr>
            <w:r>
              <w:rPr>
                <w:rFonts w:hint="eastAsia" w:ascii="宋体" w:hAnsi="宋体" w:cs="宋体"/>
                <w:sz w:val="24"/>
                <w:szCs w:val="24"/>
              </w:rPr>
              <w:t>音频压缩采用AAC(MPEG4 Part3)格式</w:t>
            </w:r>
          </w:p>
        </w:tc>
      </w:tr>
      <w:tr w14:paraId="275A7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25063F8F">
            <w:pPr>
              <w:spacing w:line="480" w:lineRule="exact"/>
              <w:jc w:val="center"/>
              <w:rPr>
                <w:rFonts w:ascii="宋体" w:hAnsi="宋体" w:cs="宋体"/>
                <w:sz w:val="24"/>
                <w:szCs w:val="24"/>
              </w:rPr>
            </w:pPr>
            <w:r>
              <w:rPr>
                <w:rFonts w:hint="eastAsia" w:ascii="宋体" w:hAnsi="宋体" w:cs="宋体"/>
                <w:sz w:val="24"/>
                <w:szCs w:val="24"/>
              </w:rPr>
              <w:t>11</w:t>
            </w:r>
          </w:p>
        </w:tc>
        <w:tc>
          <w:tcPr>
            <w:tcW w:w="941" w:type="pct"/>
            <w:tcBorders>
              <w:tl2br w:val="nil"/>
              <w:tr2bl w:val="nil"/>
            </w:tcBorders>
            <w:vAlign w:val="center"/>
          </w:tcPr>
          <w:p w14:paraId="7BEF13D6">
            <w:pPr>
              <w:spacing w:line="480" w:lineRule="exact"/>
              <w:jc w:val="center"/>
              <w:rPr>
                <w:rFonts w:ascii="宋体" w:hAnsi="宋体" w:cs="宋体"/>
                <w:sz w:val="24"/>
                <w:szCs w:val="24"/>
              </w:rPr>
            </w:pPr>
            <w:r>
              <w:rPr>
                <w:rFonts w:hint="eastAsia" w:ascii="宋体" w:hAnsi="宋体" w:cs="宋体"/>
                <w:sz w:val="24"/>
                <w:szCs w:val="24"/>
              </w:rPr>
              <w:t>音频采样率</w:t>
            </w:r>
          </w:p>
        </w:tc>
        <w:tc>
          <w:tcPr>
            <w:tcW w:w="3584" w:type="pct"/>
            <w:tcBorders>
              <w:tl2br w:val="nil"/>
              <w:tr2bl w:val="nil"/>
            </w:tcBorders>
            <w:vAlign w:val="center"/>
          </w:tcPr>
          <w:p w14:paraId="490731D3">
            <w:pPr>
              <w:spacing w:line="480" w:lineRule="exact"/>
              <w:rPr>
                <w:rFonts w:ascii="宋体" w:hAnsi="宋体" w:cs="宋体"/>
                <w:sz w:val="24"/>
                <w:szCs w:val="24"/>
              </w:rPr>
            </w:pPr>
            <w:r>
              <w:rPr>
                <w:rFonts w:hint="eastAsia" w:ascii="宋体" w:hAnsi="宋体" w:cs="宋体"/>
                <w:sz w:val="24"/>
                <w:szCs w:val="24"/>
              </w:rPr>
              <w:t>采样率48KHz，量化位数至少为16位0</w:t>
            </w:r>
          </w:p>
        </w:tc>
      </w:tr>
      <w:tr w14:paraId="47C8A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31FEE8D2">
            <w:pPr>
              <w:spacing w:line="480" w:lineRule="exact"/>
              <w:jc w:val="center"/>
              <w:rPr>
                <w:rFonts w:ascii="宋体" w:hAnsi="宋体" w:cs="宋体"/>
                <w:sz w:val="24"/>
                <w:szCs w:val="24"/>
              </w:rPr>
            </w:pPr>
            <w:r>
              <w:rPr>
                <w:rFonts w:hint="eastAsia" w:ascii="宋体" w:hAnsi="宋体" w:cs="宋体"/>
                <w:sz w:val="24"/>
                <w:szCs w:val="24"/>
              </w:rPr>
              <w:t>12</w:t>
            </w:r>
          </w:p>
        </w:tc>
        <w:tc>
          <w:tcPr>
            <w:tcW w:w="941" w:type="pct"/>
            <w:tcBorders>
              <w:tl2br w:val="nil"/>
              <w:tr2bl w:val="nil"/>
            </w:tcBorders>
            <w:vAlign w:val="center"/>
          </w:tcPr>
          <w:p w14:paraId="0098A524">
            <w:pPr>
              <w:spacing w:line="480" w:lineRule="exact"/>
              <w:jc w:val="center"/>
              <w:rPr>
                <w:rFonts w:ascii="宋体" w:hAnsi="宋体" w:cs="宋体"/>
                <w:sz w:val="24"/>
                <w:szCs w:val="24"/>
              </w:rPr>
            </w:pPr>
            <w:r>
              <w:rPr>
                <w:rFonts w:hint="eastAsia" w:ascii="宋体" w:hAnsi="宋体" w:cs="宋体"/>
                <w:sz w:val="24"/>
                <w:szCs w:val="24"/>
              </w:rPr>
              <w:t>音频类型</w:t>
            </w:r>
          </w:p>
        </w:tc>
        <w:tc>
          <w:tcPr>
            <w:tcW w:w="3584" w:type="pct"/>
            <w:tcBorders>
              <w:tl2br w:val="nil"/>
              <w:tr2bl w:val="nil"/>
            </w:tcBorders>
            <w:vAlign w:val="center"/>
          </w:tcPr>
          <w:p w14:paraId="1C11FA32">
            <w:pPr>
              <w:spacing w:line="480" w:lineRule="exact"/>
              <w:rPr>
                <w:rFonts w:ascii="宋体" w:hAnsi="宋体" w:cs="宋体"/>
                <w:sz w:val="24"/>
                <w:szCs w:val="24"/>
              </w:rPr>
            </w:pPr>
            <w:r>
              <w:rPr>
                <w:rFonts w:hint="eastAsia" w:ascii="宋体" w:hAnsi="宋体" w:cs="宋体"/>
                <w:sz w:val="24"/>
                <w:szCs w:val="24"/>
              </w:rPr>
              <w:t>音乐类、音效声、语音等</w:t>
            </w:r>
          </w:p>
        </w:tc>
      </w:tr>
      <w:tr w14:paraId="3F66A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06C0EE38">
            <w:pPr>
              <w:spacing w:line="480" w:lineRule="exact"/>
              <w:jc w:val="center"/>
              <w:rPr>
                <w:rFonts w:ascii="宋体" w:hAnsi="宋体" w:cs="宋体"/>
                <w:sz w:val="24"/>
                <w:szCs w:val="24"/>
              </w:rPr>
            </w:pPr>
            <w:r>
              <w:rPr>
                <w:rFonts w:hint="eastAsia" w:ascii="宋体" w:hAnsi="宋体" w:cs="宋体"/>
                <w:sz w:val="24"/>
                <w:szCs w:val="24"/>
              </w:rPr>
              <w:t>13</w:t>
            </w:r>
          </w:p>
        </w:tc>
        <w:tc>
          <w:tcPr>
            <w:tcW w:w="941" w:type="pct"/>
            <w:tcBorders>
              <w:tl2br w:val="nil"/>
              <w:tr2bl w:val="nil"/>
            </w:tcBorders>
            <w:vAlign w:val="center"/>
          </w:tcPr>
          <w:p w14:paraId="3ADD821C">
            <w:pPr>
              <w:spacing w:line="480" w:lineRule="exact"/>
              <w:jc w:val="center"/>
              <w:rPr>
                <w:rFonts w:ascii="宋体" w:hAnsi="宋体" w:cs="宋体"/>
                <w:sz w:val="24"/>
                <w:szCs w:val="24"/>
              </w:rPr>
            </w:pPr>
            <w:r>
              <w:rPr>
                <w:rFonts w:hint="eastAsia" w:ascii="宋体" w:hAnsi="宋体" w:cs="宋体"/>
                <w:sz w:val="24"/>
                <w:szCs w:val="24"/>
              </w:rPr>
              <w:t>电平指标</w:t>
            </w:r>
          </w:p>
        </w:tc>
        <w:tc>
          <w:tcPr>
            <w:tcW w:w="3584" w:type="pct"/>
            <w:tcBorders>
              <w:tl2br w:val="nil"/>
              <w:tr2bl w:val="nil"/>
            </w:tcBorders>
            <w:vAlign w:val="center"/>
          </w:tcPr>
          <w:p w14:paraId="14B34139">
            <w:pPr>
              <w:spacing w:line="480" w:lineRule="exact"/>
              <w:rPr>
                <w:rFonts w:ascii="宋体" w:hAnsi="宋体" w:cs="宋体"/>
                <w:sz w:val="24"/>
                <w:szCs w:val="24"/>
              </w:rPr>
            </w:pPr>
            <w:r>
              <w:rPr>
                <w:rFonts w:hint="eastAsia" w:ascii="宋体" w:hAnsi="宋体" w:cs="宋体"/>
                <w:sz w:val="24"/>
                <w:szCs w:val="24"/>
              </w:rPr>
              <w:t>2db-8db声音应无明显失真、放音过冲、过弱。</w:t>
            </w:r>
          </w:p>
        </w:tc>
      </w:tr>
      <w:tr w14:paraId="7CC60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049B239B">
            <w:pPr>
              <w:spacing w:line="480" w:lineRule="exact"/>
              <w:jc w:val="center"/>
              <w:rPr>
                <w:rFonts w:ascii="宋体" w:hAnsi="宋体" w:cs="宋体"/>
                <w:sz w:val="24"/>
                <w:szCs w:val="24"/>
              </w:rPr>
            </w:pPr>
            <w:r>
              <w:rPr>
                <w:rFonts w:hint="eastAsia" w:ascii="宋体" w:hAnsi="宋体" w:cs="宋体"/>
                <w:sz w:val="24"/>
                <w:szCs w:val="24"/>
              </w:rPr>
              <w:t>14</w:t>
            </w:r>
          </w:p>
        </w:tc>
        <w:tc>
          <w:tcPr>
            <w:tcW w:w="941" w:type="pct"/>
            <w:tcBorders>
              <w:tl2br w:val="nil"/>
              <w:tr2bl w:val="nil"/>
            </w:tcBorders>
            <w:vAlign w:val="center"/>
          </w:tcPr>
          <w:p w14:paraId="0B81AF0E">
            <w:pPr>
              <w:spacing w:line="480" w:lineRule="exact"/>
              <w:jc w:val="center"/>
              <w:rPr>
                <w:rFonts w:ascii="宋体" w:hAnsi="宋体" w:cs="宋体"/>
                <w:sz w:val="24"/>
                <w:szCs w:val="24"/>
              </w:rPr>
            </w:pPr>
            <w:r>
              <w:rPr>
                <w:rFonts w:hint="eastAsia" w:ascii="宋体" w:hAnsi="宋体" w:cs="宋体"/>
                <w:sz w:val="24"/>
                <w:szCs w:val="24"/>
              </w:rPr>
              <w:t>声道</w:t>
            </w:r>
          </w:p>
        </w:tc>
        <w:tc>
          <w:tcPr>
            <w:tcW w:w="3584" w:type="pct"/>
            <w:tcBorders>
              <w:tl2br w:val="nil"/>
              <w:tr2bl w:val="nil"/>
            </w:tcBorders>
            <w:vAlign w:val="center"/>
          </w:tcPr>
          <w:p w14:paraId="5E8777E7">
            <w:pPr>
              <w:spacing w:line="480" w:lineRule="exact"/>
              <w:rPr>
                <w:rFonts w:ascii="宋体" w:hAnsi="宋体" w:cs="宋体"/>
                <w:sz w:val="24"/>
                <w:szCs w:val="24"/>
              </w:rPr>
            </w:pPr>
            <w:r>
              <w:rPr>
                <w:rFonts w:hint="eastAsia" w:ascii="宋体" w:hAnsi="宋体" w:cs="宋体"/>
                <w:sz w:val="24"/>
                <w:szCs w:val="24"/>
              </w:rPr>
              <w:t>必须是双声道，输出通道为立体声</w:t>
            </w:r>
          </w:p>
        </w:tc>
      </w:tr>
      <w:tr w14:paraId="1D50A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1FCBBB2C">
            <w:pPr>
              <w:spacing w:line="480" w:lineRule="exact"/>
              <w:jc w:val="center"/>
              <w:rPr>
                <w:rFonts w:ascii="宋体" w:hAnsi="宋体" w:cs="宋体"/>
                <w:sz w:val="24"/>
                <w:szCs w:val="24"/>
              </w:rPr>
            </w:pPr>
            <w:r>
              <w:rPr>
                <w:rFonts w:hint="eastAsia" w:ascii="宋体" w:hAnsi="宋体" w:cs="宋体"/>
                <w:sz w:val="24"/>
                <w:szCs w:val="24"/>
              </w:rPr>
              <w:t>15</w:t>
            </w:r>
          </w:p>
        </w:tc>
        <w:tc>
          <w:tcPr>
            <w:tcW w:w="941" w:type="pct"/>
            <w:tcBorders>
              <w:tl2br w:val="nil"/>
              <w:tr2bl w:val="nil"/>
            </w:tcBorders>
            <w:vAlign w:val="center"/>
          </w:tcPr>
          <w:p w14:paraId="66213A61">
            <w:pPr>
              <w:spacing w:line="480" w:lineRule="exact"/>
              <w:jc w:val="center"/>
              <w:rPr>
                <w:rFonts w:ascii="宋体" w:hAnsi="宋体" w:cs="宋体"/>
                <w:sz w:val="24"/>
                <w:szCs w:val="24"/>
              </w:rPr>
            </w:pPr>
            <w:r>
              <w:rPr>
                <w:rFonts w:hint="eastAsia" w:ascii="宋体" w:hAnsi="宋体" w:cs="宋体"/>
                <w:sz w:val="24"/>
                <w:szCs w:val="24"/>
              </w:rPr>
              <w:t>音频码率</w:t>
            </w:r>
          </w:p>
        </w:tc>
        <w:tc>
          <w:tcPr>
            <w:tcW w:w="3584" w:type="pct"/>
            <w:tcBorders>
              <w:tl2br w:val="nil"/>
              <w:tr2bl w:val="nil"/>
            </w:tcBorders>
            <w:vAlign w:val="center"/>
          </w:tcPr>
          <w:p w14:paraId="13B0B72C">
            <w:pPr>
              <w:spacing w:line="480" w:lineRule="exact"/>
              <w:rPr>
                <w:rFonts w:ascii="宋体" w:hAnsi="宋体" w:cs="宋体"/>
                <w:sz w:val="24"/>
                <w:szCs w:val="24"/>
              </w:rPr>
            </w:pPr>
            <w:r>
              <w:rPr>
                <w:rFonts w:hint="eastAsia" w:ascii="宋体" w:hAnsi="宋体" w:cs="宋体"/>
                <w:sz w:val="24"/>
                <w:szCs w:val="24"/>
              </w:rPr>
              <w:t>音频码流率128Kbps (恒定)</w:t>
            </w:r>
          </w:p>
        </w:tc>
      </w:tr>
      <w:tr w14:paraId="5FB5A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671F3514">
            <w:pPr>
              <w:spacing w:line="480" w:lineRule="exact"/>
              <w:jc w:val="center"/>
              <w:rPr>
                <w:rFonts w:ascii="宋体" w:hAnsi="宋体" w:cs="宋体"/>
                <w:sz w:val="24"/>
                <w:szCs w:val="24"/>
              </w:rPr>
            </w:pPr>
            <w:r>
              <w:rPr>
                <w:rFonts w:hint="eastAsia" w:ascii="宋体" w:hAnsi="宋体" w:cs="宋体"/>
                <w:sz w:val="24"/>
                <w:szCs w:val="24"/>
              </w:rPr>
              <w:t>16</w:t>
            </w:r>
          </w:p>
        </w:tc>
        <w:tc>
          <w:tcPr>
            <w:tcW w:w="941" w:type="pct"/>
            <w:tcBorders>
              <w:tl2br w:val="nil"/>
              <w:tr2bl w:val="nil"/>
            </w:tcBorders>
            <w:vAlign w:val="center"/>
          </w:tcPr>
          <w:p w14:paraId="39DDEA48">
            <w:pPr>
              <w:spacing w:line="480" w:lineRule="exact"/>
              <w:jc w:val="center"/>
              <w:rPr>
                <w:rFonts w:ascii="宋体" w:hAnsi="宋体" w:cs="宋体"/>
                <w:sz w:val="24"/>
                <w:szCs w:val="24"/>
              </w:rPr>
            </w:pPr>
            <w:r>
              <w:rPr>
                <w:rFonts w:hint="eastAsia" w:ascii="宋体" w:hAnsi="宋体" w:cs="宋体"/>
                <w:sz w:val="24"/>
                <w:szCs w:val="24"/>
              </w:rPr>
              <w:t>音频信噪比</w:t>
            </w:r>
          </w:p>
        </w:tc>
        <w:tc>
          <w:tcPr>
            <w:tcW w:w="3584" w:type="pct"/>
            <w:tcBorders>
              <w:tl2br w:val="nil"/>
              <w:tr2bl w:val="nil"/>
            </w:tcBorders>
            <w:vAlign w:val="center"/>
          </w:tcPr>
          <w:p w14:paraId="77B6F04A">
            <w:pPr>
              <w:spacing w:line="480" w:lineRule="exact"/>
              <w:rPr>
                <w:rFonts w:ascii="宋体" w:hAnsi="宋体" w:cs="宋体"/>
                <w:sz w:val="24"/>
                <w:szCs w:val="24"/>
              </w:rPr>
            </w:pPr>
            <w:r>
              <w:rPr>
                <w:rFonts w:hint="eastAsia" w:ascii="宋体" w:hAnsi="宋体" w:cs="宋体"/>
                <w:sz w:val="24"/>
                <w:szCs w:val="24"/>
              </w:rPr>
              <w:t>不低于48db</w:t>
            </w:r>
          </w:p>
        </w:tc>
      </w:tr>
      <w:tr w14:paraId="4E253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vMerge w:val="restart"/>
            <w:tcBorders>
              <w:tl2br w:val="nil"/>
              <w:tr2bl w:val="nil"/>
            </w:tcBorders>
            <w:vAlign w:val="center"/>
          </w:tcPr>
          <w:p w14:paraId="21868D30">
            <w:pPr>
              <w:spacing w:line="480" w:lineRule="exact"/>
              <w:jc w:val="center"/>
              <w:rPr>
                <w:rFonts w:ascii="宋体" w:hAnsi="宋体" w:cs="宋体"/>
                <w:sz w:val="24"/>
                <w:szCs w:val="24"/>
              </w:rPr>
            </w:pPr>
            <w:r>
              <w:rPr>
                <w:rFonts w:hint="eastAsia" w:ascii="宋体" w:hAnsi="宋体" w:cs="宋体"/>
                <w:sz w:val="24"/>
                <w:szCs w:val="24"/>
              </w:rPr>
              <w:t>17</w:t>
            </w:r>
          </w:p>
        </w:tc>
        <w:tc>
          <w:tcPr>
            <w:tcW w:w="941" w:type="pct"/>
            <w:vMerge w:val="restart"/>
            <w:tcBorders>
              <w:tl2br w:val="nil"/>
              <w:tr2bl w:val="nil"/>
            </w:tcBorders>
            <w:vAlign w:val="center"/>
          </w:tcPr>
          <w:p w14:paraId="74828341">
            <w:pPr>
              <w:spacing w:line="480" w:lineRule="exact"/>
              <w:jc w:val="center"/>
              <w:rPr>
                <w:rFonts w:ascii="宋体" w:hAnsi="宋体" w:cs="宋体"/>
                <w:sz w:val="24"/>
                <w:szCs w:val="24"/>
              </w:rPr>
            </w:pPr>
            <w:r>
              <w:rPr>
                <w:rFonts w:hint="eastAsia" w:ascii="宋体" w:hAnsi="宋体" w:cs="宋体"/>
                <w:sz w:val="24"/>
                <w:szCs w:val="24"/>
              </w:rPr>
              <w:t>声音效果</w:t>
            </w:r>
          </w:p>
        </w:tc>
        <w:tc>
          <w:tcPr>
            <w:tcW w:w="3584" w:type="pct"/>
            <w:tcBorders>
              <w:tl2br w:val="nil"/>
              <w:tr2bl w:val="nil"/>
            </w:tcBorders>
            <w:vAlign w:val="center"/>
          </w:tcPr>
          <w:p w14:paraId="74FD49F1">
            <w:pPr>
              <w:spacing w:line="480" w:lineRule="exact"/>
              <w:rPr>
                <w:rFonts w:ascii="宋体" w:hAnsi="宋体" w:cs="宋体"/>
                <w:sz w:val="24"/>
                <w:szCs w:val="24"/>
              </w:rPr>
            </w:pPr>
            <w:r>
              <w:rPr>
                <w:rFonts w:hint="eastAsia" w:ascii="宋体" w:hAnsi="宋体" w:cs="宋体"/>
                <w:sz w:val="24"/>
                <w:szCs w:val="24"/>
              </w:rPr>
              <w:t>（1）声音和画面同步；</w:t>
            </w:r>
          </w:p>
        </w:tc>
      </w:tr>
      <w:tr w14:paraId="6636F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74" w:type="pct"/>
            <w:vMerge w:val="continue"/>
            <w:tcBorders>
              <w:tl2br w:val="nil"/>
              <w:tr2bl w:val="nil"/>
            </w:tcBorders>
            <w:vAlign w:val="center"/>
          </w:tcPr>
          <w:p w14:paraId="6F10A520">
            <w:pPr>
              <w:spacing w:line="480" w:lineRule="exact"/>
              <w:rPr>
                <w:rFonts w:ascii="宋体" w:hAnsi="宋体" w:cs="宋体"/>
                <w:sz w:val="24"/>
                <w:szCs w:val="24"/>
              </w:rPr>
            </w:pPr>
          </w:p>
        </w:tc>
        <w:tc>
          <w:tcPr>
            <w:tcW w:w="941" w:type="pct"/>
            <w:vMerge w:val="continue"/>
            <w:tcBorders>
              <w:tl2br w:val="nil"/>
              <w:tr2bl w:val="nil"/>
            </w:tcBorders>
            <w:vAlign w:val="center"/>
          </w:tcPr>
          <w:p w14:paraId="71D1011E">
            <w:pPr>
              <w:spacing w:line="480" w:lineRule="exact"/>
              <w:rPr>
                <w:rFonts w:ascii="宋体" w:hAnsi="宋体" w:cs="宋体"/>
                <w:sz w:val="24"/>
                <w:szCs w:val="24"/>
              </w:rPr>
            </w:pPr>
          </w:p>
        </w:tc>
        <w:tc>
          <w:tcPr>
            <w:tcW w:w="3584" w:type="pct"/>
            <w:tcBorders>
              <w:tl2br w:val="nil"/>
              <w:tr2bl w:val="nil"/>
            </w:tcBorders>
            <w:vAlign w:val="center"/>
          </w:tcPr>
          <w:p w14:paraId="5919E957">
            <w:pPr>
              <w:spacing w:line="480" w:lineRule="exact"/>
              <w:rPr>
                <w:rFonts w:ascii="宋体" w:hAnsi="宋体" w:cs="宋体"/>
                <w:sz w:val="24"/>
                <w:szCs w:val="24"/>
              </w:rPr>
            </w:pPr>
            <w:r>
              <w:rPr>
                <w:rFonts w:hint="eastAsia" w:ascii="宋体" w:hAnsi="宋体" w:cs="宋体"/>
                <w:sz w:val="24"/>
                <w:szCs w:val="24"/>
              </w:rPr>
              <w:t>（2）声音清晰，无杂音，无干扰，无破音和电流音；</w:t>
            </w:r>
          </w:p>
        </w:tc>
      </w:tr>
      <w:tr w14:paraId="44EC5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10BFFA93">
            <w:pPr>
              <w:spacing w:line="480" w:lineRule="exact"/>
              <w:jc w:val="center"/>
              <w:rPr>
                <w:rFonts w:ascii="宋体" w:hAnsi="宋体" w:cs="宋体"/>
                <w:sz w:val="24"/>
                <w:szCs w:val="24"/>
              </w:rPr>
            </w:pPr>
            <w:r>
              <w:rPr>
                <w:rFonts w:hint="eastAsia" w:ascii="宋体" w:hAnsi="宋体" w:cs="宋体"/>
                <w:sz w:val="24"/>
                <w:szCs w:val="24"/>
              </w:rPr>
              <w:t>18</w:t>
            </w:r>
          </w:p>
        </w:tc>
        <w:tc>
          <w:tcPr>
            <w:tcW w:w="941" w:type="pct"/>
            <w:tcBorders>
              <w:tl2br w:val="nil"/>
              <w:tr2bl w:val="nil"/>
            </w:tcBorders>
            <w:vAlign w:val="center"/>
          </w:tcPr>
          <w:p w14:paraId="4E63833F">
            <w:pPr>
              <w:spacing w:line="480" w:lineRule="exact"/>
              <w:jc w:val="center"/>
              <w:rPr>
                <w:rFonts w:ascii="宋体" w:hAnsi="宋体" w:cs="宋体"/>
                <w:sz w:val="24"/>
                <w:szCs w:val="24"/>
              </w:rPr>
            </w:pPr>
            <w:r>
              <w:rPr>
                <w:rFonts w:hint="eastAsia" w:ascii="宋体" w:hAnsi="宋体" w:cs="宋体"/>
                <w:sz w:val="24"/>
                <w:szCs w:val="24"/>
              </w:rPr>
              <w:t>课程设计</w:t>
            </w:r>
          </w:p>
        </w:tc>
        <w:tc>
          <w:tcPr>
            <w:tcW w:w="3584" w:type="pct"/>
            <w:tcBorders>
              <w:tl2br w:val="nil"/>
              <w:tr2bl w:val="nil"/>
            </w:tcBorders>
            <w:vAlign w:val="center"/>
          </w:tcPr>
          <w:p w14:paraId="31361781">
            <w:pPr>
              <w:spacing w:line="480" w:lineRule="exact"/>
              <w:rPr>
                <w:rFonts w:ascii="宋体" w:hAnsi="宋体" w:cs="宋体"/>
                <w:sz w:val="24"/>
                <w:szCs w:val="24"/>
              </w:rPr>
            </w:pPr>
            <w:r>
              <w:rPr>
                <w:rFonts w:hint="eastAsia" w:ascii="宋体" w:hAnsi="宋体" w:cs="宋体"/>
                <w:sz w:val="24"/>
                <w:szCs w:val="24"/>
              </w:rPr>
              <w:t>符合教学规律和教学比赛要求。</w:t>
            </w:r>
          </w:p>
        </w:tc>
      </w:tr>
      <w:tr w14:paraId="57378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7861C19F">
            <w:pPr>
              <w:spacing w:line="480" w:lineRule="exact"/>
              <w:jc w:val="center"/>
              <w:rPr>
                <w:rFonts w:ascii="宋体" w:hAnsi="宋体" w:cs="宋体"/>
                <w:sz w:val="24"/>
                <w:szCs w:val="24"/>
              </w:rPr>
            </w:pPr>
            <w:r>
              <w:rPr>
                <w:rFonts w:hint="eastAsia" w:ascii="宋体" w:hAnsi="宋体" w:cs="宋体"/>
                <w:sz w:val="24"/>
                <w:szCs w:val="24"/>
              </w:rPr>
              <w:t>19</w:t>
            </w:r>
          </w:p>
        </w:tc>
        <w:tc>
          <w:tcPr>
            <w:tcW w:w="941" w:type="pct"/>
            <w:tcBorders>
              <w:tl2br w:val="nil"/>
              <w:tr2bl w:val="nil"/>
            </w:tcBorders>
            <w:vAlign w:val="center"/>
          </w:tcPr>
          <w:p w14:paraId="5A819259">
            <w:pPr>
              <w:spacing w:line="480" w:lineRule="exact"/>
              <w:jc w:val="center"/>
              <w:rPr>
                <w:rFonts w:ascii="宋体" w:hAnsi="宋体" w:cs="宋体"/>
                <w:sz w:val="24"/>
                <w:szCs w:val="24"/>
              </w:rPr>
            </w:pPr>
            <w:r>
              <w:rPr>
                <w:rFonts w:hint="eastAsia" w:ascii="宋体" w:hAnsi="宋体" w:cs="宋体"/>
                <w:sz w:val="24"/>
                <w:szCs w:val="24"/>
              </w:rPr>
              <w:t>脚本设计</w:t>
            </w:r>
          </w:p>
        </w:tc>
        <w:tc>
          <w:tcPr>
            <w:tcW w:w="3584" w:type="pct"/>
            <w:tcBorders>
              <w:tl2br w:val="nil"/>
              <w:tr2bl w:val="nil"/>
            </w:tcBorders>
            <w:vAlign w:val="center"/>
          </w:tcPr>
          <w:p w14:paraId="7169A59D">
            <w:pPr>
              <w:spacing w:line="480" w:lineRule="exact"/>
              <w:rPr>
                <w:rFonts w:ascii="宋体" w:hAnsi="宋体" w:cs="宋体"/>
                <w:sz w:val="24"/>
                <w:szCs w:val="24"/>
              </w:rPr>
            </w:pPr>
            <w:r>
              <w:rPr>
                <w:rFonts w:hint="eastAsia" w:ascii="宋体" w:hAnsi="宋体" w:cs="宋体"/>
                <w:sz w:val="24"/>
                <w:szCs w:val="24"/>
              </w:rPr>
              <w:t>内容拆分详细，有逻辑关系，易于理解和记忆。</w:t>
            </w:r>
          </w:p>
        </w:tc>
      </w:tr>
      <w:tr w14:paraId="0C6D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43531FE3">
            <w:pPr>
              <w:spacing w:line="480" w:lineRule="exact"/>
              <w:jc w:val="center"/>
              <w:rPr>
                <w:rFonts w:ascii="宋体" w:hAnsi="宋体" w:cs="宋体"/>
                <w:sz w:val="24"/>
                <w:szCs w:val="24"/>
              </w:rPr>
            </w:pPr>
            <w:r>
              <w:rPr>
                <w:rFonts w:hint="eastAsia" w:ascii="宋体" w:hAnsi="宋体" w:cs="宋体"/>
                <w:sz w:val="24"/>
                <w:szCs w:val="24"/>
              </w:rPr>
              <w:t>20</w:t>
            </w:r>
          </w:p>
        </w:tc>
        <w:tc>
          <w:tcPr>
            <w:tcW w:w="941" w:type="pct"/>
            <w:tcBorders>
              <w:tl2br w:val="nil"/>
              <w:tr2bl w:val="nil"/>
            </w:tcBorders>
            <w:vAlign w:val="center"/>
          </w:tcPr>
          <w:p w14:paraId="3CAC53D2">
            <w:pPr>
              <w:spacing w:line="480" w:lineRule="exact"/>
              <w:jc w:val="center"/>
              <w:rPr>
                <w:rFonts w:ascii="宋体" w:hAnsi="宋体" w:cs="宋体"/>
                <w:sz w:val="24"/>
                <w:szCs w:val="24"/>
              </w:rPr>
            </w:pPr>
            <w:r>
              <w:rPr>
                <w:rFonts w:hint="eastAsia" w:ascii="宋体" w:hAnsi="宋体" w:cs="宋体"/>
                <w:sz w:val="24"/>
                <w:szCs w:val="24"/>
              </w:rPr>
              <w:t>美术设计</w:t>
            </w:r>
          </w:p>
        </w:tc>
        <w:tc>
          <w:tcPr>
            <w:tcW w:w="3584" w:type="pct"/>
            <w:tcBorders>
              <w:tl2br w:val="nil"/>
              <w:tr2bl w:val="nil"/>
            </w:tcBorders>
            <w:vAlign w:val="center"/>
          </w:tcPr>
          <w:p w14:paraId="34B5250B">
            <w:pPr>
              <w:spacing w:line="480" w:lineRule="exact"/>
              <w:rPr>
                <w:rFonts w:ascii="宋体" w:hAnsi="宋体" w:cs="宋体"/>
                <w:sz w:val="24"/>
                <w:szCs w:val="24"/>
              </w:rPr>
            </w:pPr>
            <w:r>
              <w:rPr>
                <w:rFonts w:hint="eastAsia" w:ascii="宋体" w:hAnsi="宋体" w:cs="宋体"/>
                <w:sz w:val="24"/>
                <w:szCs w:val="24"/>
              </w:rPr>
              <w:t>根据课程定制设计方案，视觉感觉良好。</w:t>
            </w:r>
          </w:p>
        </w:tc>
      </w:tr>
      <w:tr w14:paraId="243E0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3E11CFAE">
            <w:pPr>
              <w:spacing w:line="480" w:lineRule="exact"/>
              <w:jc w:val="center"/>
              <w:rPr>
                <w:rFonts w:ascii="宋体" w:hAnsi="宋体" w:cs="宋体"/>
                <w:sz w:val="24"/>
                <w:szCs w:val="24"/>
              </w:rPr>
            </w:pPr>
            <w:r>
              <w:rPr>
                <w:rFonts w:hint="eastAsia" w:ascii="宋体" w:hAnsi="宋体" w:cs="宋体"/>
                <w:sz w:val="24"/>
                <w:szCs w:val="24"/>
              </w:rPr>
              <w:t>21</w:t>
            </w:r>
          </w:p>
        </w:tc>
        <w:tc>
          <w:tcPr>
            <w:tcW w:w="941" w:type="pct"/>
            <w:tcBorders>
              <w:tl2br w:val="nil"/>
              <w:tr2bl w:val="nil"/>
            </w:tcBorders>
            <w:vAlign w:val="center"/>
          </w:tcPr>
          <w:p w14:paraId="46335353">
            <w:pPr>
              <w:spacing w:line="480" w:lineRule="exact"/>
              <w:jc w:val="center"/>
              <w:rPr>
                <w:rFonts w:ascii="宋体" w:hAnsi="宋体" w:cs="宋体"/>
                <w:sz w:val="24"/>
                <w:szCs w:val="24"/>
              </w:rPr>
            </w:pPr>
            <w:r>
              <w:rPr>
                <w:rFonts w:hint="eastAsia" w:ascii="宋体" w:hAnsi="宋体" w:cs="宋体"/>
                <w:sz w:val="24"/>
                <w:szCs w:val="24"/>
              </w:rPr>
              <w:t>后期动画文字</w:t>
            </w:r>
          </w:p>
        </w:tc>
        <w:tc>
          <w:tcPr>
            <w:tcW w:w="3584" w:type="pct"/>
            <w:tcBorders>
              <w:tl2br w:val="nil"/>
              <w:tr2bl w:val="nil"/>
            </w:tcBorders>
            <w:vAlign w:val="center"/>
          </w:tcPr>
          <w:p w14:paraId="2A543985">
            <w:pPr>
              <w:spacing w:line="480" w:lineRule="exact"/>
              <w:rPr>
                <w:rFonts w:ascii="宋体" w:hAnsi="宋体" w:cs="宋体"/>
                <w:sz w:val="24"/>
                <w:szCs w:val="24"/>
              </w:rPr>
            </w:pPr>
            <w:r>
              <w:rPr>
                <w:rFonts w:hint="eastAsia" w:ascii="宋体" w:hAnsi="宋体" w:cs="宋体"/>
                <w:sz w:val="24"/>
                <w:szCs w:val="24"/>
              </w:rPr>
              <w:t>后期制作动画，显示的文件风格自然。</w:t>
            </w:r>
          </w:p>
        </w:tc>
      </w:tr>
      <w:tr w14:paraId="4E80D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7EF6E4C9">
            <w:pPr>
              <w:spacing w:line="480" w:lineRule="exact"/>
              <w:jc w:val="center"/>
              <w:rPr>
                <w:rFonts w:ascii="宋体" w:hAnsi="宋体" w:cs="宋体"/>
                <w:sz w:val="24"/>
                <w:szCs w:val="24"/>
              </w:rPr>
            </w:pPr>
            <w:r>
              <w:rPr>
                <w:rFonts w:hint="eastAsia" w:ascii="宋体" w:hAnsi="宋体" w:cs="宋体"/>
                <w:sz w:val="24"/>
                <w:szCs w:val="24"/>
              </w:rPr>
              <w:t>22</w:t>
            </w:r>
          </w:p>
        </w:tc>
        <w:tc>
          <w:tcPr>
            <w:tcW w:w="941" w:type="pct"/>
            <w:tcBorders>
              <w:tl2br w:val="nil"/>
              <w:tr2bl w:val="nil"/>
            </w:tcBorders>
            <w:vAlign w:val="center"/>
          </w:tcPr>
          <w:p w14:paraId="569A6E56">
            <w:pPr>
              <w:spacing w:line="480" w:lineRule="exact"/>
              <w:jc w:val="center"/>
              <w:rPr>
                <w:rFonts w:ascii="宋体" w:hAnsi="宋体" w:cs="宋体"/>
                <w:sz w:val="24"/>
                <w:szCs w:val="24"/>
              </w:rPr>
            </w:pPr>
            <w:r>
              <w:rPr>
                <w:rFonts w:hint="eastAsia" w:ascii="宋体" w:hAnsi="宋体" w:cs="宋体"/>
                <w:sz w:val="24"/>
                <w:szCs w:val="24"/>
              </w:rPr>
              <w:t>拍摄机位</w:t>
            </w:r>
          </w:p>
        </w:tc>
        <w:tc>
          <w:tcPr>
            <w:tcW w:w="3584" w:type="pct"/>
            <w:tcBorders>
              <w:tl2br w:val="nil"/>
              <w:tr2bl w:val="nil"/>
            </w:tcBorders>
            <w:vAlign w:val="center"/>
          </w:tcPr>
          <w:p w14:paraId="412E384B">
            <w:pPr>
              <w:spacing w:line="480" w:lineRule="exact"/>
              <w:rPr>
                <w:rFonts w:ascii="宋体" w:hAnsi="宋体" w:cs="宋体"/>
                <w:sz w:val="24"/>
                <w:szCs w:val="24"/>
              </w:rPr>
            </w:pPr>
            <w:r>
              <w:rPr>
                <w:rFonts w:hint="eastAsia" w:ascii="宋体" w:hAnsi="宋体" w:cs="宋体"/>
                <w:sz w:val="24"/>
                <w:szCs w:val="24"/>
              </w:rPr>
              <w:t>特写，中景，全景</w:t>
            </w:r>
          </w:p>
        </w:tc>
      </w:tr>
      <w:tr w14:paraId="3A372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30770447">
            <w:pPr>
              <w:spacing w:line="480" w:lineRule="exact"/>
              <w:jc w:val="center"/>
              <w:rPr>
                <w:rFonts w:ascii="宋体" w:hAnsi="宋体" w:cs="宋体"/>
                <w:sz w:val="24"/>
                <w:szCs w:val="24"/>
              </w:rPr>
            </w:pPr>
            <w:r>
              <w:rPr>
                <w:rFonts w:hint="eastAsia" w:ascii="宋体" w:hAnsi="宋体" w:cs="宋体"/>
                <w:sz w:val="24"/>
                <w:szCs w:val="24"/>
              </w:rPr>
              <w:t>23</w:t>
            </w:r>
          </w:p>
        </w:tc>
        <w:tc>
          <w:tcPr>
            <w:tcW w:w="941" w:type="pct"/>
            <w:tcBorders>
              <w:tl2br w:val="nil"/>
              <w:tr2bl w:val="nil"/>
            </w:tcBorders>
            <w:vAlign w:val="center"/>
          </w:tcPr>
          <w:p w14:paraId="2319D784">
            <w:pPr>
              <w:spacing w:line="480" w:lineRule="exact"/>
              <w:jc w:val="center"/>
              <w:rPr>
                <w:rFonts w:ascii="宋体" w:hAnsi="宋体" w:cs="宋体"/>
                <w:sz w:val="24"/>
                <w:szCs w:val="24"/>
              </w:rPr>
            </w:pPr>
            <w:r>
              <w:rPr>
                <w:rFonts w:hint="eastAsia" w:ascii="宋体" w:hAnsi="宋体" w:cs="宋体"/>
                <w:sz w:val="24"/>
                <w:szCs w:val="24"/>
              </w:rPr>
              <w:t>字幕</w:t>
            </w:r>
          </w:p>
        </w:tc>
        <w:tc>
          <w:tcPr>
            <w:tcW w:w="3584" w:type="pct"/>
            <w:tcBorders>
              <w:tl2br w:val="nil"/>
              <w:tr2bl w:val="nil"/>
            </w:tcBorders>
            <w:vAlign w:val="center"/>
          </w:tcPr>
          <w:p w14:paraId="289AE035">
            <w:pPr>
              <w:spacing w:line="480" w:lineRule="exact"/>
              <w:rPr>
                <w:rFonts w:ascii="宋体" w:hAnsi="宋体" w:cs="宋体"/>
                <w:sz w:val="24"/>
                <w:szCs w:val="24"/>
              </w:rPr>
            </w:pPr>
            <w:r>
              <w:rPr>
                <w:rFonts w:hint="eastAsia" w:ascii="宋体" w:hAnsi="宋体" w:cs="宋体"/>
                <w:sz w:val="24"/>
                <w:szCs w:val="24"/>
              </w:rPr>
              <w:t>如有要求、则符合电视节目字幕标准。</w:t>
            </w:r>
          </w:p>
        </w:tc>
      </w:tr>
      <w:tr w14:paraId="2333D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1456866D">
            <w:pPr>
              <w:spacing w:line="480" w:lineRule="exact"/>
              <w:jc w:val="center"/>
              <w:rPr>
                <w:rFonts w:ascii="宋体" w:hAnsi="宋体" w:cs="宋体"/>
                <w:sz w:val="24"/>
                <w:szCs w:val="24"/>
              </w:rPr>
            </w:pPr>
            <w:r>
              <w:rPr>
                <w:rFonts w:hint="eastAsia" w:ascii="宋体" w:hAnsi="宋体" w:cs="宋体"/>
                <w:sz w:val="24"/>
                <w:szCs w:val="24"/>
              </w:rPr>
              <w:t>24</w:t>
            </w:r>
          </w:p>
        </w:tc>
        <w:tc>
          <w:tcPr>
            <w:tcW w:w="941" w:type="pct"/>
            <w:tcBorders>
              <w:tl2br w:val="nil"/>
              <w:tr2bl w:val="nil"/>
            </w:tcBorders>
            <w:vAlign w:val="center"/>
          </w:tcPr>
          <w:p w14:paraId="47432DCB">
            <w:pPr>
              <w:spacing w:line="480" w:lineRule="exact"/>
              <w:jc w:val="center"/>
              <w:rPr>
                <w:rFonts w:ascii="宋体" w:hAnsi="宋体" w:cs="宋体"/>
                <w:sz w:val="24"/>
                <w:szCs w:val="24"/>
              </w:rPr>
            </w:pPr>
            <w:r>
              <w:rPr>
                <w:rFonts w:hint="eastAsia" w:ascii="宋体" w:hAnsi="宋体" w:cs="宋体"/>
                <w:sz w:val="24"/>
                <w:szCs w:val="24"/>
              </w:rPr>
              <w:t>项目团队</w:t>
            </w:r>
          </w:p>
        </w:tc>
        <w:tc>
          <w:tcPr>
            <w:tcW w:w="3584" w:type="pct"/>
            <w:tcBorders>
              <w:tl2br w:val="nil"/>
              <w:tr2bl w:val="nil"/>
            </w:tcBorders>
            <w:vAlign w:val="center"/>
          </w:tcPr>
          <w:p w14:paraId="1356433C">
            <w:pPr>
              <w:spacing w:line="480" w:lineRule="exact"/>
              <w:rPr>
                <w:rFonts w:ascii="宋体" w:hAnsi="宋体" w:cs="宋体"/>
                <w:sz w:val="24"/>
                <w:szCs w:val="24"/>
              </w:rPr>
            </w:pPr>
            <w:r>
              <w:rPr>
                <w:rFonts w:hint="eastAsia" w:ascii="宋体" w:hAnsi="宋体" w:cs="宋体"/>
                <w:sz w:val="24"/>
                <w:szCs w:val="24"/>
              </w:rPr>
              <w:t>由管理、编导、摄影师、后期制作等人员团队专门负责该项目。</w:t>
            </w:r>
          </w:p>
        </w:tc>
      </w:tr>
    </w:tbl>
    <w:p w14:paraId="17F58657">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说明：以2026年全国职业院校教师教学能力比赛通知文件及省赛、省级遴选赛阶段要求为准</w:t>
      </w:r>
    </w:p>
    <w:p w14:paraId="01BD75FE">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（14）</w:t>
      </w:r>
      <w:r>
        <w:rPr>
          <w:rFonts w:hint="eastAsia" w:ascii="宋体" w:hAnsi="宋体" w:cs="宋体"/>
          <w:sz w:val="24"/>
          <w:szCs w:val="24"/>
          <w:lang w:val="en-US" w:eastAsia="zh-CN"/>
        </w:rPr>
        <w:t>乙方</w:t>
      </w:r>
      <w:r>
        <w:rPr>
          <w:rFonts w:hint="eastAsia" w:ascii="宋体" w:hAnsi="宋体" w:cs="宋体"/>
          <w:sz w:val="24"/>
          <w:szCs w:val="24"/>
        </w:rPr>
        <w:t>因视频制作需要提供的学术视频、动画、图片、音频、图书论文等素材，要求具有完整的知识产权，且其产权归属学校所有。</w:t>
      </w:r>
    </w:p>
    <w:p w14:paraId="77598108">
      <w:pPr>
        <w:adjustRightInd w:val="0"/>
        <w:snapToGrid w:val="0"/>
        <w:spacing w:line="480" w:lineRule="exact"/>
        <w:ind w:firstLine="482" w:firstLineChars="200"/>
        <w:rPr>
          <w:rFonts w:ascii="宋体" w:hAnsi="宋体" w:cs="宋体"/>
          <w:b/>
          <w:bCs/>
          <w:sz w:val="24"/>
          <w:szCs w:val="24"/>
        </w:rPr>
      </w:pPr>
      <w:r>
        <w:rPr>
          <w:rFonts w:hint="eastAsia" w:ascii="宋体" w:hAnsi="宋体" w:cs="宋体"/>
          <w:b/>
          <w:bCs/>
          <w:sz w:val="24"/>
          <w:szCs w:val="24"/>
        </w:rPr>
        <w:t>3.二维动画制作要求</w:t>
      </w:r>
    </w:p>
    <w:p w14:paraId="5F3B7B74">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（1）教育性：通过二维产品的动画演示能帮助学生更好地理解产品的工作过程。</w:t>
      </w:r>
    </w:p>
    <w:p w14:paraId="33B71847">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（2）科学性：无穿帮镜头，无科学性错误。</w:t>
      </w:r>
    </w:p>
    <w:p w14:paraId="15747E51">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3）技术性：动画色彩造型和谐，帧和帧之间的关联性强；动画演播过程要求流畅，静止画面时间不超过5秒；伴音清晰、饱满、圆润，无失真、噪声杂音干扰、音量忽大忽小现象；解说声与现场声、背景音乐无明显比例失调。音频信噪比不低于48 dB；字幕使用符合国家标准的规范字，不出现繁体字、异体字（国家规定的除外）、错别字；字幕的字体、大小、色彩搭配、摆放位置、停留时间、出入屏方式力求与其他要素（画面、解说词、音乐）配合适当，不能破坏原有画面；需提供MP4、SWF格式或HTML5网页动画；动画精度高，画面质感细腻，内容真实，动作流畅。</w:t>
      </w:r>
    </w:p>
    <w:p w14:paraId="37A6F0EC">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4）艺术性：符合自然法则，符合人的视觉及知觉规律，容易为观众所接受。角色动作流畅且个性鲜明，剧情发展节奏感强，使观众更容易感受到动画工作者想要传达的精神境界。内容上画面清晰，画面排版精致，图像清晰，色彩饱和，播放流畅，声音清楚，制作精细，吸引力强，激发观看兴趣。</w:t>
      </w:r>
    </w:p>
    <w:p w14:paraId="3EA1DDA5">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（5）创新性：二维动画具有很强的灵活性，涵盖的范围广，而且可以扩展到相当大的程度，作为教学的学习途径尤为重要，设计独到、创意新颖。</w:t>
      </w:r>
    </w:p>
    <w:p w14:paraId="7436CF5E">
      <w:pPr>
        <w:adjustRightInd w:val="0"/>
        <w:snapToGrid w:val="0"/>
        <w:spacing w:line="480" w:lineRule="exact"/>
        <w:ind w:firstLine="482" w:firstLineChars="200"/>
        <w:rPr>
          <w:rFonts w:ascii="宋体" w:hAnsi="宋体" w:cs="宋体"/>
          <w:b/>
          <w:bCs/>
          <w:sz w:val="24"/>
          <w:szCs w:val="24"/>
        </w:rPr>
      </w:pPr>
      <w:r>
        <w:rPr>
          <w:rFonts w:hint="eastAsia" w:ascii="宋体" w:hAnsi="宋体" w:cs="宋体"/>
          <w:b/>
          <w:bCs/>
          <w:sz w:val="24"/>
          <w:szCs w:val="24"/>
        </w:rPr>
        <w:t>4.三维动画制作要求</w:t>
      </w:r>
    </w:p>
    <w:p w14:paraId="577EC4E5">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（1）教育性：通过三维产品的动画演示能帮助学生更好地理解产品的工作过程。</w:t>
      </w:r>
    </w:p>
    <w:p w14:paraId="34962465">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（2）科学性：无穿帮镜头，无科学性错误。</w:t>
      </w:r>
    </w:p>
    <w:p w14:paraId="085B5FE0">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 xml:space="preserve">（3）技术性：动画色彩造型和谐，帧和帧之间的关联性强；动画演播过程要求流畅，静止画面时间不超过5秒；伴音清晰、饱满、圆润，无失真、噪声杂音干扰、音量忽大忽小现象；解说声与现场声、背景音乐无明显比例失调。音频信噪比不低于48 dB；字幕使用符合国家标准的规范字，不出现繁体字、异体字（国家规定的除外）、错别字；字幕的字体、大小、色彩搭配、摆放位置、停留时间、出入屏方式力求与其他要素（画面、解说词、音乐）配合适当，不能破坏原有画面；使用目前主流三维动画格式；模型精度高，贴图细腻有质感，材质真实，运动规律比较复杂，动作流畅，镜头转变较多； </w:t>
      </w:r>
    </w:p>
    <w:p w14:paraId="0E40E239">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（4）艺术性：高清，画面排版精致，图像清晰，色彩饱和，播放流畅，声音清楚，制作精细，吸引力强，激发学习兴趣。</w:t>
      </w:r>
    </w:p>
    <w:p w14:paraId="2D6B59F6">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（5）创新性：创新的虚拟性影像，设计独到、创意新颖。</w:t>
      </w:r>
    </w:p>
    <w:p w14:paraId="5C54CA7C">
      <w:pPr>
        <w:adjustRightInd w:val="0"/>
        <w:snapToGrid w:val="0"/>
        <w:spacing w:line="480" w:lineRule="exact"/>
        <w:ind w:firstLine="482" w:firstLineChars="200"/>
        <w:rPr>
          <w:rFonts w:ascii="宋体" w:hAnsi="宋体" w:cs="宋体"/>
          <w:sz w:val="24"/>
          <w:szCs w:val="24"/>
        </w:rPr>
      </w:pPr>
      <w:r>
        <w:rPr>
          <w:rFonts w:hint="eastAsia" w:ascii="宋体" w:hAnsi="宋体" w:cs="宋体"/>
          <w:b/>
          <w:bCs/>
          <w:sz w:val="24"/>
          <w:szCs w:val="24"/>
        </w:rPr>
        <w:t>5.数字化技术支持</w:t>
      </w:r>
    </w:p>
    <w:p w14:paraId="01BB3190">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1）根据作品需求，提供专业资源信息化平台维护与完善，能结合专业特点，优化调整符合专业特色的平台界面效果；功能模块完善，色彩美观，重点模块突出，友好的用户体验界面设计包括平台登陆页、首页、二级页面2-3个；程序实现HTML5静态页面功能，满足大赛需要页面程序功能。</w:t>
      </w:r>
    </w:p>
    <w:p w14:paraId="1C39686D">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（2）根据作品需求，提供交互程序建设与制作。采用Unity3d或Unreal Engine软件开发的可执行程序，程序格式为“exe”。单个交互文件内存应保持在500M以下。编程语言采用C＃或C++、python编程语言，程序运行安全流畅，无卡顿，符合逻辑。</w:t>
      </w:r>
    </w:p>
    <w:p w14:paraId="033C91FF">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3）根据作品需求，提供三维仿真制作，包括各个主场景界面的设计及各页面的视觉设计制作；制作仿真设备的三维图形，完成模型贴图；完成模型的灯光及场景的渲染，完成烘焙贴图；程序中的配音以及音乐、音效的处理工作；虚拟仿真程序的开发与制作至少包含图形、声音、仿真引擎等，完成程序测试及用户体验设计。</w:t>
      </w:r>
    </w:p>
    <w:p w14:paraId="7E83E9AE">
      <w:pPr>
        <w:adjustRightInd w:val="0"/>
        <w:snapToGrid w:val="0"/>
        <w:spacing w:line="480" w:lineRule="exact"/>
        <w:ind w:firstLine="482" w:firstLineChars="200"/>
        <w:rPr>
          <w:rFonts w:ascii="宋体" w:hAnsi="宋体" w:cs="宋体"/>
          <w:b/>
          <w:bCs/>
          <w:sz w:val="24"/>
          <w:szCs w:val="24"/>
        </w:rPr>
      </w:pPr>
      <w:r>
        <w:rPr>
          <w:rFonts w:hint="eastAsia" w:ascii="宋体" w:hAnsi="宋体" w:cs="宋体"/>
          <w:b/>
          <w:bCs/>
          <w:sz w:val="24"/>
          <w:szCs w:val="24"/>
        </w:rPr>
        <w:t>6.实施报告PPT制作</w:t>
      </w:r>
    </w:p>
    <w:p w14:paraId="120B26F8">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根据教师实施报告文字进行ppt设计，形式利于教师展示教学理念、教学策略、课程实施、学习成效等内容，凸显作品创新特色，具备视觉冲击力与吸引力。</w:t>
      </w:r>
    </w:p>
    <w:p w14:paraId="77BDB8DA">
      <w:pPr>
        <w:adjustRightInd w:val="0"/>
        <w:snapToGrid w:val="0"/>
        <w:spacing w:line="480" w:lineRule="exact"/>
        <w:ind w:firstLine="482" w:firstLineChars="200"/>
        <w:rPr>
          <w:rFonts w:ascii="宋体" w:hAnsi="宋体" w:cs="宋体"/>
          <w:b/>
          <w:bCs/>
          <w:sz w:val="24"/>
          <w:szCs w:val="24"/>
        </w:rPr>
      </w:pPr>
      <w:r>
        <w:rPr>
          <w:rFonts w:hint="eastAsia" w:ascii="宋体" w:hAnsi="宋体" w:cs="宋体"/>
          <w:b/>
          <w:bCs/>
          <w:sz w:val="24"/>
          <w:szCs w:val="24"/>
        </w:rPr>
        <w:t>7.交付要求</w:t>
      </w:r>
    </w:p>
    <w:p w14:paraId="2763B681">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（1）根据2026年全国职业院校教师教学能力比赛通知文件及省赛、省级遴选赛阶段要求，提供各阶段、各参赛团队视频文件一套。</w:t>
      </w:r>
    </w:p>
    <w:p w14:paraId="34313A77">
      <w:pPr>
        <w:adjustRightInd w:val="0"/>
        <w:snapToGrid w:val="0"/>
        <w:spacing w:line="480" w:lineRule="exact"/>
        <w:ind w:firstLine="482" w:firstLineChars="200"/>
        <w:rPr>
          <w:rFonts w:ascii="宋体" w:hAnsi="宋体" w:cs="宋体"/>
          <w:b/>
          <w:bCs/>
          <w:sz w:val="24"/>
          <w:szCs w:val="24"/>
        </w:rPr>
      </w:pPr>
      <w:r>
        <w:rPr>
          <w:rFonts w:hint="eastAsia" w:ascii="宋体" w:hAnsi="宋体" w:cs="宋体"/>
          <w:b/>
          <w:bCs/>
          <w:sz w:val="24"/>
          <w:szCs w:val="24"/>
        </w:rPr>
        <w:t>（2）拍摄的全部母带级别视频文件和成品文件至少提供一年的保存服务。</w:t>
      </w:r>
    </w:p>
    <w:p w14:paraId="430D6CD9">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乙方</w:t>
      </w:r>
      <w:r>
        <w:rPr>
          <w:rFonts w:hint="eastAsia" w:ascii="宋体" w:hAnsi="宋体" w:cs="宋体"/>
          <w:sz w:val="24"/>
          <w:szCs w:val="24"/>
        </w:rPr>
        <w:t>过程性辅导直至比赛结束，比赛定稿视频等材料交付至少提前比赛要求的作品提交日前2天。</w:t>
      </w:r>
    </w:p>
    <w:p w14:paraId="4F56CA9B">
      <w:pPr>
        <w:adjustRightInd w:val="0"/>
        <w:snapToGrid w:val="0"/>
        <w:spacing w:line="480" w:lineRule="exact"/>
        <w:ind w:firstLine="482" w:firstLineChars="200"/>
        <w:rPr>
          <w:rFonts w:ascii="宋体" w:hAnsi="宋体" w:cs="宋体"/>
          <w:b/>
          <w:bCs/>
          <w:sz w:val="24"/>
          <w:szCs w:val="24"/>
        </w:rPr>
      </w:pPr>
      <w:r>
        <w:rPr>
          <w:rFonts w:hint="eastAsia" w:ascii="宋体" w:hAnsi="宋体" w:cs="宋体"/>
          <w:b/>
          <w:bCs/>
          <w:sz w:val="24"/>
          <w:szCs w:val="24"/>
        </w:rPr>
        <w:t>8.版权要求</w:t>
      </w:r>
    </w:p>
    <w:p w14:paraId="4831B4E5">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乙方</w:t>
      </w:r>
      <w:r>
        <w:rPr>
          <w:rFonts w:hint="eastAsia" w:ascii="宋体" w:hAnsi="宋体" w:cs="宋体"/>
          <w:sz w:val="24"/>
          <w:szCs w:val="24"/>
        </w:rPr>
        <w:t>在制作过程中提供的视频数据、动画资料、教参图书、学术期刊资源、教育视频资源等涉及到版权问题的相关资料，必须妥善解决其知识产权问题，所有知识产权、传播权纠纷由供货方承担责任，采购方免责。</w:t>
      </w:r>
    </w:p>
    <w:p w14:paraId="7D3D4A29">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（2）最终提交的全部母带级别视频文件和成品文件，其版权所有权归江苏商贸职业学院所有。</w:t>
      </w:r>
    </w:p>
    <w:p w14:paraId="0946DEE9">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（3）服务期内所有作品的任何信息不得外泄，否则</w:t>
      </w:r>
      <w:r>
        <w:rPr>
          <w:rFonts w:hint="eastAsia" w:ascii="宋体" w:hAnsi="宋体" w:cs="宋体"/>
          <w:sz w:val="24"/>
          <w:szCs w:val="24"/>
          <w:lang w:val="en-US" w:eastAsia="zh-CN"/>
        </w:rPr>
        <w:t>甲方</w:t>
      </w:r>
      <w:r>
        <w:rPr>
          <w:rFonts w:hint="eastAsia" w:ascii="宋体" w:hAnsi="宋体" w:cs="宋体"/>
          <w:sz w:val="24"/>
          <w:szCs w:val="24"/>
        </w:rPr>
        <w:t>有权终止合同并追责。</w:t>
      </w:r>
    </w:p>
    <w:p w14:paraId="6F7C7C4C">
      <w:pPr>
        <w:spacing w:line="480" w:lineRule="exact"/>
        <w:ind w:firstLine="482" w:firstLineChars="200"/>
        <w:rPr>
          <w:b/>
          <w:bCs/>
          <w:color w:val="000000" w:themeColor="text1"/>
          <w:sz w:val="24"/>
          <w14:textFill>
            <w14:solidFill>
              <w14:schemeClr w14:val="tx1"/>
            </w14:solidFill>
          </w14:textFill>
        </w:rPr>
      </w:pPr>
      <w:r>
        <w:rPr>
          <w:rFonts w:hAnsi="宋体"/>
          <w:b/>
          <w:bCs/>
          <w:color w:val="000000" w:themeColor="text1"/>
          <w:sz w:val="24"/>
          <w14:textFill>
            <w14:solidFill>
              <w14:schemeClr w14:val="tx1"/>
            </w14:solidFill>
          </w14:textFill>
        </w:rPr>
        <w:t>七、合同其他条款</w:t>
      </w:r>
    </w:p>
    <w:p w14:paraId="37B5C9CC">
      <w:pPr>
        <w:spacing w:line="48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Ansi="宋体"/>
          <w:color w:val="000000" w:themeColor="text1"/>
          <w:sz w:val="24"/>
          <w14:textFill>
            <w14:solidFill>
              <w14:schemeClr w14:val="tx1"/>
            </w14:solidFill>
          </w14:textFill>
        </w:rPr>
        <w:t>本项目成交后的履约保证金为项目成交价的</w:t>
      </w:r>
      <w:r>
        <w:rPr>
          <w:color w:val="000000" w:themeColor="text1"/>
          <w:sz w:val="24"/>
          <w:u w:val="single"/>
          <w14:textFill>
            <w14:solidFill>
              <w14:schemeClr w14:val="tx1"/>
            </w14:solidFill>
          </w14:textFill>
        </w:rPr>
        <w:t>10%</w:t>
      </w:r>
      <w:r>
        <w:rPr>
          <w:rFonts w:hAnsi="宋体"/>
          <w:color w:val="000000" w:themeColor="text1"/>
          <w:sz w:val="24"/>
          <w14:textFill>
            <w14:solidFill>
              <w14:schemeClr w14:val="tx1"/>
            </w14:solidFill>
          </w14:textFill>
        </w:rPr>
        <w:t>，乙方的履约保证金须在成交通知书发出之日起至合同签订前汇入甲方账户，乙方凭成交通知书与甲方签订合同。超期或未有协商，则视为自动放弃成交资格。</w:t>
      </w:r>
    </w:p>
    <w:p w14:paraId="74DAF27C">
      <w:pPr>
        <w:spacing w:line="48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Ansi="宋体"/>
          <w:color w:val="000000" w:themeColor="text1"/>
          <w:sz w:val="24"/>
          <w14:textFill>
            <w14:solidFill>
              <w14:schemeClr w14:val="tx1"/>
            </w14:solidFill>
          </w14:textFill>
        </w:rPr>
        <w:t>乙方全部履约合同义务，经</w:t>
      </w:r>
      <w:r>
        <w:rPr>
          <w:rFonts w:hint="eastAsia" w:hAnsi="宋体"/>
          <w:color w:val="000000" w:themeColor="text1"/>
          <w:sz w:val="24"/>
          <w14:textFill>
            <w14:solidFill>
              <w14:schemeClr w14:val="tx1"/>
            </w14:solidFill>
          </w14:textFill>
        </w:rPr>
        <w:t>甲方</w:t>
      </w:r>
      <w:r>
        <w:rPr>
          <w:rFonts w:hAnsi="宋体"/>
          <w:color w:val="000000" w:themeColor="text1"/>
          <w:sz w:val="24"/>
          <w14:textFill>
            <w14:solidFill>
              <w14:schemeClr w14:val="tx1"/>
            </w14:solidFill>
          </w14:textFill>
        </w:rPr>
        <w:t>验收合格无质量、进度等问题的，</w:t>
      </w:r>
      <w:r>
        <w:rPr>
          <w:rFonts w:hint="eastAsia" w:hAnsi="宋体"/>
          <w:color w:val="000000" w:themeColor="text1"/>
          <w:sz w:val="24"/>
          <w14:textFill>
            <w14:solidFill>
              <w14:schemeClr w14:val="tx1"/>
            </w14:solidFill>
          </w14:textFill>
        </w:rPr>
        <w:t>甲方</w:t>
      </w:r>
      <w:r>
        <w:rPr>
          <w:rFonts w:hAnsi="宋体"/>
          <w:color w:val="000000" w:themeColor="text1"/>
          <w:sz w:val="24"/>
          <w14:textFill>
            <w14:solidFill>
              <w14:schemeClr w14:val="tx1"/>
            </w14:solidFill>
          </w14:textFill>
        </w:rPr>
        <w:t>在验收合格后一次性无息退还履约保证金；</w:t>
      </w:r>
    </w:p>
    <w:p w14:paraId="7737FB50">
      <w:pPr>
        <w:spacing w:line="48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2.1</w:t>
      </w:r>
      <w:r>
        <w:rPr>
          <w:rFonts w:hAnsi="宋体"/>
          <w:color w:val="000000" w:themeColor="text1"/>
          <w:sz w:val="24"/>
          <w14:textFill>
            <w14:solidFill>
              <w14:schemeClr w14:val="tx1"/>
            </w14:solidFill>
          </w14:textFill>
        </w:rPr>
        <w:t>发生以下情况的，履约保证金不予退还或部分退还：</w:t>
      </w:r>
    </w:p>
    <w:p w14:paraId="625313F5">
      <w:pPr>
        <w:spacing w:line="48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a.</w:t>
      </w:r>
      <w:r>
        <w:rPr>
          <w:rFonts w:hAnsi="宋体"/>
          <w:color w:val="000000" w:themeColor="text1"/>
          <w:sz w:val="24"/>
          <w14:textFill>
            <w14:solidFill>
              <w14:schemeClr w14:val="tx1"/>
            </w14:solidFill>
          </w14:textFill>
        </w:rPr>
        <w:t>签订合同后，乙方不履行合同义务的，甲方有权全额扣除履约保证金；</w:t>
      </w:r>
    </w:p>
    <w:p w14:paraId="3D68747F">
      <w:pPr>
        <w:spacing w:line="48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b.</w:t>
      </w:r>
      <w:r>
        <w:rPr>
          <w:rFonts w:hAnsi="宋体"/>
          <w:color w:val="000000" w:themeColor="text1"/>
          <w:sz w:val="24"/>
          <w14:textFill>
            <w14:solidFill>
              <w14:schemeClr w14:val="tx1"/>
            </w14:solidFill>
          </w14:textFill>
        </w:rPr>
        <w:t>乙方在履约过程中发生违约行为，给甲方造成损失的，甲方有权在乙方缴纳的履约保证金中予以扣款，以弥补甲方经济损失，不足的由乙方另外补齐。</w:t>
      </w:r>
    </w:p>
    <w:p w14:paraId="3FE8D490">
      <w:pPr>
        <w:spacing w:line="480" w:lineRule="exact"/>
        <w:ind w:firstLine="480" w:firstLineChars="200"/>
        <w:rPr>
          <w:rFonts w:hint="default"/>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c.均</w:t>
      </w:r>
      <w:r>
        <w:rPr>
          <w:rFonts w:hint="eastAsia"/>
          <w:color w:val="000000" w:themeColor="text1"/>
          <w:sz w:val="24"/>
          <w:lang w:val="en-US" w:eastAsia="zh-CN"/>
          <w14:textFill>
            <w14:solidFill>
              <w14:schemeClr w14:val="tx1"/>
            </w14:solidFill>
          </w14:textFill>
        </w:rPr>
        <w:t>分为60分以下。</w:t>
      </w:r>
    </w:p>
    <w:p w14:paraId="2A9871A2">
      <w:pPr>
        <w:spacing w:line="480" w:lineRule="exact"/>
        <w:ind w:firstLine="482" w:firstLineChars="200"/>
        <w:rPr>
          <w:color w:val="000000" w:themeColor="text1"/>
          <w:sz w:val="24"/>
          <w14:textFill>
            <w14:solidFill>
              <w14:schemeClr w14:val="tx1"/>
            </w14:solidFill>
          </w14:textFill>
        </w:rPr>
      </w:pPr>
      <w:r>
        <w:rPr>
          <w:rFonts w:hAnsi="宋体"/>
          <w:b/>
          <w:color w:val="000000" w:themeColor="text1"/>
          <w:sz w:val="24"/>
          <w14:textFill>
            <w14:solidFill>
              <w14:schemeClr w14:val="tx1"/>
            </w14:solidFill>
          </w14:textFill>
        </w:rPr>
        <w:t>十、</w:t>
      </w:r>
      <w:r>
        <w:rPr>
          <w:rFonts w:hAnsi="宋体"/>
          <w:color w:val="000000" w:themeColor="text1"/>
          <w:sz w:val="24"/>
          <w14:textFill>
            <w14:solidFill>
              <w14:schemeClr w14:val="tx1"/>
            </w14:solidFill>
          </w14:textFill>
        </w:rPr>
        <w:t>本合同一式陆份，签字盖章后生效，甲方持</w:t>
      </w:r>
      <w:r>
        <w:rPr>
          <w:rFonts w:hint="eastAsia" w:hAnsi="宋体"/>
          <w:color w:val="000000" w:themeColor="text1"/>
          <w:sz w:val="24"/>
          <w14:textFill>
            <w14:solidFill>
              <w14:schemeClr w14:val="tx1"/>
            </w14:solidFill>
          </w14:textFill>
        </w:rPr>
        <w:t>五</w:t>
      </w:r>
      <w:r>
        <w:rPr>
          <w:rFonts w:hAnsi="宋体"/>
          <w:color w:val="000000" w:themeColor="text1"/>
          <w:sz w:val="24"/>
          <w14:textFill>
            <w14:solidFill>
              <w14:schemeClr w14:val="tx1"/>
            </w14:solidFill>
          </w14:textFill>
        </w:rPr>
        <w:t>份，乙方持</w:t>
      </w:r>
      <w:r>
        <w:rPr>
          <w:rFonts w:hint="eastAsia" w:hAnsi="宋体"/>
          <w:color w:val="000000" w:themeColor="text1"/>
          <w:sz w:val="24"/>
          <w14:textFill>
            <w14:solidFill>
              <w14:schemeClr w14:val="tx1"/>
            </w14:solidFill>
          </w14:textFill>
        </w:rPr>
        <w:t>壹</w:t>
      </w:r>
      <w:r>
        <w:rPr>
          <w:rFonts w:hAnsi="宋体"/>
          <w:color w:val="000000" w:themeColor="text1"/>
          <w:sz w:val="24"/>
          <w14:textFill>
            <w14:solidFill>
              <w14:schemeClr w14:val="tx1"/>
            </w14:solidFill>
          </w14:textFill>
        </w:rPr>
        <w:t>份。</w:t>
      </w:r>
    </w:p>
    <w:p w14:paraId="355836DA">
      <w:pPr>
        <w:spacing w:line="480" w:lineRule="exact"/>
        <w:ind w:firstLine="482" w:firstLineChars="200"/>
        <w:rPr>
          <w:color w:val="000000" w:themeColor="text1"/>
          <w:sz w:val="24"/>
          <w14:textFill>
            <w14:solidFill>
              <w14:schemeClr w14:val="tx1"/>
            </w14:solidFill>
          </w14:textFill>
        </w:rPr>
      </w:pPr>
      <w:r>
        <w:rPr>
          <w:rFonts w:hAnsi="宋体"/>
          <w:b/>
          <w:color w:val="000000" w:themeColor="text1"/>
          <w:sz w:val="24"/>
          <w14:textFill>
            <w14:solidFill>
              <w14:schemeClr w14:val="tx1"/>
            </w14:solidFill>
          </w14:textFill>
        </w:rPr>
        <w:t>十一、</w:t>
      </w:r>
      <w:r>
        <w:rPr>
          <w:rFonts w:hAnsi="宋体"/>
          <w:color w:val="000000" w:themeColor="text1"/>
          <w:sz w:val="24"/>
          <w14:textFill>
            <w14:solidFill>
              <w14:schemeClr w14:val="tx1"/>
            </w14:solidFill>
          </w14:textFill>
        </w:rPr>
        <w:t>一切由于执行本合同引起的或与本合同有关的争执，甲、乙双方应通过友好协商解决，如协商不能解决，应提交合同签约地人民法院进行裁决。</w:t>
      </w:r>
    </w:p>
    <w:p w14:paraId="6FD36F82">
      <w:pPr>
        <w:spacing w:line="420" w:lineRule="atLeast"/>
        <w:rPr>
          <w:b/>
          <w:color w:val="000000" w:themeColor="text1"/>
          <w:sz w:val="24"/>
          <w14:textFill>
            <w14:solidFill>
              <w14:schemeClr w14:val="tx1"/>
            </w14:solidFill>
          </w14:textFill>
        </w:rPr>
      </w:pPr>
    </w:p>
    <w:p w14:paraId="5684B14D">
      <w:pPr>
        <w:spacing w:line="400" w:lineRule="exact"/>
        <w:rPr>
          <w:b/>
          <w:color w:val="000000" w:themeColor="text1"/>
          <w:sz w:val="24"/>
          <w14:textFill>
            <w14:solidFill>
              <w14:schemeClr w14:val="tx1"/>
            </w14:solidFill>
          </w14:textFill>
        </w:rPr>
      </w:pPr>
      <w:r>
        <w:rPr>
          <w:rFonts w:hAnsi="宋体"/>
          <w:b/>
          <w:color w:val="000000" w:themeColor="text1"/>
          <w:sz w:val="24"/>
          <w14:textFill>
            <w14:solidFill>
              <w14:schemeClr w14:val="tx1"/>
            </w14:solidFill>
          </w14:textFill>
        </w:rPr>
        <w:t>甲方：江苏商贸职业学院</w:t>
      </w:r>
      <w:r>
        <w:rPr>
          <w:b/>
          <w:color w:val="000000" w:themeColor="text1"/>
          <w:sz w:val="24"/>
          <w14:textFill>
            <w14:solidFill>
              <w14:schemeClr w14:val="tx1"/>
            </w14:solidFill>
          </w14:textFill>
        </w:rPr>
        <w:t xml:space="preserve">               </w:t>
      </w:r>
      <w:r>
        <w:rPr>
          <w:rFonts w:hAnsi="宋体"/>
          <w:b/>
          <w:color w:val="000000" w:themeColor="text1"/>
          <w:sz w:val="24"/>
          <w14:textFill>
            <w14:solidFill>
              <w14:schemeClr w14:val="tx1"/>
            </w14:solidFill>
          </w14:textFill>
        </w:rPr>
        <w:t>乙方：</w:t>
      </w:r>
      <w:r>
        <w:rPr>
          <w:rFonts w:hint="eastAsia" w:hAnsi="宋体"/>
          <w:b/>
          <w:color w:val="000000" w:themeColor="text1"/>
          <w:sz w:val="24"/>
          <w14:textFill>
            <w14:solidFill>
              <w14:schemeClr w14:val="tx1"/>
            </w14:solidFill>
          </w14:textFill>
        </w:rPr>
        <w:t xml:space="preserve"> </w:t>
      </w:r>
    </w:p>
    <w:p w14:paraId="0297CD04">
      <w:pPr>
        <w:spacing w:line="400" w:lineRule="exact"/>
        <w:rPr>
          <w:b/>
          <w:color w:val="000000" w:themeColor="text1"/>
          <w:sz w:val="24"/>
          <w14:textFill>
            <w14:solidFill>
              <w14:schemeClr w14:val="tx1"/>
            </w14:solidFill>
          </w14:textFill>
        </w:rPr>
      </w:pPr>
    </w:p>
    <w:p w14:paraId="08EAF61A">
      <w:pPr>
        <w:spacing w:line="400" w:lineRule="exact"/>
        <w:rPr>
          <w:b/>
          <w:color w:val="000000" w:themeColor="text1"/>
          <w:sz w:val="24"/>
          <w14:textFill>
            <w14:solidFill>
              <w14:schemeClr w14:val="tx1"/>
            </w14:solidFill>
          </w14:textFill>
        </w:rPr>
      </w:pPr>
      <w:r>
        <w:rPr>
          <w:rFonts w:hAnsi="宋体"/>
          <w:b/>
          <w:color w:val="000000" w:themeColor="text1"/>
          <w:sz w:val="24"/>
          <w14:textFill>
            <w14:solidFill>
              <w14:schemeClr w14:val="tx1"/>
            </w14:solidFill>
          </w14:textFill>
        </w:rPr>
        <w:t>单位名称（公章）：</w:t>
      </w:r>
      <w:r>
        <w:rPr>
          <w:b/>
          <w:color w:val="000000" w:themeColor="text1"/>
          <w:sz w:val="24"/>
          <w14:textFill>
            <w14:solidFill>
              <w14:schemeClr w14:val="tx1"/>
            </w14:solidFill>
          </w14:textFill>
        </w:rPr>
        <w:t xml:space="preserve">                    </w:t>
      </w:r>
      <w:r>
        <w:rPr>
          <w:rFonts w:hAnsi="宋体"/>
          <w:b/>
          <w:color w:val="000000" w:themeColor="text1"/>
          <w:sz w:val="24"/>
          <w14:textFill>
            <w14:solidFill>
              <w14:schemeClr w14:val="tx1"/>
            </w14:solidFill>
          </w14:textFill>
        </w:rPr>
        <w:t>单位名称（公章）：</w:t>
      </w:r>
      <w:r>
        <w:rPr>
          <w:b/>
          <w:color w:val="000000" w:themeColor="text1"/>
          <w:sz w:val="24"/>
          <w14:textFill>
            <w14:solidFill>
              <w14:schemeClr w14:val="tx1"/>
            </w14:solidFill>
          </w14:textFill>
        </w:rPr>
        <w:t xml:space="preserve"> </w:t>
      </w:r>
    </w:p>
    <w:p w14:paraId="51CBE84D">
      <w:pPr>
        <w:spacing w:line="400" w:lineRule="exact"/>
        <w:rPr>
          <w:b/>
          <w:color w:val="000000" w:themeColor="text1"/>
          <w:sz w:val="24"/>
          <w14:textFill>
            <w14:solidFill>
              <w14:schemeClr w14:val="tx1"/>
            </w14:solidFill>
          </w14:textFill>
        </w:rPr>
      </w:pPr>
    </w:p>
    <w:p w14:paraId="666E924F">
      <w:pPr>
        <w:spacing w:line="400" w:lineRule="exact"/>
        <w:rPr>
          <w:b/>
          <w:color w:val="000000" w:themeColor="text1"/>
          <w:sz w:val="24"/>
          <w14:textFill>
            <w14:solidFill>
              <w14:schemeClr w14:val="tx1"/>
            </w14:solidFill>
          </w14:textFill>
        </w:rPr>
      </w:pPr>
      <w:r>
        <w:rPr>
          <w:rFonts w:hAnsi="宋体"/>
          <w:b/>
          <w:color w:val="000000" w:themeColor="text1"/>
          <w:sz w:val="24"/>
          <w14:textFill>
            <w14:solidFill>
              <w14:schemeClr w14:val="tx1"/>
            </w14:solidFill>
          </w14:textFill>
        </w:rPr>
        <w:t>法定代表人：</w:t>
      </w:r>
      <w:r>
        <w:rPr>
          <w:b/>
          <w:color w:val="000000" w:themeColor="text1"/>
          <w:sz w:val="24"/>
          <w14:textFill>
            <w14:solidFill>
              <w14:schemeClr w14:val="tx1"/>
            </w14:solidFill>
          </w14:textFill>
        </w:rPr>
        <w:t xml:space="preserve">                         </w:t>
      </w:r>
      <w:r>
        <w:rPr>
          <w:rFonts w:hAnsi="宋体"/>
          <w:b/>
          <w:color w:val="000000" w:themeColor="text1"/>
          <w:sz w:val="24"/>
          <w14:textFill>
            <w14:solidFill>
              <w14:schemeClr w14:val="tx1"/>
            </w14:solidFill>
          </w14:textFill>
        </w:rPr>
        <w:t>法定代表人：</w:t>
      </w:r>
    </w:p>
    <w:p w14:paraId="1C5F970F">
      <w:pPr>
        <w:spacing w:line="400" w:lineRule="exact"/>
        <w:rPr>
          <w:b/>
          <w:color w:val="000000" w:themeColor="text1"/>
          <w:sz w:val="24"/>
          <w14:textFill>
            <w14:solidFill>
              <w14:schemeClr w14:val="tx1"/>
            </w14:solidFill>
          </w14:textFill>
        </w:rPr>
      </w:pPr>
    </w:p>
    <w:p w14:paraId="463E642D">
      <w:pPr>
        <w:spacing w:line="400" w:lineRule="exact"/>
        <w:rPr>
          <w:b/>
          <w:color w:val="000000" w:themeColor="text1"/>
          <w:sz w:val="24"/>
          <w14:textFill>
            <w14:solidFill>
              <w14:schemeClr w14:val="tx1"/>
            </w14:solidFill>
          </w14:textFill>
        </w:rPr>
      </w:pPr>
      <w:r>
        <w:rPr>
          <w:rFonts w:hAnsi="宋体"/>
          <w:b/>
          <w:color w:val="000000" w:themeColor="text1"/>
          <w:sz w:val="24"/>
          <w14:textFill>
            <w14:solidFill>
              <w14:schemeClr w14:val="tx1"/>
            </w14:solidFill>
          </w14:textFill>
        </w:rPr>
        <w:t>委托代理人：</w:t>
      </w:r>
      <w:r>
        <w:rPr>
          <w:b/>
          <w:color w:val="000000" w:themeColor="text1"/>
          <w:sz w:val="24"/>
          <w14:textFill>
            <w14:solidFill>
              <w14:schemeClr w14:val="tx1"/>
            </w14:solidFill>
          </w14:textFill>
        </w:rPr>
        <w:t xml:space="preserve">                         </w:t>
      </w:r>
      <w:r>
        <w:rPr>
          <w:rFonts w:hAnsi="宋体"/>
          <w:b/>
          <w:color w:val="000000" w:themeColor="text1"/>
          <w:sz w:val="24"/>
          <w14:textFill>
            <w14:solidFill>
              <w14:schemeClr w14:val="tx1"/>
            </w14:solidFill>
          </w14:textFill>
        </w:rPr>
        <w:t>委托代理人：</w:t>
      </w:r>
    </w:p>
    <w:p w14:paraId="1A765655">
      <w:pPr>
        <w:spacing w:line="400" w:lineRule="exact"/>
        <w:rPr>
          <w:b/>
          <w:color w:val="000000" w:themeColor="text1"/>
          <w:sz w:val="24"/>
          <w14:textFill>
            <w14:solidFill>
              <w14:schemeClr w14:val="tx1"/>
            </w14:solidFill>
          </w14:textFill>
        </w:rPr>
      </w:pPr>
    </w:p>
    <w:p w14:paraId="2730CE55">
      <w:pPr>
        <w:spacing w:line="400" w:lineRule="exact"/>
        <w:rPr>
          <w:b/>
          <w:color w:val="000000" w:themeColor="text1"/>
          <w:sz w:val="24"/>
          <w14:textFill>
            <w14:solidFill>
              <w14:schemeClr w14:val="tx1"/>
            </w14:solidFill>
          </w14:textFill>
        </w:rPr>
      </w:pPr>
      <w:r>
        <w:rPr>
          <w:rFonts w:hAnsi="宋体"/>
          <w:b/>
          <w:color w:val="000000" w:themeColor="text1"/>
          <w:sz w:val="24"/>
          <w14:textFill>
            <w14:solidFill>
              <w14:schemeClr w14:val="tx1"/>
            </w14:solidFill>
          </w14:textFill>
        </w:rPr>
        <w:t>开户银行：</w:t>
      </w:r>
      <w:r>
        <w:rPr>
          <w:b/>
          <w:color w:val="000000" w:themeColor="text1"/>
          <w:sz w:val="24"/>
          <w14:textFill>
            <w14:solidFill>
              <w14:schemeClr w14:val="tx1"/>
            </w14:solidFill>
          </w14:textFill>
        </w:rPr>
        <w:t xml:space="preserve">                           </w:t>
      </w:r>
      <w:r>
        <w:rPr>
          <w:rFonts w:hAnsi="宋体"/>
          <w:b/>
          <w:color w:val="000000" w:themeColor="text1"/>
          <w:sz w:val="24"/>
          <w14:textFill>
            <w14:solidFill>
              <w14:schemeClr w14:val="tx1"/>
            </w14:solidFill>
          </w14:textFill>
        </w:rPr>
        <w:t>开户银行：</w:t>
      </w:r>
      <w:r>
        <w:rPr>
          <w:rFonts w:hint="eastAsia" w:hAnsi="宋体"/>
          <w:b/>
          <w:color w:val="000000" w:themeColor="text1"/>
          <w:sz w:val="24"/>
          <w14:textFill>
            <w14:solidFill>
              <w14:schemeClr w14:val="tx1"/>
            </w14:solidFill>
          </w14:textFill>
        </w:rPr>
        <w:t xml:space="preserve"> </w:t>
      </w:r>
    </w:p>
    <w:p w14:paraId="3BCCE5D4">
      <w:pPr>
        <w:spacing w:line="400" w:lineRule="exact"/>
        <w:rPr>
          <w:b/>
          <w:color w:val="000000" w:themeColor="text1"/>
          <w:sz w:val="24"/>
          <w14:textFill>
            <w14:solidFill>
              <w14:schemeClr w14:val="tx1"/>
            </w14:solidFill>
          </w14:textFill>
        </w:rPr>
      </w:pPr>
    </w:p>
    <w:p w14:paraId="1FFEF6AA">
      <w:pPr>
        <w:spacing w:line="400" w:lineRule="exact"/>
        <w:rPr>
          <w:b/>
          <w:color w:val="000000" w:themeColor="text1"/>
          <w:sz w:val="24"/>
          <w14:textFill>
            <w14:solidFill>
              <w14:schemeClr w14:val="tx1"/>
            </w14:solidFill>
          </w14:textFill>
        </w:rPr>
      </w:pPr>
      <w:r>
        <w:rPr>
          <w:rFonts w:hAnsi="宋体"/>
          <w:b/>
          <w:color w:val="000000" w:themeColor="text1"/>
          <w:sz w:val="24"/>
          <w14:textFill>
            <w14:solidFill>
              <w14:schemeClr w14:val="tx1"/>
            </w14:solidFill>
          </w14:textFill>
        </w:rPr>
        <w:t>帐号：</w:t>
      </w:r>
      <w:r>
        <w:rPr>
          <w:b/>
          <w:color w:val="000000" w:themeColor="text1"/>
          <w:sz w:val="24"/>
          <w14:textFill>
            <w14:solidFill>
              <w14:schemeClr w14:val="tx1"/>
            </w14:solidFill>
          </w14:textFill>
        </w:rPr>
        <w:t xml:space="preserve">                               </w:t>
      </w:r>
      <w:r>
        <w:rPr>
          <w:rFonts w:hAnsi="宋体"/>
          <w:b/>
          <w:color w:val="000000" w:themeColor="text1"/>
          <w:sz w:val="24"/>
          <w14:textFill>
            <w14:solidFill>
              <w14:schemeClr w14:val="tx1"/>
            </w14:solidFill>
          </w14:textFill>
        </w:rPr>
        <w:t>帐号：</w:t>
      </w:r>
      <w:r>
        <w:rPr>
          <w:b/>
          <w:color w:val="000000" w:themeColor="text1"/>
          <w:sz w:val="24"/>
          <w14:textFill>
            <w14:solidFill>
              <w14:schemeClr w14:val="tx1"/>
            </w14:solidFill>
          </w14:textFill>
        </w:rPr>
        <w:t xml:space="preserve"> </w:t>
      </w:r>
    </w:p>
    <w:p w14:paraId="10C1B5BA">
      <w:pPr>
        <w:spacing w:line="400" w:lineRule="exact"/>
        <w:rPr>
          <w:b/>
          <w:color w:val="000000" w:themeColor="text1"/>
          <w:sz w:val="24"/>
          <w14:textFill>
            <w14:solidFill>
              <w14:schemeClr w14:val="tx1"/>
            </w14:solidFill>
          </w14:textFill>
        </w:rPr>
      </w:pPr>
    </w:p>
    <w:p w14:paraId="6E40C93D">
      <w:pPr>
        <w:spacing w:line="400" w:lineRule="exact"/>
        <w:rPr>
          <w:b/>
          <w:color w:val="000000" w:themeColor="text1"/>
          <w:sz w:val="24"/>
          <w14:textFill>
            <w14:solidFill>
              <w14:schemeClr w14:val="tx1"/>
            </w14:solidFill>
          </w14:textFill>
        </w:rPr>
      </w:pPr>
    </w:p>
    <w:p w14:paraId="0D12F14C">
      <w:pPr>
        <w:spacing w:line="400" w:lineRule="exact"/>
        <w:rPr>
          <w:color w:val="000000" w:themeColor="text1"/>
          <w14:textFill>
            <w14:solidFill>
              <w14:schemeClr w14:val="tx1"/>
            </w14:solidFill>
          </w14:textFill>
        </w:rPr>
      </w:pPr>
    </w:p>
    <w:p w14:paraId="60102ADF">
      <w:pPr>
        <w:adjustRightInd w:val="0"/>
        <w:snapToGrid w:val="0"/>
        <w:spacing w:line="460" w:lineRule="exact"/>
        <w:jc w:val="center"/>
        <w:textAlignment w:val="baseline"/>
        <w:outlineLvl w:val="0"/>
        <w:rPr>
          <w:rFonts w:ascii="宋体" w:hAnsi="宋体" w:cs="宋体"/>
          <w:bCs/>
          <w:color w:val="000000" w:themeColor="text1"/>
          <w:sz w:val="32"/>
          <w:szCs w:val="32"/>
          <w14:textFill>
            <w14:solidFill>
              <w14:schemeClr w14:val="tx1"/>
            </w14:solidFill>
          </w14:textFill>
        </w:rPr>
      </w:pPr>
    </w:p>
    <w:p w14:paraId="458BD16D">
      <w:pPr>
        <w:adjustRightInd w:val="0"/>
        <w:snapToGrid w:val="0"/>
        <w:spacing w:line="460" w:lineRule="exact"/>
        <w:jc w:val="center"/>
        <w:textAlignment w:val="baseline"/>
        <w:outlineLvl w:val="0"/>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第六部分质疑与投诉</w:t>
      </w:r>
    </w:p>
    <w:p w14:paraId="47D88F23">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一、质疑的提出</w:t>
      </w:r>
    </w:p>
    <w:p w14:paraId="516ECFAF">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1.质疑人必须是直接参加本次投标活动的当事人。</w:t>
      </w:r>
    </w:p>
    <w:p w14:paraId="7407E086">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下载招标文件的投标人应根据第二章“投标人须知”中第一条第4款的约定提出；响应文件接收截止后，投标人未进行投标登记的，不能就响应文件接收截止后的招投标过程、中标结果提出质疑；在投标过程中，凡主持人或评标小组明确提出须由投标人确认的事项，投标人当场无异议的，事后不得提出质疑。</w:t>
      </w:r>
    </w:p>
    <w:p w14:paraId="18161AD2">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提出质疑时，必须坚持“谁主张，谁举证”、“实事求是”的原则，不能臆测。属于须由法定部门调查、侦查或先行作出相关认定的事项，质疑人应当依法申请具有法定职权的部门查清、认定，并将相关结果提供给招标单位或代理机构。招标单位或代理机构不具有法定调查、认定权限。</w:t>
      </w:r>
    </w:p>
    <w:p w14:paraId="11F533DC">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14:paraId="229AB358">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对不能提供相关佐证材料的、涉及商业秘密的、非书面形式的、非送达的、匿名的《质疑函》将不予受理。</w:t>
      </w:r>
    </w:p>
    <w:p w14:paraId="7A875DD2">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相关佐证材料要具备客观性、关联性、合法性，无法查实的（如宣传册、媒体报道、猜测、推理等）不能作为佐证材料。</w:t>
      </w:r>
    </w:p>
    <w:p w14:paraId="511755C0">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招标单位或代理机构不负责搜集相关佐证材料等工作。</w:t>
      </w:r>
    </w:p>
    <w:p w14:paraId="7754DB23">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二、《质疑函》的受理和回复</w:t>
      </w:r>
    </w:p>
    <w:p w14:paraId="497A9EB3">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1.《质疑函》须由质疑人的法定代表人或参加本次投标授权人送达招标单位和代理机构。</w:t>
      </w:r>
    </w:p>
    <w:p w14:paraId="4AD9F38C">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对符合提出质疑要求的，招标单位、代理机构签收并出具《质疑受理通知书》。在处理过程中，发现需要质疑人进一步补充相关佐证材料的，请质疑人在规定的时间内提供，质疑回复时间相应顺延。质疑人不能按时提供相关佐证材料的，视同放弃质疑。</w:t>
      </w:r>
    </w:p>
    <w:p w14:paraId="45DAD5DD">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3.对不符合提出质疑要求的，出具《质疑退回通知书》并提出相关补充材料要求，质疑人未在规定的时间内提供补充佐证材料的，视同放弃质疑。</w:t>
      </w:r>
    </w:p>
    <w:p w14:paraId="72A2EDDD">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4.招标单位、代理机构负责将质疑人提出的质疑相关材料提供给相关专家或评标小组审核，并将审核意见回复质疑人。</w:t>
      </w:r>
    </w:p>
    <w:p w14:paraId="49C27E3C">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14:paraId="5A170A3B">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5.因质疑情况复杂，组织论证或审查时间较长的，招标人、代理机构以书面形式通知质疑人，可适当延长质疑回复处理时间。</w:t>
      </w:r>
    </w:p>
    <w:p w14:paraId="2BF97450">
      <w:pPr>
        <w:adjustRightInd w:val="0"/>
        <w:snapToGrid w:val="0"/>
        <w:spacing w:line="460" w:lineRule="exact"/>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三、质疑处理</w:t>
      </w:r>
    </w:p>
    <w:p w14:paraId="3634D7A3">
      <w:pPr>
        <w:adjustRightInd w:val="0"/>
        <w:snapToGrid w:val="0"/>
        <w:spacing w:line="460" w:lineRule="exact"/>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1.质疑成立的处理。招标人或代理机构终止招标，并建议有关部门给相关当事人予以处理。</w:t>
      </w:r>
    </w:p>
    <w:p w14:paraId="654CE596">
      <w:pPr>
        <w:adjustRightInd w:val="0"/>
        <w:snapToGrid w:val="0"/>
        <w:spacing w:line="460" w:lineRule="exact"/>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2.质疑不成立的处理。</w:t>
      </w:r>
    </w:p>
    <w:p w14:paraId="75306200">
      <w:pPr>
        <w:adjustRightInd w:val="0"/>
        <w:snapToGrid w:val="0"/>
        <w:spacing w:line="460" w:lineRule="exact"/>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1）质疑人书面《申请撤回质疑函》的，不作违约处理。</w:t>
      </w:r>
    </w:p>
    <w:p w14:paraId="30DD8141">
      <w:pPr>
        <w:adjustRightInd w:val="0"/>
        <w:snapToGrid w:val="0"/>
        <w:spacing w:line="460" w:lineRule="exact"/>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2）质疑人在规定的时间内不配合进行质疑调查处理的，按自动撤回《质疑函》处理。</w:t>
      </w:r>
    </w:p>
    <w:p w14:paraId="4EBED895">
      <w:pPr>
        <w:adjustRightInd w:val="0"/>
        <w:snapToGrid w:val="0"/>
        <w:spacing w:line="460" w:lineRule="exact"/>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3）质疑人不按《质疑函》格式就提出质疑的，作违约处理。同时，视情列入不良投标人名单。</w:t>
      </w:r>
    </w:p>
    <w:p w14:paraId="2888BD7B">
      <w:pPr>
        <w:adjustRightInd w:val="0"/>
        <w:snapToGrid w:val="0"/>
        <w:spacing w:line="460" w:lineRule="exact"/>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4）质疑人虽提供了相关佐证材料，但不能证明其质疑成立的，招标人或代理机构请质疑人补充相关佐证材料，仍不能证明其质疑成立的，作违约处理。</w:t>
      </w:r>
    </w:p>
    <w:p w14:paraId="7E58FF5A">
      <w:pPr>
        <w:adjustRightInd w:val="0"/>
        <w:snapToGrid w:val="0"/>
        <w:spacing w:line="460" w:lineRule="exact"/>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5）质疑人不能提供相关佐证材料的，招标人、代理机构已指出，质疑人仍然坚持提出质疑的，作违约处理。</w:t>
      </w:r>
    </w:p>
    <w:p w14:paraId="51DE1652">
      <w:pPr>
        <w:adjustRightInd w:val="0"/>
        <w:snapToGrid w:val="0"/>
        <w:spacing w:line="460" w:lineRule="exact"/>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6）对明显有违事实的、经相关专家或评标小组认定无依据的、经其他投标人举证无依据的质疑，作违约处理，视情在招标人官网媒体予以披露。</w:t>
      </w:r>
    </w:p>
    <w:p w14:paraId="2C0AC669">
      <w:pPr>
        <w:adjustRightInd w:val="0"/>
        <w:snapToGrid w:val="0"/>
        <w:spacing w:line="460" w:lineRule="exact"/>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7）质疑人承担使用虚假材料或恶意方式质疑的法律责任。</w:t>
      </w:r>
    </w:p>
    <w:p w14:paraId="1D4E9378">
      <w:pPr>
        <w:adjustRightInd w:val="0"/>
        <w:snapToGrid w:val="0"/>
        <w:spacing w:line="460" w:lineRule="exact"/>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四、无佐证材料的举报作违约处理。投标人不得进行不提供相关佐证材料（含无法查实的如宣传册、媒体报道、猜测、推理等）向有关部门的举报，否则作违约处理。</w:t>
      </w:r>
    </w:p>
    <w:p w14:paraId="56D1B044">
      <w:pPr>
        <w:adjustRightInd w:val="0"/>
        <w:snapToGrid w:val="0"/>
        <w:spacing w:line="460" w:lineRule="exact"/>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五、投诉不成立的作违约处理。投标人进行质疑后，招标人回复质疑不成立，投标人仍进行投诉的，并最终投诉不成立的，作违约处理。</w:t>
      </w:r>
    </w:p>
    <w:p w14:paraId="512D55FA">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六、《质疑函》、《质疑回复函》，质疑、举报、投诉不成立的等相关情况，视情在招标人官网等相关媒体予以披露。</w:t>
      </w:r>
    </w:p>
    <w:p w14:paraId="6A1323A1">
      <w:pPr>
        <w:adjustRightInd w:val="0"/>
        <w:snapToGrid w:val="0"/>
        <w:spacing w:line="46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七、质疑人对招标人或代理机构的答复不满意或者招标人、代理机构未在规定的时间内作出答复的，可以在答复期满后15个工作日内向相关监督管理部门投诉。</w:t>
      </w:r>
    </w:p>
    <w:p w14:paraId="57D4ABA8">
      <w:pPr>
        <w:adjustRightInd w:val="0"/>
        <w:snapToGrid w:val="0"/>
        <w:spacing w:line="460" w:lineRule="exact"/>
        <w:ind w:firstLine="482" w:firstLineChars="200"/>
        <w:jc w:val="center"/>
        <w:rPr>
          <w:rFonts w:ascii="宋体" w:hAnsi="宋体" w:cs="宋体"/>
          <w:bCs/>
          <w:color w:val="000000" w:themeColor="text1"/>
          <w:sz w:val="36"/>
          <w:szCs w:val="36"/>
          <w14:textFill>
            <w14:solidFill>
              <w14:schemeClr w14:val="tx1"/>
            </w14:solidFill>
          </w14:textFill>
        </w:rPr>
      </w:pPr>
      <w:r>
        <w:rPr>
          <w:rFonts w:hint="eastAsia" w:ascii="宋体" w:hAnsi="宋体" w:cs="宋体"/>
          <w:b/>
          <w:color w:val="000000" w:themeColor="text1"/>
          <w:sz w:val="24"/>
          <w14:textFill>
            <w14:solidFill>
              <w14:schemeClr w14:val="tx1"/>
            </w14:solidFill>
          </w14:textFill>
        </w:rPr>
        <w:br w:type="page"/>
      </w:r>
      <w:r>
        <w:rPr>
          <w:rFonts w:hint="eastAsia" w:ascii="宋体" w:hAnsi="宋体" w:cs="宋体"/>
          <w:bCs/>
          <w:color w:val="000000" w:themeColor="text1"/>
          <w:sz w:val="36"/>
          <w:szCs w:val="36"/>
          <w14:textFill>
            <w14:solidFill>
              <w14:schemeClr w14:val="tx1"/>
            </w14:solidFill>
          </w14:textFill>
        </w:rPr>
        <w:t>第七部分  投标文件组成</w:t>
      </w:r>
    </w:p>
    <w:p w14:paraId="6084A505">
      <w:pPr>
        <w:keepNext w:val="0"/>
        <w:keepLines w:val="0"/>
        <w:pageBreakBefore w:val="0"/>
        <w:kinsoku/>
        <w:wordWrap/>
        <w:overflowPunct/>
        <w:topLinePunct w:val="0"/>
        <w:autoSpaceDE/>
        <w:autoSpaceDN/>
        <w:bidi w:val="0"/>
        <w:adjustRightInd w:val="0"/>
        <w:snapToGrid w:val="0"/>
        <w:spacing w:line="420" w:lineRule="exact"/>
        <w:ind w:firstLine="482" w:firstLineChars="200"/>
        <w:jc w:val="left"/>
        <w:textAlignment w:val="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投标文件由资格审查文件、商务技术标、价格标、电子响应文件四部分组成。</w:t>
      </w:r>
    </w:p>
    <w:p w14:paraId="1CD1AD21">
      <w:pPr>
        <w:keepNext w:val="0"/>
        <w:keepLines w:val="0"/>
        <w:pageBreakBefore w:val="0"/>
        <w:kinsoku/>
        <w:wordWrap/>
        <w:overflowPunct/>
        <w:topLinePunct w:val="0"/>
        <w:autoSpaceDE/>
        <w:autoSpaceDN/>
        <w:bidi w:val="0"/>
        <w:adjustRightInd w:val="0"/>
        <w:snapToGrid w:val="0"/>
        <w:spacing w:line="420" w:lineRule="exact"/>
        <w:ind w:firstLine="482" w:firstLineChars="200"/>
        <w:textAlignment w:val="auto"/>
        <w:rPr>
          <w:rFonts w:ascii="宋体" w:hAnsi="宋体" w:cs="宋体"/>
          <w:b/>
          <w:bCs/>
          <w:color w:val="000000" w:themeColor="text1"/>
          <w:kern w:val="0"/>
          <w:sz w:val="24"/>
          <w:lang w:val="zh-CN"/>
          <w14:textFill>
            <w14:solidFill>
              <w14:schemeClr w14:val="tx1"/>
            </w14:solidFill>
          </w14:textFill>
        </w:rPr>
      </w:pPr>
      <w:r>
        <w:rPr>
          <w:rFonts w:hint="eastAsia" w:ascii="宋体" w:hAnsi="宋体" w:cs="宋体"/>
          <w:b/>
          <w:bCs/>
          <w:color w:val="000000" w:themeColor="text1"/>
          <w:kern w:val="0"/>
          <w:sz w:val="24"/>
          <w:lang w:val="zh-CN"/>
          <w14:textFill>
            <w14:solidFill>
              <w14:schemeClr w14:val="tx1"/>
            </w14:solidFill>
          </w14:textFill>
        </w:rPr>
        <w:t>一、资格审查文件（不能出现商务技术标、价格标）</w:t>
      </w:r>
    </w:p>
    <w:p w14:paraId="2F18148F">
      <w:pPr>
        <w:pStyle w:val="78"/>
        <w:keepNext w:val="0"/>
        <w:keepLines w:val="0"/>
        <w:pageBreakBefore w:val="0"/>
        <w:widowControl/>
        <w:kinsoku/>
        <w:wordWrap/>
        <w:overflowPunct/>
        <w:topLinePunct w:val="0"/>
        <w:autoSpaceDE/>
        <w:autoSpaceDN/>
        <w:bidi w:val="0"/>
        <w:spacing w:line="420" w:lineRule="exact"/>
        <w:ind w:firstLine="480"/>
        <w:textAlignment w:val="auto"/>
        <w:outlineLvl w:val="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资格审查材料</w:t>
      </w:r>
    </w:p>
    <w:p w14:paraId="25CF04C4">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ascii="宋体" w:hAnsi="宋体" w:cs="宋体"/>
          <w:color w:val="000000" w:themeColor="text1"/>
          <w:kern w:val="0"/>
          <w:sz w:val="24"/>
          <w:lang w:val="zh-CN"/>
          <w14:textFill>
            <w14:solidFill>
              <w14:schemeClr w14:val="tx1"/>
            </w14:solidFill>
          </w14:textFill>
        </w:rPr>
      </w:pPr>
      <w:r>
        <w:rPr>
          <w:rFonts w:hint="default" w:ascii="Calibri" w:hAnsi="Calibri" w:cs="Calibri"/>
          <w:color w:val="000000" w:themeColor="text1"/>
          <w:kern w:val="0"/>
          <w:sz w:val="24"/>
          <w:lang w:val="zh-CN"/>
          <w14:textFill>
            <w14:solidFill>
              <w14:schemeClr w14:val="tx1"/>
            </w14:solidFill>
          </w14:textFill>
        </w:rPr>
        <w:t>①</w:t>
      </w:r>
      <w:r>
        <w:rPr>
          <w:rFonts w:hint="eastAsia" w:ascii="宋体" w:hAnsi="宋体" w:cs="宋体"/>
          <w:color w:val="000000" w:themeColor="text1"/>
          <w:kern w:val="0"/>
          <w:sz w:val="24"/>
          <w14:textFill>
            <w14:solidFill>
              <w14:schemeClr w14:val="tx1"/>
            </w14:solidFill>
          </w14:textFill>
        </w:rPr>
        <w:t>符合投标人资格要求的承诺函（格式见附件1）</w:t>
      </w:r>
      <w:r>
        <w:rPr>
          <w:rFonts w:hint="eastAsia" w:ascii="宋体" w:hAnsi="宋体" w:cs="宋体"/>
          <w:color w:val="000000" w:themeColor="text1"/>
          <w:kern w:val="0"/>
          <w:sz w:val="24"/>
          <w:lang w:val="zh-CN"/>
          <w14:textFill>
            <w14:solidFill>
              <w14:schemeClr w14:val="tx1"/>
            </w14:solidFill>
          </w14:textFill>
        </w:rPr>
        <w:t>；</w:t>
      </w:r>
    </w:p>
    <w:p w14:paraId="46ACF248">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ascii="宋体" w:hAnsi="宋体" w:cs="宋体"/>
          <w:color w:val="000000" w:themeColor="text1"/>
          <w:kern w:val="0"/>
          <w:sz w:val="24"/>
          <w:lang w:val="zh-CN"/>
          <w14:textFill>
            <w14:solidFill>
              <w14:schemeClr w14:val="tx1"/>
            </w14:solidFill>
          </w14:textFill>
        </w:rPr>
      </w:pPr>
      <w:r>
        <w:rPr>
          <w:rFonts w:hint="default" w:ascii="Calibri" w:hAnsi="Calibri" w:cs="Calibri"/>
          <w:color w:val="000000" w:themeColor="text1"/>
          <w:kern w:val="0"/>
          <w:sz w:val="24"/>
          <w:lang w:val="zh-CN"/>
          <w14:textFill>
            <w14:solidFill>
              <w14:schemeClr w14:val="tx1"/>
            </w14:solidFill>
          </w14:textFill>
        </w:rPr>
        <w:t>②</w:t>
      </w:r>
      <w:r>
        <w:rPr>
          <w:rFonts w:hint="eastAsia" w:ascii="宋体" w:hAnsi="宋体" w:cs="宋体"/>
          <w:color w:val="000000" w:themeColor="text1"/>
          <w:kern w:val="0"/>
          <w:sz w:val="24"/>
          <w:lang w:val="zh-CN"/>
          <w14:textFill>
            <w14:solidFill>
              <w14:schemeClr w14:val="tx1"/>
            </w14:solidFill>
          </w14:textFill>
        </w:rPr>
        <w:t>法定代表人参加投标的，必须提供法定代表人身份证明及法定代表人本人身份证复印件（格式见附件2）；非法定代表人参加投标的，必须提供法定代表人身份证明、法定代表人签名或盖章的授权委托书及法定代表人和委托代理人（以下称被授权人）两个人的身份证复印件（格式见附件3）。</w:t>
      </w:r>
    </w:p>
    <w:p w14:paraId="460109B3">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ascii="宋体" w:hAnsi="宋体" w:cs="宋体"/>
          <w:color w:val="000000" w:themeColor="text1"/>
          <w:kern w:val="0"/>
          <w:sz w:val="24"/>
          <w:lang w:val="zh-CN"/>
          <w14:textFill>
            <w14:solidFill>
              <w14:schemeClr w14:val="tx1"/>
            </w14:solidFill>
          </w14:textFill>
        </w:rPr>
      </w:pPr>
      <w:r>
        <w:rPr>
          <w:rFonts w:hint="default" w:ascii="Calibri" w:hAnsi="Calibri" w:cs="Calibri"/>
          <w:color w:val="000000" w:themeColor="text1"/>
          <w:kern w:val="0"/>
          <w:sz w:val="24"/>
          <w:lang w:val="zh-CN"/>
          <w14:textFill>
            <w14:solidFill>
              <w14:schemeClr w14:val="tx1"/>
            </w14:solidFill>
          </w14:textFill>
        </w:rPr>
        <w:t>③</w:t>
      </w:r>
      <w:r>
        <w:rPr>
          <w:rFonts w:hint="eastAsia" w:ascii="宋体" w:hAnsi="宋体" w:cs="宋体"/>
          <w:color w:val="000000" w:themeColor="text1"/>
          <w:kern w:val="0"/>
          <w:sz w:val="24"/>
          <w:lang w:val="zh-CN"/>
          <w14:textFill>
            <w14:solidFill>
              <w14:schemeClr w14:val="tx1"/>
            </w14:solidFill>
          </w14:textFill>
        </w:rPr>
        <w:t>具备履行合同所必需的设备和专业技术能力的书面声明</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lang w:val="zh-CN"/>
          <w14:textFill>
            <w14:solidFill>
              <w14:schemeClr w14:val="tx1"/>
            </w14:solidFill>
          </w14:textFill>
        </w:rPr>
        <w:t>格式见附件</w:t>
      </w:r>
      <w:r>
        <w:rPr>
          <w:rFonts w:hint="eastAsia" w:ascii="宋体" w:hAnsi="宋体" w:cs="宋体"/>
          <w:color w:val="000000" w:themeColor="text1"/>
          <w:kern w:val="0"/>
          <w:sz w:val="24"/>
          <w14:textFill>
            <w14:solidFill>
              <w14:schemeClr w14:val="tx1"/>
            </w14:solidFill>
          </w14:textFill>
        </w:rPr>
        <w:t>4）</w:t>
      </w:r>
      <w:r>
        <w:rPr>
          <w:rFonts w:hint="eastAsia" w:ascii="宋体" w:hAnsi="宋体" w:cs="宋体"/>
          <w:color w:val="000000" w:themeColor="text1"/>
          <w:kern w:val="0"/>
          <w:sz w:val="24"/>
          <w:lang w:val="zh-CN"/>
          <w14:textFill>
            <w14:solidFill>
              <w14:schemeClr w14:val="tx1"/>
            </w14:solidFill>
          </w14:textFill>
        </w:rPr>
        <w:t>；</w:t>
      </w:r>
    </w:p>
    <w:p w14:paraId="143CD5EE">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ascii="宋体" w:hAnsi="宋体" w:cs="宋体"/>
          <w:color w:val="000000" w:themeColor="text1"/>
          <w:kern w:val="0"/>
          <w:sz w:val="24"/>
          <w:lang w:val="zh-CN"/>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④</w:t>
      </w:r>
      <w:r>
        <w:rPr>
          <w:rFonts w:hint="eastAsia" w:ascii="宋体" w:hAnsi="宋体" w:cs="宋体"/>
          <w:color w:val="000000" w:themeColor="text1"/>
          <w:kern w:val="0"/>
          <w:sz w:val="24"/>
          <w:lang w:val="zh-CN"/>
          <w14:textFill>
            <w14:solidFill>
              <w14:schemeClr w14:val="tx1"/>
            </w14:solidFill>
          </w14:textFill>
        </w:rPr>
        <w:t>有效的营业执照副本复印件并加盖投标单位公章；</w:t>
      </w:r>
    </w:p>
    <w:p w14:paraId="05EBCA86">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ascii="宋体" w:hAnsi="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⑤</w:t>
      </w:r>
      <w:r>
        <w:rPr>
          <w:rFonts w:hint="eastAsia" w:ascii="宋体" w:hAnsi="宋体" w:cs="宋体"/>
          <w:color w:val="000000" w:themeColor="text1"/>
          <w:kern w:val="0"/>
          <w:sz w:val="24"/>
          <w14:textFill>
            <w14:solidFill>
              <w14:schemeClr w14:val="tx1"/>
            </w14:solidFill>
          </w14:textFill>
        </w:rPr>
        <w:t>未被“信用中国”网站列入失信被执行人、重大税收违法案件当事人名单、采购不良行为记录名单，提供无重大违法记录声明（</w:t>
      </w:r>
      <w:r>
        <w:rPr>
          <w:rFonts w:hint="eastAsia" w:ascii="宋体" w:hAnsi="宋体" w:cs="宋体"/>
          <w:color w:val="000000" w:themeColor="text1"/>
          <w:kern w:val="0"/>
          <w:sz w:val="24"/>
          <w:lang w:val="zh-CN"/>
          <w14:textFill>
            <w14:solidFill>
              <w14:schemeClr w14:val="tx1"/>
            </w14:solidFill>
          </w14:textFill>
        </w:rPr>
        <w:t>格式见附件</w:t>
      </w:r>
      <w:r>
        <w:rPr>
          <w:rFonts w:hint="eastAsia" w:ascii="宋体" w:hAnsi="宋体" w:cs="宋体"/>
          <w:color w:val="000000" w:themeColor="text1"/>
          <w:kern w:val="0"/>
          <w:sz w:val="24"/>
          <w14:textFill>
            <w14:solidFill>
              <w14:schemeClr w14:val="tx1"/>
            </w14:solidFill>
          </w14:textFill>
        </w:rPr>
        <w:t>5）；</w:t>
      </w:r>
    </w:p>
    <w:p w14:paraId="36ED7CE1">
      <w:pPr>
        <w:pStyle w:val="23"/>
        <w:keepNext w:val="0"/>
        <w:keepLines w:val="0"/>
        <w:pageBreakBefore w:val="0"/>
        <w:kinsoku/>
        <w:wordWrap/>
        <w:overflowPunct/>
        <w:topLinePunct w:val="0"/>
        <w:autoSpaceDE/>
        <w:autoSpaceDN/>
        <w:bidi w:val="0"/>
        <w:spacing w:line="420" w:lineRule="exact"/>
        <w:ind w:firstLine="480"/>
        <w:textAlignment w:val="auto"/>
        <w:rPr>
          <w:rFonts w:ascii="宋体" w:hAnsi="宋体" w:cs="宋体"/>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⑥</w:t>
      </w:r>
      <w:r>
        <w:rPr>
          <w:rFonts w:hint="eastAsia" w:ascii="宋体" w:hAnsi="宋体" w:eastAsia="宋体" w:cs="宋体"/>
          <w:color w:val="000000" w:themeColor="text1"/>
          <w:sz w:val="24"/>
          <w:szCs w:val="24"/>
          <w14:textFill>
            <w14:solidFill>
              <w14:schemeClr w14:val="tx1"/>
            </w14:solidFill>
          </w14:textFill>
        </w:rPr>
        <w:t>中小微企业声明函（格式见附件6）或残疾人福利性单位声明函（格式见附件7）或监狱和戒毒企业证明材料（格式见附件8）</w:t>
      </w:r>
    </w:p>
    <w:p w14:paraId="1A0680C9">
      <w:pPr>
        <w:pStyle w:val="78"/>
        <w:keepNext w:val="0"/>
        <w:keepLines w:val="0"/>
        <w:pageBreakBefore w:val="0"/>
        <w:widowControl/>
        <w:kinsoku/>
        <w:wordWrap/>
        <w:overflowPunct/>
        <w:topLinePunct w:val="0"/>
        <w:autoSpaceDE/>
        <w:autoSpaceDN/>
        <w:bidi w:val="0"/>
        <w:spacing w:line="420" w:lineRule="exact"/>
        <w:ind w:firstLine="480"/>
        <w:textAlignment w:val="auto"/>
        <w:outlineLvl w:val="0"/>
        <w:rPr>
          <w:rFonts w:hint="eastAsia" w:ascii="宋体" w:hAnsi="宋体" w:eastAsia="宋体" w:cs="宋体"/>
          <w:color w:val="auto"/>
          <w:sz w:val="24"/>
          <w:lang w:val="en-US" w:eastAsia="zh-CN"/>
        </w:rPr>
      </w:pPr>
      <w:r>
        <w:rPr>
          <w:rFonts w:hint="eastAsia" w:ascii="宋体" w:hAnsi="宋体" w:cs="宋体"/>
          <w:b/>
          <w:bCs/>
          <w:color w:val="000000" w:themeColor="text1"/>
          <w:kern w:val="0"/>
          <w:sz w:val="24"/>
          <w:lang w:val="en-US" w:eastAsia="zh-CN"/>
          <w14:textFill>
            <w14:solidFill>
              <w14:schemeClr w14:val="tx1"/>
            </w14:solidFill>
          </w14:textFill>
        </w:rPr>
        <w:t>2.</w:t>
      </w:r>
      <w:r>
        <w:rPr>
          <w:rFonts w:hint="eastAsia" w:ascii="宋体" w:hAnsi="宋体" w:eastAsia="宋体" w:cs="宋体"/>
          <w:color w:val="auto"/>
          <w:sz w:val="24"/>
          <w:lang w:val="en-US" w:eastAsia="zh-CN"/>
        </w:rPr>
        <w:t>符合性审查材料</w:t>
      </w:r>
    </w:p>
    <w:p w14:paraId="6A088AED">
      <w:pPr>
        <w:pStyle w:val="78"/>
        <w:keepNext w:val="0"/>
        <w:keepLines w:val="0"/>
        <w:pageBreakBefore w:val="0"/>
        <w:widowControl/>
        <w:kinsoku/>
        <w:wordWrap/>
        <w:overflowPunct/>
        <w:topLinePunct w:val="0"/>
        <w:autoSpaceDE/>
        <w:autoSpaceDN/>
        <w:bidi w:val="0"/>
        <w:spacing w:line="420" w:lineRule="exact"/>
        <w:ind w:firstLine="480"/>
        <w:textAlignment w:val="auto"/>
        <w:outlineLvl w:val="0"/>
        <w:rPr>
          <w:rFonts w:hint="default" w:ascii="宋体" w:hAnsi="宋体" w:eastAsia="宋体" w:cs="宋体"/>
          <w:b/>
          <w:bCs/>
          <w:color w:val="000000" w:themeColor="text1"/>
          <w:kern w:val="0"/>
          <w:sz w:val="24"/>
          <w:lang w:val="en-US" w:eastAsia="zh-CN"/>
          <w14:textFill>
            <w14:solidFill>
              <w14:schemeClr w14:val="tx1"/>
            </w14:solidFill>
          </w14:textFill>
        </w:rPr>
      </w:pPr>
      <w:r>
        <w:rPr>
          <w:rFonts w:hint="eastAsia" w:ascii="宋体" w:hAnsi="宋体" w:eastAsia="宋体" w:cs="宋体"/>
          <w:color w:val="auto"/>
          <w:sz w:val="24"/>
        </w:rPr>
        <w:t>投标人必须对招标文件</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第三章 项目需求</w:t>
      </w:r>
      <w:r>
        <w:rPr>
          <w:rFonts w:hint="eastAsia" w:ascii="宋体" w:hAnsi="宋体" w:eastAsia="宋体" w:cs="宋体"/>
          <w:color w:val="auto"/>
          <w:sz w:val="24"/>
          <w:lang w:eastAsia="zh-CN"/>
        </w:rPr>
        <w:t>》</w:t>
      </w:r>
      <w:r>
        <w:rPr>
          <w:rFonts w:hint="default" w:ascii="Arial" w:hAnsi="Arial" w:eastAsia="宋体" w:cs="Arial"/>
          <w:color w:val="auto"/>
          <w:sz w:val="24"/>
          <w:lang w:eastAsia="zh-CN"/>
        </w:rPr>
        <w:t>→</w:t>
      </w:r>
      <w:r>
        <w:rPr>
          <w:rFonts w:hint="eastAsia" w:ascii="宋体" w:hAnsi="宋体" w:eastAsia="宋体" w:cs="宋体"/>
          <w:color w:val="auto"/>
          <w:sz w:val="24"/>
          <w:lang w:val="en-US" w:eastAsia="zh-CN"/>
        </w:rPr>
        <w:t>2.采购需求</w:t>
      </w:r>
      <w:r>
        <w:rPr>
          <w:rFonts w:hint="eastAsia" w:ascii="宋体" w:hAnsi="宋体" w:eastAsia="宋体" w:cs="宋体"/>
          <w:color w:val="auto"/>
          <w:sz w:val="24"/>
        </w:rPr>
        <w:t>中斜体且有下划线部分的实质性要求逐条做出响应，并按照招标文件要求提供材料</w:t>
      </w:r>
      <w:r>
        <w:rPr>
          <w:rFonts w:hint="eastAsia" w:ascii="宋体" w:hAnsi="宋体" w:eastAsia="宋体" w:cs="宋体"/>
          <w:color w:val="auto"/>
          <w:sz w:val="24"/>
          <w:lang w:eastAsia="zh-CN"/>
        </w:rPr>
        <w:t>（提供承诺函，格式自拟）</w:t>
      </w:r>
      <w:r>
        <w:rPr>
          <w:rFonts w:hint="eastAsia" w:ascii="宋体" w:hAnsi="宋体" w:eastAsia="宋体" w:cs="宋体"/>
          <w:color w:val="auto"/>
          <w:sz w:val="24"/>
        </w:rPr>
        <w:t>，</w:t>
      </w:r>
      <w:r>
        <w:rPr>
          <w:rFonts w:hint="eastAsia" w:ascii="宋体" w:hAnsi="宋体" w:eastAsia="宋体" w:cs="宋体"/>
          <w:color w:val="auto"/>
          <w:sz w:val="24"/>
          <w:lang w:eastAsia="zh-CN"/>
        </w:rPr>
        <w:t>不提供或提供不满足要求</w:t>
      </w:r>
      <w:r>
        <w:rPr>
          <w:rFonts w:hint="eastAsia" w:ascii="宋体" w:hAnsi="宋体" w:eastAsia="宋体" w:cs="宋体"/>
          <w:color w:val="auto"/>
          <w:sz w:val="24"/>
        </w:rPr>
        <w:t>作无效投标处理。</w:t>
      </w:r>
    </w:p>
    <w:p w14:paraId="372801C9">
      <w:pPr>
        <w:keepNext w:val="0"/>
        <w:keepLines w:val="0"/>
        <w:pageBreakBefore w:val="0"/>
        <w:kinsoku/>
        <w:wordWrap/>
        <w:overflowPunct/>
        <w:topLinePunct w:val="0"/>
        <w:autoSpaceDE/>
        <w:autoSpaceDN/>
        <w:bidi w:val="0"/>
        <w:adjustRightInd w:val="0"/>
        <w:snapToGrid w:val="0"/>
        <w:spacing w:line="420" w:lineRule="exact"/>
        <w:ind w:firstLine="482" w:firstLineChars="200"/>
        <w:textAlignment w:val="auto"/>
        <w:rPr>
          <w:rFonts w:ascii="宋体" w:hAnsi="宋体" w:cs="宋体"/>
          <w:b/>
          <w:bCs/>
          <w:color w:val="000000" w:themeColor="text1"/>
          <w:kern w:val="0"/>
          <w:sz w:val="24"/>
          <w:lang w:val="zh-CN"/>
          <w14:textFill>
            <w14:solidFill>
              <w14:schemeClr w14:val="tx1"/>
            </w14:solidFill>
          </w14:textFill>
        </w:rPr>
      </w:pPr>
      <w:r>
        <w:rPr>
          <w:rFonts w:hint="eastAsia" w:ascii="宋体" w:hAnsi="宋体" w:cs="宋体"/>
          <w:b/>
          <w:bCs/>
          <w:color w:val="000000" w:themeColor="text1"/>
          <w:kern w:val="0"/>
          <w:sz w:val="24"/>
          <w:lang w:val="zh-CN"/>
          <w14:textFill>
            <w14:solidFill>
              <w14:schemeClr w14:val="tx1"/>
            </w14:solidFill>
          </w14:textFill>
        </w:rPr>
        <w:t>二、商务技术标（不能出现价格标）</w:t>
      </w:r>
    </w:p>
    <w:p w14:paraId="4F94F0C9">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投标响应函</w:t>
      </w:r>
      <w:r>
        <w:rPr>
          <w:rFonts w:hint="eastAsia" w:ascii="宋体" w:hAnsi="宋体" w:cs="宋体"/>
          <w:color w:val="000000" w:themeColor="text1"/>
          <w:kern w:val="0"/>
          <w:sz w:val="24"/>
          <w:lang w:val="zh-CN"/>
          <w14:textFill>
            <w14:solidFill>
              <w14:schemeClr w14:val="tx1"/>
            </w14:solidFill>
          </w14:textFill>
        </w:rPr>
        <w:t>（格式见附件</w:t>
      </w:r>
      <w:r>
        <w:rPr>
          <w:rFonts w:ascii="宋体" w:hAnsi="宋体" w:cs="宋体"/>
          <w:color w:val="000000" w:themeColor="text1"/>
          <w:kern w:val="0"/>
          <w:sz w:val="24"/>
          <w14:textFill>
            <w14:solidFill>
              <w14:schemeClr w14:val="tx1"/>
            </w14:solidFill>
          </w14:textFill>
        </w:rPr>
        <w:t>9</w:t>
      </w:r>
      <w:r>
        <w:rPr>
          <w:rFonts w:hint="eastAsia" w:ascii="宋体" w:hAnsi="宋体" w:cs="宋体"/>
          <w:color w:val="000000" w:themeColor="text1"/>
          <w:kern w:val="0"/>
          <w:sz w:val="24"/>
          <w:lang w:val="zh-CN"/>
          <w14:textFill>
            <w14:solidFill>
              <w14:schemeClr w14:val="tx1"/>
            </w14:solidFill>
          </w14:textFill>
        </w:rPr>
        <w:t>）</w:t>
      </w:r>
    </w:p>
    <w:p w14:paraId="01F0C79F">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r>
        <w:rPr>
          <w:rFonts w:hint="eastAsia" w:ascii="宋体" w:hAnsi="宋体" w:cs="宋体"/>
          <w:color w:val="000000" w:themeColor="text1"/>
          <w:kern w:val="0"/>
          <w:sz w:val="24"/>
          <w:lang w:val="zh-CN"/>
          <w14:textFill>
            <w14:solidFill>
              <w14:schemeClr w14:val="tx1"/>
            </w14:solidFill>
          </w14:textFill>
        </w:rPr>
        <w:t>商务部分正负偏离表（格式见附件</w:t>
      </w:r>
      <w:r>
        <w:rPr>
          <w:rFonts w:ascii="宋体" w:hAnsi="宋体" w:cs="宋体"/>
          <w:color w:val="000000" w:themeColor="text1"/>
          <w:kern w:val="0"/>
          <w:sz w:val="24"/>
          <w14:textFill>
            <w14:solidFill>
              <w14:schemeClr w14:val="tx1"/>
            </w14:solidFill>
          </w14:textFill>
        </w:rPr>
        <w:t>10</w:t>
      </w:r>
      <w:r>
        <w:rPr>
          <w:rFonts w:hint="eastAsia" w:ascii="宋体" w:hAnsi="宋体" w:cs="宋体"/>
          <w:color w:val="000000" w:themeColor="text1"/>
          <w:kern w:val="0"/>
          <w:sz w:val="24"/>
          <w:lang w:val="zh-CN"/>
          <w14:textFill>
            <w14:solidFill>
              <w14:schemeClr w14:val="tx1"/>
            </w14:solidFill>
          </w14:textFill>
        </w:rPr>
        <w:t>）；</w:t>
      </w:r>
    </w:p>
    <w:p w14:paraId="1FECC15F">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w:t>
      </w:r>
      <w:r>
        <w:rPr>
          <w:rFonts w:hint="eastAsia" w:ascii="宋体" w:hAnsi="宋体" w:cs="宋体"/>
          <w:color w:val="000000" w:themeColor="text1"/>
          <w:kern w:val="0"/>
          <w:sz w:val="24"/>
          <w:lang w:val="zh-CN"/>
          <w14:textFill>
            <w14:solidFill>
              <w14:schemeClr w14:val="tx1"/>
            </w14:solidFill>
          </w14:textFill>
        </w:rPr>
        <w:t>技术部分正负偏离表（格式见附件</w:t>
      </w:r>
      <w:r>
        <w:rPr>
          <w:rFonts w:ascii="宋体" w:hAnsi="宋体" w:cs="宋体"/>
          <w:color w:val="000000" w:themeColor="text1"/>
          <w:kern w:val="0"/>
          <w:sz w:val="24"/>
          <w14:textFill>
            <w14:solidFill>
              <w14:schemeClr w14:val="tx1"/>
            </w14:solidFill>
          </w14:textFill>
        </w:rPr>
        <w:t>11</w:t>
      </w:r>
      <w:r>
        <w:rPr>
          <w:rFonts w:hint="eastAsia" w:ascii="宋体" w:hAnsi="宋体" w:cs="宋体"/>
          <w:color w:val="000000" w:themeColor="text1"/>
          <w:kern w:val="0"/>
          <w:sz w:val="24"/>
          <w:lang w:val="zh-CN"/>
          <w14:textFill>
            <w14:solidFill>
              <w14:schemeClr w14:val="tx1"/>
            </w14:solidFill>
          </w14:textFill>
        </w:rPr>
        <w:t>）；</w:t>
      </w:r>
    </w:p>
    <w:p w14:paraId="75642B29">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s="宋体"/>
          <w:color w:val="000000" w:themeColor="text1"/>
          <w:kern w:val="0"/>
          <w:sz w:val="24"/>
          <w:lang w:val="zh-CN"/>
          <w14:textFill>
            <w14:solidFill>
              <w14:schemeClr w14:val="tx1"/>
            </w14:solidFill>
          </w14:textFill>
        </w:rPr>
        <w:t>商务技术评分标准中须提供的相关得分佐证材料；</w:t>
      </w:r>
    </w:p>
    <w:p w14:paraId="640638BA">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5</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lang w:val="zh-CN"/>
          <w14:textFill>
            <w14:solidFill>
              <w14:schemeClr w14:val="tx1"/>
            </w14:solidFill>
          </w14:textFill>
        </w:rPr>
        <w:t>投标人认为需要提交的其他商务技术材料。</w:t>
      </w:r>
    </w:p>
    <w:p w14:paraId="30104ACE">
      <w:pPr>
        <w:keepNext w:val="0"/>
        <w:keepLines w:val="0"/>
        <w:pageBreakBefore w:val="0"/>
        <w:kinsoku/>
        <w:wordWrap/>
        <w:overflowPunct/>
        <w:topLinePunct w:val="0"/>
        <w:autoSpaceDE/>
        <w:autoSpaceDN/>
        <w:bidi w:val="0"/>
        <w:adjustRightInd w:val="0"/>
        <w:snapToGrid w:val="0"/>
        <w:spacing w:line="420" w:lineRule="exact"/>
        <w:ind w:firstLine="482" w:firstLineChars="200"/>
        <w:textAlignment w:val="auto"/>
        <w:rPr>
          <w:rFonts w:ascii="宋体" w:hAnsi="宋体" w:cs="宋体"/>
          <w:b/>
          <w:bCs/>
          <w:color w:val="000000" w:themeColor="text1"/>
          <w:kern w:val="0"/>
          <w:sz w:val="24"/>
          <w:lang w:val="zh-CN"/>
          <w14:textFill>
            <w14:solidFill>
              <w14:schemeClr w14:val="tx1"/>
            </w14:solidFill>
          </w14:textFill>
        </w:rPr>
      </w:pPr>
      <w:r>
        <w:rPr>
          <w:rFonts w:hint="eastAsia" w:ascii="宋体" w:hAnsi="宋体" w:cs="宋体"/>
          <w:b/>
          <w:bCs/>
          <w:color w:val="000000" w:themeColor="text1"/>
          <w:kern w:val="0"/>
          <w:sz w:val="24"/>
          <w:lang w:val="zh-CN"/>
          <w14:textFill>
            <w14:solidFill>
              <w14:schemeClr w14:val="tx1"/>
            </w14:solidFill>
          </w14:textFill>
        </w:rPr>
        <w:t>三、价格标</w:t>
      </w:r>
    </w:p>
    <w:p w14:paraId="76DA57C4">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1.报价总表（格式见附件</w:t>
      </w:r>
      <w:r>
        <w:rPr>
          <w:rFonts w:ascii="宋体" w:hAnsi="宋体" w:cs="宋体"/>
          <w:color w:val="000000" w:themeColor="text1"/>
          <w:kern w:val="0"/>
          <w:sz w:val="24"/>
          <w14:textFill>
            <w14:solidFill>
              <w14:schemeClr w14:val="tx1"/>
            </w14:solidFill>
          </w14:textFill>
        </w:rPr>
        <w:t>12</w:t>
      </w:r>
      <w:r>
        <w:rPr>
          <w:rFonts w:hint="eastAsia" w:ascii="宋体" w:hAnsi="宋体" w:cs="宋体"/>
          <w:color w:val="000000" w:themeColor="text1"/>
          <w:kern w:val="0"/>
          <w:sz w:val="24"/>
          <w:lang w:val="zh-CN"/>
          <w14:textFill>
            <w14:solidFill>
              <w14:schemeClr w14:val="tx1"/>
            </w14:solidFill>
          </w14:textFill>
        </w:rPr>
        <w:t>）；</w:t>
      </w:r>
    </w:p>
    <w:p w14:paraId="460B1C8C">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2.分项报价表</w:t>
      </w:r>
      <w:r>
        <w:rPr>
          <w:rFonts w:hint="eastAsia" w:ascii="宋体" w:hAnsi="宋体" w:cs="宋体"/>
          <w:color w:val="000000" w:themeColor="text1"/>
          <w:kern w:val="0"/>
          <w:sz w:val="24"/>
          <w:lang w:val="zh-CN"/>
          <w14:textFill>
            <w14:solidFill>
              <w14:schemeClr w14:val="tx1"/>
            </w14:solidFill>
          </w14:textFill>
        </w:rPr>
        <w:t>（格式见附件</w:t>
      </w:r>
      <w:r>
        <w:rPr>
          <w:rFonts w:ascii="宋体" w:hAnsi="宋体" w:cs="宋体"/>
          <w:color w:val="000000" w:themeColor="text1"/>
          <w:kern w:val="0"/>
          <w:sz w:val="24"/>
          <w14:textFill>
            <w14:solidFill>
              <w14:schemeClr w14:val="tx1"/>
            </w14:solidFill>
          </w14:textFill>
        </w:rPr>
        <w:t>13</w:t>
      </w:r>
      <w:r>
        <w:rPr>
          <w:rFonts w:hint="eastAsia" w:ascii="宋体" w:hAnsi="宋体" w:cs="宋体"/>
          <w:color w:val="000000" w:themeColor="text1"/>
          <w:kern w:val="0"/>
          <w:sz w:val="24"/>
          <w:lang w:val="zh-CN"/>
          <w14:textFill>
            <w14:solidFill>
              <w14:schemeClr w14:val="tx1"/>
            </w14:solidFill>
          </w14:textFill>
        </w:rPr>
        <w:t>）。</w:t>
      </w:r>
    </w:p>
    <w:p w14:paraId="67BC2AA4">
      <w:pPr>
        <w:keepNext w:val="0"/>
        <w:keepLines w:val="0"/>
        <w:pageBreakBefore w:val="0"/>
        <w:kinsoku/>
        <w:wordWrap/>
        <w:overflowPunct/>
        <w:topLinePunct w:val="0"/>
        <w:autoSpaceDE/>
        <w:autoSpaceDN/>
        <w:bidi w:val="0"/>
        <w:adjustRightInd w:val="0"/>
        <w:snapToGrid w:val="0"/>
        <w:spacing w:line="420" w:lineRule="exact"/>
        <w:ind w:firstLine="482" w:firstLineChars="200"/>
        <w:textAlignment w:val="auto"/>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四、电子响应文件（一份、单独密封提交）</w:t>
      </w:r>
    </w:p>
    <w:p w14:paraId="733DC05C">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电子响应文件的内容为“资格审查文件、商务技术标、价格标”的打印盖章（或电子签章）后的响应文件的扫描件（资格审查文件、商务技术标、价格标需分别逐页连续扫描为三个独立的PDF文件）。</w:t>
      </w:r>
    </w:p>
    <w:p w14:paraId="12B2F638">
      <w:pPr>
        <w:snapToGrid w:val="0"/>
        <w:spacing w:line="460" w:lineRule="exact"/>
        <w:contextualSpacing/>
        <w:rPr>
          <w:rFonts w:ascii="宋体" w:hAnsi="宋体" w:cs="宋体"/>
          <w:color w:val="000000" w:themeColor="text1"/>
          <w:kern w:val="0"/>
          <w:sz w:val="32"/>
          <w:szCs w:val="32"/>
          <w:lang w:val="zh-CN"/>
          <w14:textFill>
            <w14:solidFill>
              <w14:schemeClr w14:val="tx1"/>
            </w14:solidFill>
          </w14:textFill>
        </w:rPr>
      </w:pPr>
      <w:r>
        <w:rPr>
          <w:rFonts w:hint="eastAsia" w:ascii="宋体" w:hAnsi="宋体" w:cs="宋体"/>
          <w:color w:val="000000" w:themeColor="text1"/>
          <w:kern w:val="0"/>
          <w:sz w:val="32"/>
          <w:szCs w:val="32"/>
          <w:lang w:val="zh-CN"/>
          <w14:textFill>
            <w14:solidFill>
              <w14:schemeClr w14:val="tx1"/>
            </w14:solidFill>
          </w14:textFill>
        </w:rPr>
        <w:br w:type="page"/>
      </w:r>
      <w:r>
        <w:rPr>
          <w:rFonts w:hint="eastAsia" w:ascii="宋体" w:hAnsi="宋体" w:cs="宋体"/>
          <w:color w:val="000000" w:themeColor="text1"/>
          <w:kern w:val="0"/>
          <w:sz w:val="32"/>
          <w:szCs w:val="32"/>
          <w:lang w:val="zh-CN"/>
          <w14:textFill>
            <w14:solidFill>
              <w14:schemeClr w14:val="tx1"/>
            </w14:solidFill>
          </w14:textFill>
        </w:rPr>
        <w:t>附件1</w:t>
      </w:r>
    </w:p>
    <w:p w14:paraId="406B08D1">
      <w:pPr>
        <w:spacing w:line="460" w:lineRule="exact"/>
        <w:jc w:val="center"/>
        <w:rPr>
          <w:rFonts w:ascii="宋体" w:hAnsi="宋体" w:cs="宋体"/>
          <w:b/>
          <w:color w:val="000000" w:themeColor="text1"/>
          <w:sz w:val="30"/>
          <w:szCs w:val="30"/>
          <w14:textFill>
            <w14:solidFill>
              <w14:schemeClr w14:val="tx1"/>
            </w14:solidFill>
          </w14:textFill>
        </w:rPr>
      </w:pPr>
    </w:p>
    <w:p w14:paraId="0686C2E3">
      <w:pPr>
        <w:spacing w:line="460" w:lineRule="exact"/>
        <w:jc w:val="center"/>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符合投标人资格要求的承诺函</w:t>
      </w:r>
    </w:p>
    <w:p w14:paraId="3D2D6BCB">
      <w:pPr>
        <w:spacing w:line="460" w:lineRule="exact"/>
        <w:rPr>
          <w:rFonts w:ascii="宋体" w:hAnsi="宋体" w:cs="宋体"/>
          <w:b/>
          <w:bCs/>
          <w:color w:val="000000" w:themeColor="text1"/>
          <w:sz w:val="44"/>
          <w:szCs w:val="44"/>
          <w14:textFill>
            <w14:solidFill>
              <w14:schemeClr w14:val="tx1"/>
            </w14:solidFill>
          </w14:textFill>
        </w:rPr>
      </w:pPr>
    </w:p>
    <w:p w14:paraId="46968B4B">
      <w:pPr>
        <w:spacing w:line="460" w:lineRule="exact"/>
        <w:ind w:firstLine="480" w:firstLineChars="200"/>
        <w:rPr>
          <w:rFonts w:ascii="宋体" w:hAnsi="宋体" w:cs="宋体"/>
          <w:b/>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我单位参加</w:t>
      </w:r>
      <w:r>
        <w:rPr>
          <w:rFonts w:hint="eastAsia" w:ascii="宋体" w:hAnsi="宋体" w:cs="宋体"/>
          <w:bCs/>
          <w:color w:val="000000" w:themeColor="text1"/>
          <w:sz w:val="24"/>
          <w:szCs w:val="21"/>
          <w:u w:val="single"/>
          <w14:textFill>
            <w14:solidFill>
              <w14:schemeClr w14:val="tx1"/>
            </w14:solidFill>
          </w14:textFill>
        </w:rPr>
        <w:t>________________ _</w:t>
      </w:r>
      <w:r>
        <w:rPr>
          <w:rFonts w:hint="eastAsia" w:ascii="宋体" w:hAnsi="宋体" w:cs="宋体"/>
          <w:bCs/>
          <w:color w:val="000000" w:themeColor="text1"/>
          <w:sz w:val="24"/>
          <w:szCs w:val="21"/>
          <w14:textFill>
            <w14:solidFill>
              <w14:schemeClr w14:val="tx1"/>
            </w14:solidFill>
          </w14:textFill>
        </w:rPr>
        <w:t>（项目名称），</w:t>
      </w:r>
      <w:r>
        <w:rPr>
          <w:rFonts w:hint="eastAsia" w:ascii="宋体" w:hAnsi="宋体" w:cs="宋体"/>
          <w:bCs/>
          <w:color w:val="000000" w:themeColor="text1"/>
          <w:sz w:val="24"/>
          <w:szCs w:val="21"/>
          <w:u w:val="single"/>
          <w14:textFill>
            <w14:solidFill>
              <w14:schemeClr w14:val="tx1"/>
            </w14:solidFill>
          </w14:textFill>
        </w:rPr>
        <w:t>_______ __________</w:t>
      </w:r>
      <w:r>
        <w:rPr>
          <w:rFonts w:hint="eastAsia" w:ascii="宋体" w:hAnsi="宋体" w:cs="宋体"/>
          <w:bCs/>
          <w:color w:val="000000" w:themeColor="text1"/>
          <w:sz w:val="24"/>
          <w:szCs w:val="21"/>
          <w14:textFill>
            <w14:solidFill>
              <w14:schemeClr w14:val="tx1"/>
            </w14:solidFill>
          </w14:textFill>
        </w:rPr>
        <w:t>（项目编号）投标活动。现做出如下承诺：</w:t>
      </w:r>
    </w:p>
    <w:p w14:paraId="50A581D1">
      <w:pPr>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szCs w:val="21"/>
          <w14:textFill>
            <w14:solidFill>
              <w14:schemeClr w14:val="tx1"/>
            </w14:solidFill>
          </w14:textFill>
        </w:rPr>
        <w:t>1.我单位具有独立承担民事责任的能力；</w:t>
      </w:r>
    </w:p>
    <w:p w14:paraId="419F2F3F">
      <w:pPr>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2.我单位具有良好的商业信誉和健全的财务会计制度；</w:t>
      </w:r>
    </w:p>
    <w:p w14:paraId="1596BC1F">
      <w:pPr>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3.我单位具有履行合同所必需的设备和专业技术能力；</w:t>
      </w:r>
    </w:p>
    <w:p w14:paraId="5EDFCAAC">
      <w:pPr>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4.我单位有依法缴纳税收和社会保障资金的良好记录；</w:t>
      </w:r>
    </w:p>
    <w:p w14:paraId="5E24AA29">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我单位参加采购活动前三年内，在经营活动中没有重大违法记录；（“较大数额罚款”认定为200万元以上的罚款，法律、行政法规以及国务院有关部门明确规定相关领域“较大数额罚款”标准高于200万元的，从其规定。）</w:t>
      </w:r>
    </w:p>
    <w:p w14:paraId="0125321F">
      <w:pPr>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6.我单位满足法律、行政法规规定的其他条件。</w:t>
      </w:r>
    </w:p>
    <w:p w14:paraId="0D70B2D3">
      <w:pPr>
        <w:spacing w:line="460" w:lineRule="exact"/>
        <w:ind w:firstLine="480" w:firstLineChars="200"/>
        <w:rPr>
          <w:rFonts w:ascii="宋体" w:hAnsi="宋体" w:cs="宋体"/>
          <w:color w:val="000000" w:themeColor="text1"/>
          <w:sz w:val="24"/>
          <w14:textFill>
            <w14:solidFill>
              <w14:schemeClr w14:val="tx1"/>
            </w14:solidFill>
          </w14:textFill>
        </w:rPr>
      </w:pPr>
    </w:p>
    <w:p w14:paraId="7D30394C">
      <w:pPr>
        <w:spacing w:line="460" w:lineRule="exact"/>
        <w:ind w:firstLine="480" w:firstLineChars="200"/>
        <w:rPr>
          <w:rFonts w:ascii="宋体" w:hAnsi="宋体" w:cs="宋体"/>
          <w:color w:val="000000" w:themeColor="text1"/>
          <w:sz w:val="24"/>
          <w14:textFill>
            <w14:solidFill>
              <w14:schemeClr w14:val="tx1"/>
            </w14:solidFill>
          </w14:textFill>
        </w:rPr>
      </w:pPr>
    </w:p>
    <w:p w14:paraId="696FB925">
      <w:pPr>
        <w:spacing w:line="460" w:lineRule="exact"/>
        <w:ind w:firstLine="480" w:firstLineChars="200"/>
        <w:rPr>
          <w:rFonts w:ascii="宋体" w:hAnsi="宋体" w:cs="宋体"/>
          <w:bCs/>
          <w:color w:val="000000" w:themeColor="text1"/>
          <w:sz w:val="24"/>
          <w:szCs w:val="21"/>
          <w14:textFill>
            <w14:solidFill>
              <w14:schemeClr w14:val="tx1"/>
            </w14:solidFill>
          </w14:textFill>
        </w:rPr>
      </w:pPr>
    </w:p>
    <w:p w14:paraId="7BBD0459">
      <w:pPr>
        <w:spacing w:line="460" w:lineRule="exact"/>
        <w:ind w:firstLine="480" w:firstLineChars="200"/>
        <w:rPr>
          <w:rFonts w:ascii="宋体" w:hAnsi="宋体" w:cs="宋体"/>
          <w:bCs/>
          <w:color w:val="000000" w:themeColor="text1"/>
          <w:sz w:val="24"/>
          <w:szCs w:val="21"/>
          <w14:textFill>
            <w14:solidFill>
              <w14:schemeClr w14:val="tx1"/>
            </w14:solidFill>
          </w14:textFill>
        </w:rPr>
      </w:pPr>
    </w:p>
    <w:p w14:paraId="2ADADDD4">
      <w:pPr>
        <w:spacing w:line="460" w:lineRule="exact"/>
        <w:ind w:firstLine="480" w:firstLineChars="200"/>
        <w:rPr>
          <w:rFonts w:ascii="宋体" w:hAnsi="宋体" w:cs="宋体"/>
          <w:bCs/>
          <w:color w:val="000000" w:themeColor="text1"/>
          <w:sz w:val="24"/>
          <w:szCs w:val="21"/>
          <w14:textFill>
            <w14:solidFill>
              <w14:schemeClr w14:val="tx1"/>
            </w14:solidFill>
          </w14:textFill>
        </w:rPr>
      </w:pPr>
    </w:p>
    <w:p w14:paraId="503382A4">
      <w:pPr>
        <w:spacing w:line="460" w:lineRule="exact"/>
        <w:ind w:firstLine="480" w:firstLineChars="200"/>
        <w:jc w:val="center"/>
        <w:rPr>
          <w:rFonts w:ascii="宋体" w:hAnsi="宋体" w:cs="宋体"/>
          <w:bCs/>
          <w:color w:val="000000" w:themeColor="text1"/>
          <w:sz w:val="24"/>
          <w:szCs w:val="21"/>
          <w14:textFill>
            <w14:solidFill>
              <w14:schemeClr w14:val="tx1"/>
            </w14:solidFill>
          </w14:textFill>
        </w:rPr>
      </w:pPr>
      <w:r>
        <w:rPr>
          <w:rFonts w:hint="eastAsia" w:ascii="宋体" w:hAnsi="宋体" w:cs="宋体"/>
          <w:bCs/>
          <w:color w:val="000000" w:themeColor="text1"/>
          <w:sz w:val="24"/>
          <w:szCs w:val="21"/>
          <w14:textFill>
            <w14:solidFill>
              <w14:schemeClr w14:val="tx1"/>
            </w14:solidFill>
          </w14:textFill>
        </w:rPr>
        <w:t xml:space="preserve">                                             承诺人名称（公章）：</w:t>
      </w:r>
    </w:p>
    <w:p w14:paraId="23775BFC">
      <w:pPr>
        <w:spacing w:line="460" w:lineRule="exact"/>
        <w:ind w:firstLine="480" w:firstLineChars="200"/>
        <w:jc w:val="right"/>
        <w:rPr>
          <w:rFonts w:ascii="宋体" w:hAnsi="宋体" w:cs="宋体"/>
          <w:bCs/>
          <w:color w:val="000000" w:themeColor="text1"/>
          <w:sz w:val="24"/>
          <w:szCs w:val="21"/>
          <w14:textFill>
            <w14:solidFill>
              <w14:schemeClr w14:val="tx1"/>
            </w14:solidFill>
          </w14:textFill>
        </w:rPr>
      </w:pPr>
    </w:p>
    <w:p w14:paraId="36D42D64">
      <w:pPr>
        <w:spacing w:line="460" w:lineRule="exact"/>
        <w:ind w:firstLine="480" w:firstLineChars="200"/>
        <w:jc w:val="right"/>
        <w:rPr>
          <w:rFonts w:ascii="宋体" w:hAnsi="宋体" w:cs="宋体"/>
          <w:bCs/>
          <w:color w:val="000000" w:themeColor="text1"/>
          <w:sz w:val="24"/>
          <w:szCs w:val="21"/>
          <w14:textFill>
            <w14:solidFill>
              <w14:schemeClr w14:val="tx1"/>
            </w14:solidFill>
          </w14:textFill>
        </w:rPr>
      </w:pPr>
      <w:r>
        <w:rPr>
          <w:rFonts w:hint="eastAsia" w:ascii="宋体" w:hAnsi="宋体" w:cs="宋体"/>
          <w:bCs/>
          <w:color w:val="000000" w:themeColor="text1"/>
          <w:sz w:val="24"/>
          <w:szCs w:val="21"/>
          <w14:textFill>
            <w14:solidFill>
              <w14:schemeClr w14:val="tx1"/>
            </w14:solidFill>
          </w14:textFill>
        </w:rPr>
        <w:t xml:space="preserve">                                 日期：</w:t>
      </w:r>
      <w:r>
        <w:rPr>
          <w:rFonts w:hint="eastAsia" w:ascii="宋体" w:hAnsi="宋体" w:cs="宋体"/>
          <w:bCs/>
          <w:color w:val="000000" w:themeColor="text1"/>
          <w:sz w:val="24"/>
          <w:szCs w:val="21"/>
          <w:u w:val="single"/>
          <w14:textFill>
            <w14:solidFill>
              <w14:schemeClr w14:val="tx1"/>
            </w14:solidFill>
          </w14:textFill>
        </w:rPr>
        <w:t>______</w:t>
      </w:r>
      <w:r>
        <w:rPr>
          <w:rFonts w:hint="eastAsia" w:ascii="宋体" w:hAnsi="宋体" w:cs="宋体"/>
          <w:bCs/>
          <w:color w:val="000000" w:themeColor="text1"/>
          <w:sz w:val="24"/>
          <w:szCs w:val="21"/>
          <w14:textFill>
            <w14:solidFill>
              <w14:schemeClr w14:val="tx1"/>
            </w14:solidFill>
          </w14:textFill>
        </w:rPr>
        <w:t>年月日</w:t>
      </w:r>
    </w:p>
    <w:p w14:paraId="4DAA3137">
      <w:pPr>
        <w:snapToGrid w:val="0"/>
        <w:spacing w:line="400" w:lineRule="exact"/>
        <w:contextualSpacing/>
        <w:rPr>
          <w:rFonts w:ascii="宋体" w:hAnsi="宋体" w:cs="宋体"/>
          <w:b/>
          <w:color w:val="000000" w:themeColor="text1"/>
          <w:kern w:val="0"/>
          <w:sz w:val="28"/>
          <w:szCs w:val="28"/>
          <w:lang w:val="zh-CN"/>
          <w14:textFill>
            <w14:solidFill>
              <w14:schemeClr w14:val="tx1"/>
            </w14:solidFill>
          </w14:textFill>
        </w:rPr>
      </w:pPr>
    </w:p>
    <w:p w14:paraId="36BB75EF">
      <w:pPr>
        <w:pStyle w:val="12"/>
        <w:rPr>
          <w:rFonts w:ascii="宋体" w:hAnsi="宋体" w:cs="宋体"/>
          <w:b/>
          <w:color w:val="000000" w:themeColor="text1"/>
          <w:kern w:val="0"/>
          <w:sz w:val="28"/>
          <w:szCs w:val="28"/>
          <w:lang w:val="zh-CN"/>
          <w14:textFill>
            <w14:solidFill>
              <w14:schemeClr w14:val="tx1"/>
            </w14:solidFill>
          </w14:textFill>
        </w:rPr>
      </w:pPr>
    </w:p>
    <w:p w14:paraId="0F83BDE2">
      <w:pPr>
        <w:rPr>
          <w:rFonts w:ascii="宋体" w:hAnsi="宋体" w:cs="宋体"/>
          <w:b/>
          <w:color w:val="000000" w:themeColor="text1"/>
          <w:kern w:val="0"/>
          <w:sz w:val="28"/>
          <w:szCs w:val="28"/>
          <w:lang w:val="zh-CN"/>
          <w14:textFill>
            <w14:solidFill>
              <w14:schemeClr w14:val="tx1"/>
            </w14:solidFill>
          </w14:textFill>
        </w:rPr>
      </w:pPr>
    </w:p>
    <w:p w14:paraId="1B36A25C">
      <w:pPr>
        <w:snapToGrid w:val="0"/>
        <w:spacing w:line="400" w:lineRule="exact"/>
        <w:contextualSpacing/>
        <w:rPr>
          <w:rFonts w:ascii="宋体" w:hAnsi="宋体" w:cs="宋体"/>
          <w:b/>
          <w:color w:val="000000" w:themeColor="text1"/>
          <w:kern w:val="0"/>
          <w:sz w:val="28"/>
          <w:szCs w:val="28"/>
          <w:lang w:val="zh-CN"/>
          <w14:textFill>
            <w14:solidFill>
              <w14:schemeClr w14:val="tx1"/>
            </w14:solidFill>
          </w14:textFill>
        </w:rPr>
      </w:pPr>
    </w:p>
    <w:p w14:paraId="3DADC4C9">
      <w:pPr>
        <w:snapToGrid w:val="0"/>
        <w:spacing w:line="300" w:lineRule="auto"/>
        <w:outlineLvl w:val="0"/>
        <w:rPr>
          <w:rFonts w:ascii="宋体" w:hAnsi="宋体" w:cs="宋体"/>
          <w:color w:val="000000" w:themeColor="text1"/>
          <w:sz w:val="32"/>
          <w:szCs w:val="32"/>
          <w:lang w:val="zh-CN"/>
          <w14:textFill>
            <w14:solidFill>
              <w14:schemeClr w14:val="tx1"/>
            </w14:solidFill>
          </w14:textFill>
        </w:rPr>
      </w:pPr>
      <w:r>
        <w:rPr>
          <w:rFonts w:hint="eastAsia" w:ascii="宋体" w:hAnsi="宋体" w:cs="宋体"/>
          <w:color w:val="000000" w:themeColor="text1"/>
          <w:sz w:val="32"/>
          <w:szCs w:val="32"/>
          <w:lang w:val="zh-CN"/>
          <w14:textFill>
            <w14:solidFill>
              <w14:schemeClr w14:val="tx1"/>
            </w14:solidFill>
          </w14:textFill>
        </w:rPr>
        <w:br w:type="column"/>
      </w:r>
      <w:r>
        <w:rPr>
          <w:rFonts w:hint="eastAsia" w:ascii="宋体" w:hAnsi="宋体" w:cs="宋体"/>
          <w:color w:val="000000" w:themeColor="text1"/>
          <w:sz w:val="32"/>
          <w:szCs w:val="32"/>
          <w:lang w:val="zh-CN"/>
          <w14:textFill>
            <w14:solidFill>
              <w14:schemeClr w14:val="tx1"/>
            </w14:solidFill>
          </w14:textFill>
        </w:rPr>
        <w:t>附件2</w:t>
      </w:r>
    </w:p>
    <w:p w14:paraId="002352F6">
      <w:pPr>
        <w:spacing w:line="360" w:lineRule="auto"/>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法定代表人身份证明</w:t>
      </w:r>
    </w:p>
    <w:p w14:paraId="78A080FE">
      <w:pPr>
        <w:spacing w:line="360" w:lineRule="auto"/>
        <w:jc w:val="center"/>
        <w:rPr>
          <w:rFonts w:ascii="宋体" w:hAnsi="宋体" w:cs="宋体"/>
          <w:color w:val="000000" w:themeColor="text1"/>
          <w:sz w:val="24"/>
          <w14:textFill>
            <w14:solidFill>
              <w14:schemeClr w14:val="tx1"/>
            </w14:solidFill>
          </w14:textFill>
        </w:rPr>
      </w:pPr>
    </w:p>
    <w:p w14:paraId="2FA00BF2">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江苏商贸职业学院：</w:t>
      </w:r>
    </w:p>
    <w:p w14:paraId="5CC207D4">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我公司法定代表人参加贵单位组织的</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项目（ 项目编号：</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)公开招标采购活动，全权代表我公司处理投标的有关事宜。</w:t>
      </w:r>
    </w:p>
    <w:p w14:paraId="6F66A556">
      <w:pPr>
        <w:spacing w:line="360" w:lineRule="auto"/>
        <w:ind w:firstLine="480" w:firstLineChars="200"/>
        <w:rPr>
          <w:rFonts w:ascii="宋体" w:hAnsi="宋体" w:cs="宋体"/>
          <w:color w:val="000000" w:themeColor="text1"/>
          <w:sz w:val="24"/>
          <w14:textFill>
            <w14:solidFill>
              <w14:schemeClr w14:val="tx1"/>
            </w14:solidFill>
          </w14:textFill>
        </w:rPr>
      </w:pPr>
    </w:p>
    <w:p w14:paraId="4791DB68">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附：法定代表人情况：</w:t>
      </w:r>
    </w:p>
    <w:p w14:paraId="025A3D8D">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姓名： 性别： 年龄：  职务：</w:t>
      </w:r>
    </w:p>
    <w:p w14:paraId="7F22503B">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身份证号码：</w:t>
      </w:r>
    </w:p>
    <w:p w14:paraId="07EA16D1">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手机：   传真：</w:t>
      </w:r>
    </w:p>
    <w:p w14:paraId="7F4E1601">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单位名称（公章）             法定代表人（签字或盖章）</w:t>
      </w:r>
    </w:p>
    <w:p w14:paraId="24FF74E8">
      <w:pPr>
        <w:spacing w:line="360" w:lineRule="auto"/>
        <w:ind w:firstLine="1200" w:firstLineChars="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年   月   日                 年   月    日  </w:t>
      </w:r>
    </w:p>
    <w:p w14:paraId="024BB74F">
      <w:pPr>
        <w:spacing w:line="360" w:lineRule="auto"/>
        <w:rPr>
          <w:rFonts w:ascii="宋体" w:hAnsi="宋体" w:cs="宋体"/>
          <w:color w:val="000000" w:themeColor="text1"/>
          <w:sz w:val="24"/>
          <w14:textFill>
            <w14:solidFill>
              <w14:schemeClr w14:val="tx1"/>
            </w14:solidFill>
          </w14:textFill>
        </w:rPr>
      </w:pPr>
    </w:p>
    <w:p w14:paraId="24E51AA2">
      <w:pPr>
        <w:spacing w:line="360" w:lineRule="auto"/>
        <w:rPr>
          <w:rFonts w:ascii="宋体" w:hAnsi="宋体" w:cs="宋体"/>
          <w:color w:val="000000" w:themeColor="text1"/>
          <w:sz w:val="24"/>
          <w14:textFill>
            <w14:solidFill>
              <w14:schemeClr w14:val="tx1"/>
            </w14:solidFill>
          </w14:textFill>
        </w:rPr>
      </w:pPr>
    </w:p>
    <w:p w14:paraId="4CA1028B">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法定代表人身份证复印件</w:t>
      </w:r>
    </w:p>
    <w:p w14:paraId="30680CE6">
      <w:pPr>
        <w:spacing w:line="360" w:lineRule="auto"/>
        <w:rPr>
          <w:rFonts w:ascii="宋体" w:hAnsi="宋体" w:cs="宋体"/>
          <w:color w:val="000000" w:themeColor="text1"/>
          <w:sz w:val="24"/>
          <w14:textFill>
            <w14:solidFill>
              <w14:schemeClr w14:val="tx1"/>
            </w14:solidFill>
          </w14:textFill>
        </w:rPr>
      </w:pPr>
    </w:p>
    <w:p w14:paraId="440E3FCE">
      <w:pPr>
        <w:spacing w:line="360" w:lineRule="auto"/>
        <w:ind w:firstLine="2280" w:firstLineChars="9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（粘贴此处）</w:t>
      </w:r>
    </w:p>
    <w:p w14:paraId="0355CE38">
      <w:pPr>
        <w:rPr>
          <w:rFonts w:ascii="宋体" w:hAnsi="宋体" w:cs="宋体"/>
          <w:color w:val="000000" w:themeColor="text1"/>
          <w14:textFill>
            <w14:solidFill>
              <w14:schemeClr w14:val="tx1"/>
            </w14:solidFill>
          </w14:textFill>
        </w:rPr>
      </w:pPr>
    </w:p>
    <w:p w14:paraId="1CC86468">
      <w:pPr>
        <w:snapToGrid w:val="0"/>
        <w:spacing w:line="400" w:lineRule="exact"/>
        <w:ind w:firstLine="540" w:firstLineChars="192"/>
        <w:contextualSpacing/>
        <w:rPr>
          <w:rFonts w:ascii="宋体" w:hAnsi="宋体" w:cs="宋体"/>
          <w:b/>
          <w:color w:val="000000" w:themeColor="text1"/>
          <w:kern w:val="0"/>
          <w:sz w:val="28"/>
          <w:szCs w:val="28"/>
          <w14:textFill>
            <w14:solidFill>
              <w14:schemeClr w14:val="tx1"/>
            </w14:solidFill>
          </w14:textFill>
        </w:rPr>
      </w:pPr>
    </w:p>
    <w:p w14:paraId="491E167F">
      <w:pPr>
        <w:snapToGrid w:val="0"/>
        <w:spacing w:line="400" w:lineRule="exact"/>
        <w:ind w:firstLine="540" w:firstLineChars="192"/>
        <w:contextualSpacing/>
        <w:rPr>
          <w:rFonts w:ascii="宋体" w:hAnsi="宋体" w:cs="宋体"/>
          <w:b/>
          <w:color w:val="000000" w:themeColor="text1"/>
          <w:kern w:val="0"/>
          <w:sz w:val="28"/>
          <w:szCs w:val="28"/>
          <w:lang w:val="zh-CN"/>
          <w14:textFill>
            <w14:solidFill>
              <w14:schemeClr w14:val="tx1"/>
            </w14:solidFill>
          </w14:textFill>
        </w:rPr>
      </w:pPr>
    </w:p>
    <w:p w14:paraId="4C66F761">
      <w:pPr>
        <w:snapToGrid w:val="0"/>
        <w:spacing w:line="400" w:lineRule="exact"/>
        <w:ind w:firstLine="540" w:firstLineChars="192"/>
        <w:contextualSpacing/>
        <w:rPr>
          <w:rFonts w:ascii="宋体" w:hAnsi="宋体" w:cs="宋体"/>
          <w:b/>
          <w:color w:val="000000" w:themeColor="text1"/>
          <w:kern w:val="0"/>
          <w:sz w:val="28"/>
          <w:szCs w:val="28"/>
          <w:lang w:val="zh-CN"/>
          <w14:textFill>
            <w14:solidFill>
              <w14:schemeClr w14:val="tx1"/>
            </w14:solidFill>
          </w14:textFill>
        </w:rPr>
      </w:pPr>
    </w:p>
    <w:p w14:paraId="07EFCC66">
      <w:pPr>
        <w:snapToGrid w:val="0"/>
        <w:spacing w:line="400" w:lineRule="exact"/>
        <w:ind w:firstLine="540" w:firstLineChars="192"/>
        <w:contextualSpacing/>
        <w:rPr>
          <w:rFonts w:ascii="宋体" w:hAnsi="宋体" w:cs="宋体"/>
          <w:b/>
          <w:color w:val="000000" w:themeColor="text1"/>
          <w:kern w:val="0"/>
          <w:sz w:val="28"/>
          <w:szCs w:val="28"/>
          <w:lang w:val="zh-CN"/>
          <w14:textFill>
            <w14:solidFill>
              <w14:schemeClr w14:val="tx1"/>
            </w14:solidFill>
          </w14:textFill>
        </w:rPr>
      </w:pPr>
    </w:p>
    <w:p w14:paraId="20AD4143">
      <w:pPr>
        <w:snapToGrid w:val="0"/>
        <w:spacing w:line="400" w:lineRule="exact"/>
        <w:ind w:firstLine="540" w:firstLineChars="192"/>
        <w:contextualSpacing/>
        <w:rPr>
          <w:rFonts w:ascii="宋体" w:hAnsi="宋体" w:cs="宋体"/>
          <w:b/>
          <w:color w:val="000000" w:themeColor="text1"/>
          <w:kern w:val="0"/>
          <w:sz w:val="28"/>
          <w:szCs w:val="28"/>
          <w:lang w:val="zh-CN"/>
          <w14:textFill>
            <w14:solidFill>
              <w14:schemeClr w14:val="tx1"/>
            </w14:solidFill>
          </w14:textFill>
        </w:rPr>
      </w:pPr>
    </w:p>
    <w:p w14:paraId="41A9DD0C">
      <w:pPr>
        <w:snapToGrid w:val="0"/>
        <w:spacing w:line="400" w:lineRule="exact"/>
        <w:ind w:firstLine="540" w:firstLineChars="192"/>
        <w:contextualSpacing/>
        <w:rPr>
          <w:rFonts w:ascii="宋体" w:hAnsi="宋体" w:cs="宋体"/>
          <w:b/>
          <w:color w:val="000000" w:themeColor="text1"/>
          <w:kern w:val="0"/>
          <w:sz w:val="28"/>
          <w:szCs w:val="28"/>
          <w:lang w:val="zh-CN"/>
          <w14:textFill>
            <w14:solidFill>
              <w14:schemeClr w14:val="tx1"/>
            </w14:solidFill>
          </w14:textFill>
        </w:rPr>
      </w:pPr>
    </w:p>
    <w:p w14:paraId="203C4BAE">
      <w:pPr>
        <w:snapToGrid w:val="0"/>
        <w:spacing w:line="400" w:lineRule="exact"/>
        <w:contextualSpacing/>
        <w:rPr>
          <w:rFonts w:ascii="宋体" w:hAnsi="宋体" w:cs="宋体"/>
          <w:b/>
          <w:color w:val="000000" w:themeColor="text1"/>
          <w:kern w:val="0"/>
          <w:sz w:val="28"/>
          <w:szCs w:val="28"/>
          <w:lang w:val="zh-CN"/>
          <w14:textFill>
            <w14:solidFill>
              <w14:schemeClr w14:val="tx1"/>
            </w14:solidFill>
          </w14:textFill>
        </w:rPr>
      </w:pPr>
    </w:p>
    <w:p w14:paraId="438BEB1D">
      <w:pPr>
        <w:snapToGrid w:val="0"/>
        <w:spacing w:line="300" w:lineRule="auto"/>
        <w:outlineLvl w:val="0"/>
        <w:rPr>
          <w:rFonts w:ascii="宋体" w:hAnsi="宋体" w:cs="宋体"/>
          <w:color w:val="000000" w:themeColor="text1"/>
          <w:sz w:val="32"/>
          <w:szCs w:val="32"/>
          <w:lang w:val="zh-CN"/>
          <w14:textFill>
            <w14:solidFill>
              <w14:schemeClr w14:val="tx1"/>
            </w14:solidFill>
          </w14:textFill>
        </w:rPr>
      </w:pPr>
      <w:r>
        <w:rPr>
          <w:rFonts w:hint="eastAsia" w:ascii="宋体" w:hAnsi="宋体" w:cs="宋体"/>
          <w:color w:val="000000" w:themeColor="text1"/>
          <w:sz w:val="32"/>
          <w:szCs w:val="32"/>
          <w:lang w:val="zh-CN"/>
          <w14:textFill>
            <w14:solidFill>
              <w14:schemeClr w14:val="tx1"/>
            </w14:solidFill>
          </w14:textFill>
        </w:rPr>
        <w:br w:type="page"/>
      </w:r>
      <w:r>
        <w:rPr>
          <w:rFonts w:hint="eastAsia" w:ascii="宋体" w:hAnsi="宋体" w:cs="宋体"/>
          <w:color w:val="000000" w:themeColor="text1"/>
          <w:sz w:val="32"/>
          <w:szCs w:val="32"/>
          <w:lang w:val="zh-CN"/>
          <w14:textFill>
            <w14:solidFill>
              <w14:schemeClr w14:val="tx1"/>
            </w14:solidFill>
          </w14:textFill>
        </w:rPr>
        <w:t>附件3</w:t>
      </w:r>
    </w:p>
    <w:p w14:paraId="51BC28DA">
      <w:pPr>
        <w:jc w:val="cente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法定代表人授权委托书</w:t>
      </w:r>
    </w:p>
    <w:p w14:paraId="65E4C7F0">
      <w:pPr>
        <w:jc w:val="cente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（如法人参加投标，无需提供）</w:t>
      </w:r>
    </w:p>
    <w:p w14:paraId="2088AD20">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江苏商贸职业学院：</w:t>
      </w:r>
    </w:p>
    <w:p w14:paraId="70654835">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兹授权</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被授权人的姓名）代表我公司参加</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项目（项目编号：</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)的 采购活动，全权处理一切与该项目公开招标有关的事务。其在办理上述事宜过程中所签署的所有文件我公司均予以承认。</w:t>
      </w:r>
    </w:p>
    <w:p w14:paraId="42DBEFAE">
      <w:pPr>
        <w:pStyle w:val="21"/>
        <w:adjustRightInd w:val="0"/>
        <w:snapToGrid w:val="0"/>
        <w:spacing w:line="360" w:lineRule="auto"/>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被授权人无转委托权，特此委托。</w:t>
      </w:r>
    </w:p>
    <w:p w14:paraId="5C28D43C">
      <w:pPr>
        <w:pStyle w:val="21"/>
        <w:adjustRightInd w:val="0"/>
        <w:snapToGrid w:val="0"/>
        <w:spacing w:line="360" w:lineRule="auto"/>
        <w:ind w:firstLine="480" w:firstLineChars="200"/>
        <w:jc w:val="left"/>
        <w:rPr>
          <w:rFonts w:hAnsi="宋体" w:cs="宋体"/>
          <w:color w:val="000000" w:themeColor="text1"/>
          <w:sz w:val="24"/>
          <w:szCs w:val="24"/>
          <w14:textFill>
            <w14:solidFill>
              <w14:schemeClr w14:val="tx1"/>
            </w14:solidFill>
          </w14:textFill>
        </w:rPr>
      </w:pPr>
    </w:p>
    <w:p w14:paraId="60DB3583">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附：被授权人情况：</w:t>
      </w:r>
    </w:p>
    <w:p w14:paraId="3B63EC65">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姓名： 性别： 年龄： 职务：</w:t>
      </w:r>
    </w:p>
    <w:p w14:paraId="47CCE4B5">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身份证号码：</w:t>
      </w:r>
    </w:p>
    <w:p w14:paraId="2E3C61D2">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手机：  传真：</w:t>
      </w:r>
    </w:p>
    <w:p w14:paraId="19369EA5">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单位名称（公章）             法定代表人（签字或盖章）</w:t>
      </w:r>
    </w:p>
    <w:p w14:paraId="5615D584">
      <w:pPr>
        <w:spacing w:line="360" w:lineRule="auto"/>
        <w:ind w:firstLine="1200" w:firstLineChars="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年   月   日                 年   月    日  </w:t>
      </w:r>
    </w:p>
    <w:p w14:paraId="56C12E84">
      <w:pPr>
        <w:spacing w:line="360" w:lineRule="auto"/>
        <w:rPr>
          <w:rFonts w:ascii="宋体" w:hAnsi="宋体" w:cs="宋体"/>
          <w:color w:val="000000" w:themeColor="text1"/>
          <w:sz w:val="24"/>
          <w14:textFill>
            <w14:solidFill>
              <w14:schemeClr w14:val="tx1"/>
            </w14:solidFill>
          </w14:textFill>
        </w:rPr>
      </w:pPr>
    </w:p>
    <w:p w14:paraId="0B67DA42">
      <w:pPr>
        <w:spacing w:line="360" w:lineRule="auto"/>
        <w:rPr>
          <w:rFonts w:ascii="宋体" w:hAnsi="宋体" w:cs="宋体"/>
          <w:color w:val="000000" w:themeColor="text1"/>
          <w:sz w:val="24"/>
          <w14:textFill>
            <w14:solidFill>
              <w14:schemeClr w14:val="tx1"/>
            </w14:solidFill>
          </w14:textFill>
        </w:rPr>
      </w:pPr>
    </w:p>
    <w:p w14:paraId="242FD3D7">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法定代表人身份证复印件</w:t>
      </w:r>
    </w:p>
    <w:p w14:paraId="72165A26">
      <w:pPr>
        <w:spacing w:line="360" w:lineRule="auto"/>
        <w:rPr>
          <w:rFonts w:ascii="宋体" w:hAnsi="宋体" w:cs="宋体"/>
          <w:color w:val="000000" w:themeColor="text1"/>
          <w:sz w:val="24"/>
          <w14:textFill>
            <w14:solidFill>
              <w14:schemeClr w14:val="tx1"/>
            </w14:solidFill>
          </w14:textFill>
        </w:rPr>
      </w:pPr>
    </w:p>
    <w:p w14:paraId="6EE1457E">
      <w:pPr>
        <w:spacing w:line="360" w:lineRule="auto"/>
        <w:rPr>
          <w:rFonts w:ascii="宋体" w:hAnsi="宋体" w:cs="宋体"/>
          <w:color w:val="000000" w:themeColor="text1"/>
          <w:sz w:val="24"/>
          <w14:textFill>
            <w14:solidFill>
              <w14:schemeClr w14:val="tx1"/>
            </w14:solidFill>
          </w14:textFill>
        </w:rPr>
      </w:pPr>
    </w:p>
    <w:p w14:paraId="60884495">
      <w:pPr>
        <w:spacing w:line="360" w:lineRule="auto"/>
        <w:rPr>
          <w:rFonts w:ascii="宋体" w:hAnsi="宋体" w:cs="宋体"/>
          <w:color w:val="000000" w:themeColor="text1"/>
          <w:sz w:val="24"/>
          <w14:textFill>
            <w14:solidFill>
              <w14:schemeClr w14:val="tx1"/>
            </w14:solidFill>
          </w14:textFill>
        </w:rPr>
      </w:pPr>
    </w:p>
    <w:p w14:paraId="3699544B">
      <w:pPr>
        <w:spacing w:line="360" w:lineRule="auto"/>
        <w:rPr>
          <w:rFonts w:ascii="宋体" w:hAnsi="宋体" w:cs="宋体"/>
          <w:color w:val="000000" w:themeColor="text1"/>
          <w:sz w:val="24"/>
          <w14:textFill>
            <w14:solidFill>
              <w14:schemeClr w14:val="tx1"/>
            </w14:solidFill>
          </w14:textFill>
        </w:rPr>
      </w:pPr>
    </w:p>
    <w:p w14:paraId="190B792A">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被授权人身份证复印件</w:t>
      </w:r>
    </w:p>
    <w:p w14:paraId="39F39B3F">
      <w:pPr>
        <w:spacing w:line="360" w:lineRule="auto"/>
        <w:rPr>
          <w:rFonts w:ascii="宋体" w:hAnsi="宋体" w:cs="宋体"/>
          <w:color w:val="000000" w:themeColor="text1"/>
          <w:sz w:val="24"/>
          <w14:textFill>
            <w14:solidFill>
              <w14:schemeClr w14:val="tx1"/>
            </w14:solidFill>
          </w14:textFill>
        </w:rPr>
      </w:pPr>
    </w:p>
    <w:p w14:paraId="529BBB07">
      <w:pPr>
        <w:spacing w:line="360" w:lineRule="auto"/>
        <w:rPr>
          <w:rFonts w:ascii="宋体" w:hAnsi="宋体" w:cs="宋体"/>
          <w:color w:val="000000" w:themeColor="text1"/>
          <w:sz w:val="24"/>
          <w14:textFill>
            <w14:solidFill>
              <w14:schemeClr w14:val="tx1"/>
            </w14:solidFill>
          </w14:textFill>
        </w:rPr>
      </w:pPr>
    </w:p>
    <w:p w14:paraId="6908A0F9">
      <w:pPr>
        <w:spacing w:line="360" w:lineRule="auto"/>
        <w:ind w:firstLine="2280" w:firstLineChars="9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（粘贴此处）</w:t>
      </w:r>
    </w:p>
    <w:p w14:paraId="57A754BF">
      <w:pPr>
        <w:spacing w:line="360" w:lineRule="auto"/>
        <w:ind w:firstLine="2289" w:firstLineChars="950"/>
        <w:rPr>
          <w:rFonts w:ascii="宋体" w:hAnsi="宋体" w:cs="宋体"/>
          <w:b/>
          <w:bCs/>
          <w:color w:val="000000" w:themeColor="text1"/>
          <w:sz w:val="24"/>
          <w14:textFill>
            <w14:solidFill>
              <w14:schemeClr w14:val="tx1"/>
            </w14:solidFill>
          </w14:textFill>
        </w:rPr>
      </w:pPr>
    </w:p>
    <w:p w14:paraId="37F27660">
      <w:pPr>
        <w:snapToGrid w:val="0"/>
        <w:spacing w:line="400" w:lineRule="exact"/>
        <w:contextualSpacing/>
        <w:rPr>
          <w:rFonts w:ascii="宋体" w:hAnsi="宋体" w:cs="宋体"/>
          <w:b/>
          <w:color w:val="000000" w:themeColor="text1"/>
          <w:kern w:val="0"/>
          <w:sz w:val="28"/>
          <w:szCs w:val="28"/>
          <w14:textFill>
            <w14:solidFill>
              <w14:schemeClr w14:val="tx1"/>
            </w14:solidFill>
          </w14:textFill>
        </w:rPr>
      </w:pPr>
    </w:p>
    <w:p w14:paraId="3D8D4D66">
      <w:pPr>
        <w:snapToGrid w:val="0"/>
        <w:spacing w:line="460" w:lineRule="exact"/>
        <w:jc w:val="left"/>
        <w:outlineLvl w:val="1"/>
        <w:rPr>
          <w:rFonts w:ascii="宋体" w:hAnsi="宋体" w:cs="宋体"/>
          <w:color w:val="000000" w:themeColor="text1"/>
          <w:sz w:val="32"/>
          <w:szCs w:val="32"/>
          <w14:textFill>
            <w14:solidFill>
              <w14:schemeClr w14:val="tx1"/>
            </w14:solidFill>
          </w14:textFill>
        </w:rPr>
      </w:pPr>
    </w:p>
    <w:p w14:paraId="66F5802C">
      <w:pPr>
        <w:snapToGrid w:val="0"/>
        <w:spacing w:line="460" w:lineRule="exact"/>
        <w:jc w:val="left"/>
        <w:outlineLvl w:val="1"/>
        <w:rPr>
          <w:rFonts w:ascii="宋体" w:hAnsi="宋体" w:cs="宋体"/>
          <w:b/>
          <w:color w:val="000000" w:themeColor="text1"/>
          <w:kern w:val="0"/>
          <w:sz w:val="28"/>
          <w:szCs w:val="28"/>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附件4</w:t>
      </w:r>
    </w:p>
    <w:p w14:paraId="5CC99102">
      <w:pPr>
        <w:snapToGrid w:val="0"/>
        <w:spacing w:line="460" w:lineRule="exact"/>
        <w:jc w:val="center"/>
        <w:outlineLvl w:val="1"/>
        <w:rPr>
          <w:rFonts w:ascii="宋体" w:hAnsi="宋体" w:cs="宋体"/>
          <w:b/>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具备履行合同所必需的设备和专业技术能力的书面声明</w:t>
      </w:r>
    </w:p>
    <w:p w14:paraId="6BC97BAA">
      <w:pPr>
        <w:snapToGrid w:val="0"/>
        <w:spacing w:line="460" w:lineRule="exact"/>
        <w:ind w:firstLine="560" w:firstLineChars="200"/>
        <w:rPr>
          <w:rFonts w:ascii="宋体" w:hAnsi="宋体" w:cs="宋体"/>
          <w:color w:val="000000" w:themeColor="text1"/>
          <w:sz w:val="28"/>
          <w:szCs w:val="28"/>
          <w14:textFill>
            <w14:solidFill>
              <w14:schemeClr w14:val="tx1"/>
            </w14:solidFill>
          </w14:textFill>
        </w:rPr>
      </w:pPr>
    </w:p>
    <w:p w14:paraId="2B5E9853">
      <w:pPr>
        <w:snapToGrid w:val="0"/>
        <w:spacing w:line="4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江苏商贸职业学院：</w:t>
      </w:r>
    </w:p>
    <w:p w14:paraId="56E3575B">
      <w:pPr>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w:t>
      </w:r>
      <w:r>
        <w:rPr>
          <w:rFonts w:hint="eastAsia" w:ascii="宋体" w:hAnsi="宋体" w:cs="宋体"/>
          <w:color w:val="000000" w:themeColor="text1"/>
          <w:sz w:val="24"/>
          <w:u w:val="single"/>
          <w14:textFill>
            <w14:solidFill>
              <w14:schemeClr w14:val="tx1"/>
            </w14:solidFill>
          </w14:textFill>
        </w:rPr>
        <w:t xml:space="preserve"> （投标单位名称） </w:t>
      </w:r>
      <w:r>
        <w:rPr>
          <w:rFonts w:hint="eastAsia" w:ascii="宋体" w:hAnsi="宋体" w:cs="宋体"/>
          <w:color w:val="000000" w:themeColor="text1"/>
          <w:sz w:val="24"/>
          <w14:textFill>
            <w14:solidFill>
              <w14:schemeClr w14:val="tx1"/>
            </w14:solidFill>
          </w14:textFill>
        </w:rPr>
        <w:t>郑重承诺：</w:t>
      </w:r>
    </w:p>
    <w:p w14:paraId="7C33F9DB">
      <w:pPr>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贵方组织的</w:t>
      </w:r>
      <w:r>
        <w:rPr>
          <w:rFonts w:hint="eastAsia" w:ascii="宋体" w:hAnsi="宋体" w:cs="宋体"/>
          <w:color w:val="000000" w:themeColor="text1"/>
          <w:sz w:val="24"/>
          <w:u w:val="single"/>
          <w14:textFill>
            <w14:solidFill>
              <w14:schemeClr w14:val="tx1"/>
            </w14:solidFill>
          </w14:textFill>
        </w:rPr>
        <w:t xml:space="preserve"> (项目名称） </w:t>
      </w:r>
      <w:r>
        <w:rPr>
          <w:rFonts w:hint="eastAsia" w:ascii="宋体" w:hAnsi="宋体" w:cs="宋体"/>
          <w:color w:val="000000" w:themeColor="text1"/>
          <w:sz w:val="24"/>
          <w14:textFill>
            <w14:solidFill>
              <w14:schemeClr w14:val="tx1"/>
            </w14:solidFill>
          </w14:textFill>
        </w:rPr>
        <w:t>，我单位</w:t>
      </w:r>
      <w:r>
        <w:rPr>
          <w:rFonts w:hint="eastAsia" w:ascii="宋体" w:hAnsi="宋体" w:cs="宋体"/>
          <w:color w:val="000000" w:themeColor="text1"/>
          <w:sz w:val="24"/>
          <w:u w:val="single"/>
          <w14:textFill>
            <w14:solidFill>
              <w14:schemeClr w14:val="tx1"/>
            </w14:solidFill>
          </w14:textFill>
        </w:rPr>
        <w:t xml:space="preserve"> (在下划线上如实填写：有或没有） </w:t>
      </w:r>
      <w:r>
        <w:rPr>
          <w:rFonts w:hint="eastAsia" w:ascii="宋体" w:hAnsi="宋体" w:cs="宋体"/>
          <w:color w:val="000000" w:themeColor="text1"/>
          <w:sz w:val="24"/>
          <w14:textFill>
            <w14:solidFill>
              <w14:schemeClr w14:val="tx1"/>
            </w14:solidFill>
          </w14:textFill>
        </w:rPr>
        <w:t>履行合同所必需的设备和专业技术能力。</w:t>
      </w:r>
    </w:p>
    <w:p w14:paraId="0A7E554B">
      <w:pPr>
        <w:spacing w:line="460" w:lineRule="exact"/>
        <w:rPr>
          <w:rFonts w:ascii="宋体" w:hAnsi="宋体" w:cs="宋体"/>
          <w:b/>
          <w:bCs/>
          <w:color w:val="000000" w:themeColor="text1"/>
          <w:sz w:val="24"/>
          <w14:textFill>
            <w14:solidFill>
              <w14:schemeClr w14:val="tx1"/>
            </w14:solidFill>
          </w14:textFill>
        </w:rPr>
      </w:pPr>
    </w:p>
    <w:p w14:paraId="62E6E045">
      <w:pPr>
        <w:spacing w:line="460" w:lineRule="exact"/>
        <w:rPr>
          <w:rFonts w:ascii="宋体" w:hAnsi="宋体" w:cs="宋体"/>
          <w:b/>
          <w:bCs/>
          <w:color w:val="000000" w:themeColor="text1"/>
          <w:sz w:val="24"/>
          <w14:textFill>
            <w14:solidFill>
              <w14:schemeClr w14:val="tx1"/>
            </w14:solidFill>
          </w14:textFill>
        </w:rPr>
      </w:pPr>
    </w:p>
    <w:p w14:paraId="7D5DCFD3">
      <w:pPr>
        <w:spacing w:line="460" w:lineRule="exact"/>
        <w:rPr>
          <w:rFonts w:ascii="宋体" w:hAnsi="宋体" w:cs="宋体"/>
          <w:b/>
          <w:bCs/>
          <w:color w:val="000000" w:themeColor="text1"/>
          <w:sz w:val="24"/>
          <w14:textFill>
            <w14:solidFill>
              <w14:schemeClr w14:val="tx1"/>
            </w14:solidFill>
          </w14:textFill>
        </w:rPr>
      </w:pPr>
    </w:p>
    <w:p w14:paraId="14AA7A73">
      <w:pPr>
        <w:spacing w:line="460" w:lineRule="exact"/>
        <w:rPr>
          <w:rFonts w:ascii="宋体" w:hAnsi="宋体" w:cs="宋体"/>
          <w:b/>
          <w:bCs/>
          <w:color w:val="000000" w:themeColor="text1"/>
          <w:sz w:val="24"/>
          <w14:textFill>
            <w14:solidFill>
              <w14:schemeClr w14:val="tx1"/>
            </w14:solidFill>
          </w14:textFill>
        </w:rPr>
      </w:pPr>
    </w:p>
    <w:p w14:paraId="43283C4A">
      <w:pPr>
        <w:spacing w:line="460" w:lineRule="exact"/>
        <w:ind w:firstLine="480" w:firstLineChars="20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投标人：（加盖公章）</w:t>
      </w:r>
    </w:p>
    <w:p w14:paraId="411979D5">
      <w:pPr>
        <w:spacing w:line="460" w:lineRule="exact"/>
        <w:ind w:firstLine="480" w:firstLineChars="20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法定代表人或被授权人：（签字或盖章）</w:t>
      </w:r>
    </w:p>
    <w:p w14:paraId="4A9B7E50">
      <w:pPr>
        <w:spacing w:line="360" w:lineRule="auto"/>
        <w:jc w:val="right"/>
        <w:outlineLvl w:val="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年      月     日</w:t>
      </w:r>
    </w:p>
    <w:p w14:paraId="5F67EDBE">
      <w:pPr>
        <w:spacing w:line="360" w:lineRule="auto"/>
        <w:jc w:val="left"/>
        <w:outlineLvl w:val="2"/>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br w:type="page"/>
      </w:r>
      <w:r>
        <w:rPr>
          <w:rFonts w:hint="eastAsia" w:ascii="宋体" w:hAnsi="宋体" w:cs="宋体"/>
          <w:color w:val="000000" w:themeColor="text1"/>
          <w:sz w:val="32"/>
          <w:szCs w:val="32"/>
          <w14:textFill>
            <w14:solidFill>
              <w14:schemeClr w14:val="tx1"/>
            </w14:solidFill>
          </w14:textFill>
        </w:rPr>
        <w:t>附件5</w:t>
      </w:r>
    </w:p>
    <w:p w14:paraId="296D1E26">
      <w:pPr>
        <w:snapToGrid w:val="0"/>
        <w:spacing w:line="360" w:lineRule="auto"/>
        <w:jc w:val="center"/>
        <w:outlineLvl w:val="4"/>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无重大违法记录声明</w:t>
      </w:r>
    </w:p>
    <w:p w14:paraId="6D7F871E">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江苏商贸职业学院：</w:t>
      </w:r>
    </w:p>
    <w:p w14:paraId="56F8C0B1">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我单位（投标人名称）郑重声明：</w:t>
      </w:r>
    </w:p>
    <w:p w14:paraId="22728CD6">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参加政府采购活动前3年内在经营活动中</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（在下划线上如实填写：有或没有）重大违法记录。</w:t>
      </w:r>
    </w:p>
    <w:p w14:paraId="0200A878">
      <w:pPr>
        <w:spacing w:line="360" w:lineRule="auto"/>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在投标截止时间节点，没有被“信用中国”、“中国政府采购网”网站列入失信被执行人、重大税收违法案件当事人名单、政府采购严重违法失信行为记录名单。</w:t>
      </w:r>
    </w:p>
    <w:p w14:paraId="66FD2C2D">
      <w:pPr>
        <w:spacing w:line="360" w:lineRule="auto"/>
        <w:ind w:firstLine="48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（说明：政府采购法第二十二条第一款第五项所称重大违法记录，是指供应商因违法经营受到刑事处罚或者责令停产停业、吊销许可证或者执照、较大数额罚款等行政处罚。）</w:t>
      </w:r>
    </w:p>
    <w:p w14:paraId="32CB4AB3">
      <w:pPr>
        <w:spacing w:line="360" w:lineRule="auto"/>
        <w:ind w:firstLine="480"/>
        <w:rPr>
          <w:rFonts w:ascii="宋体" w:hAnsi="宋体" w:cs="宋体"/>
          <w:color w:val="000000" w:themeColor="text1"/>
          <w:sz w:val="28"/>
          <w:szCs w:val="28"/>
          <w14:textFill>
            <w14:solidFill>
              <w14:schemeClr w14:val="tx1"/>
            </w14:solidFill>
          </w14:textFill>
        </w:rPr>
      </w:pPr>
    </w:p>
    <w:p w14:paraId="1F71DE4D">
      <w:pPr>
        <w:spacing w:line="360" w:lineRule="auto"/>
        <w:ind w:firstLine="480"/>
        <w:rPr>
          <w:rFonts w:ascii="宋体" w:hAnsi="宋体" w:cs="宋体"/>
          <w:color w:val="000000" w:themeColor="text1"/>
          <w:sz w:val="28"/>
          <w:szCs w:val="28"/>
          <w14:textFill>
            <w14:solidFill>
              <w14:schemeClr w14:val="tx1"/>
            </w14:solidFill>
          </w14:textFill>
        </w:rPr>
      </w:pPr>
    </w:p>
    <w:p w14:paraId="5F78F194">
      <w:pPr>
        <w:spacing w:line="360" w:lineRule="auto"/>
        <w:ind w:firstLine="560" w:firstLineChars="20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投标人：（加盖公章）</w:t>
      </w:r>
    </w:p>
    <w:p w14:paraId="3F4562DF">
      <w:pPr>
        <w:spacing w:line="360" w:lineRule="auto"/>
        <w:ind w:firstLine="480" w:firstLineChars="20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法定代表人或被授权人：（签字或盖章）</w:t>
      </w:r>
    </w:p>
    <w:p w14:paraId="4E3591B6">
      <w:pPr>
        <w:spacing w:line="360" w:lineRule="auto"/>
        <w:ind w:firstLine="1320" w:firstLineChars="55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年      月     日</w:t>
      </w:r>
    </w:p>
    <w:p w14:paraId="4B50665B">
      <w:pPr>
        <w:rPr>
          <w:rFonts w:ascii="宋体" w:hAnsi="宋体" w:cs="宋体"/>
          <w:color w:val="000000" w:themeColor="text1"/>
          <w:sz w:val="32"/>
          <w:szCs w:val="32"/>
          <w14:textFill>
            <w14:solidFill>
              <w14:schemeClr w14:val="tx1"/>
            </w14:solidFill>
          </w14:textFill>
        </w:rPr>
      </w:pPr>
    </w:p>
    <w:p w14:paraId="09267C06">
      <w:pPr>
        <w:spacing w:line="360" w:lineRule="auto"/>
        <w:jc w:val="left"/>
        <w:rPr>
          <w:rFonts w:ascii="宋体" w:hAnsi="宋体" w:cs="宋体"/>
          <w:color w:val="000000" w:themeColor="text1"/>
          <w:sz w:val="32"/>
          <w:szCs w:val="32"/>
          <w14:textFill>
            <w14:solidFill>
              <w14:schemeClr w14:val="tx1"/>
            </w14:solidFill>
          </w14:textFill>
        </w:rPr>
      </w:pPr>
    </w:p>
    <w:p w14:paraId="4D01C319">
      <w:pPr>
        <w:spacing w:line="360" w:lineRule="auto"/>
        <w:jc w:val="left"/>
        <w:rPr>
          <w:rFonts w:ascii="宋体" w:hAnsi="宋体" w:cs="宋体"/>
          <w:color w:val="000000" w:themeColor="text1"/>
          <w:sz w:val="32"/>
          <w:szCs w:val="32"/>
          <w14:textFill>
            <w14:solidFill>
              <w14:schemeClr w14:val="tx1"/>
            </w14:solidFill>
          </w14:textFill>
        </w:rPr>
      </w:pPr>
    </w:p>
    <w:p w14:paraId="4CB6F984">
      <w:pP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br w:type="page"/>
      </w:r>
    </w:p>
    <w:p w14:paraId="27DC00BE">
      <w:pPr>
        <w:spacing w:line="360" w:lineRule="auto"/>
        <w:jc w:val="left"/>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附件6</w:t>
      </w:r>
    </w:p>
    <w:p w14:paraId="7ED46D62">
      <w:pPr>
        <w:snapToGrid w:val="0"/>
        <w:spacing w:line="300" w:lineRule="auto"/>
        <w:jc w:val="center"/>
        <w:outlineLvl w:val="0"/>
        <w:rPr>
          <w:b/>
          <w:bCs/>
          <w:color w:val="000000" w:themeColor="text1"/>
          <w:sz w:val="28"/>
          <w:szCs w:val="28"/>
          <w:lang w:val="zh-CN" w:bidi="zh-CN"/>
          <w14:textFill>
            <w14:solidFill>
              <w14:schemeClr w14:val="tx1"/>
            </w14:solidFill>
          </w14:textFill>
        </w:rPr>
      </w:pPr>
      <w:r>
        <w:rPr>
          <w:b/>
          <w:bCs/>
          <w:color w:val="000000" w:themeColor="text1"/>
          <w:sz w:val="28"/>
          <w:szCs w:val="28"/>
          <w:lang w:val="zh-CN" w:bidi="zh-CN"/>
          <w14:textFill>
            <w14:solidFill>
              <w14:schemeClr w14:val="tx1"/>
            </w14:solidFill>
          </w14:textFill>
        </w:rPr>
        <w:t>中小企业声明函（</w:t>
      </w:r>
      <w:r>
        <w:rPr>
          <w:rFonts w:hint="eastAsia"/>
          <w:b/>
          <w:bCs/>
          <w:color w:val="000000" w:themeColor="text1"/>
          <w:sz w:val="28"/>
          <w:szCs w:val="28"/>
          <w:lang w:val="en-US" w:bidi="zh-CN"/>
          <w14:textFill>
            <w14:solidFill>
              <w14:schemeClr w14:val="tx1"/>
            </w14:solidFill>
          </w14:textFill>
        </w:rPr>
        <w:t>服务</w:t>
      </w:r>
      <w:r>
        <w:rPr>
          <w:b/>
          <w:bCs/>
          <w:color w:val="000000" w:themeColor="text1"/>
          <w:sz w:val="28"/>
          <w:szCs w:val="28"/>
          <w:lang w:val="zh-CN" w:bidi="zh-CN"/>
          <w14:textFill>
            <w14:solidFill>
              <w14:schemeClr w14:val="tx1"/>
            </w14:solidFill>
          </w14:textFill>
        </w:rPr>
        <w:t>）</w:t>
      </w:r>
    </w:p>
    <w:p w14:paraId="5624E811">
      <w:pPr>
        <w:pStyle w:val="17"/>
        <w:spacing w:line="520" w:lineRule="exact"/>
        <w:ind w:right="415" w:firstLine="640"/>
        <w:rPr>
          <w:rFonts w:hint="eastAsia" w:ascii="宋体" w:hAnsi="宋体" w:eastAsia="宋体" w:cs="宋体"/>
          <w:sz w:val="24"/>
          <w:szCs w:val="24"/>
          <w:lang w:eastAsia="zh-CN"/>
        </w:rPr>
      </w:pPr>
      <w:r>
        <w:rPr>
          <w:rFonts w:hint="eastAsia" w:ascii="宋体" w:hAnsi="宋体" w:eastAsia="宋体" w:cs="宋体"/>
          <w:sz w:val="24"/>
          <w:szCs w:val="24"/>
          <w:lang w:eastAsia="zh-CN"/>
        </w:rPr>
        <w:t>本公司郑重声明，根据《政府采购促进中小企业发展管理办法》（财库﹝2020﹞46 号）的规定，本公司参加</w:t>
      </w:r>
      <w:r>
        <w:rPr>
          <w:rFonts w:hint="eastAsia" w:ascii="宋体" w:hAnsi="宋体" w:eastAsia="宋体" w:cs="宋体"/>
          <w:i/>
          <w:sz w:val="24"/>
          <w:szCs w:val="24"/>
          <w:u w:val="single"/>
          <w:lang w:eastAsia="zh-CN"/>
        </w:rPr>
        <w:t>（</w:t>
      </w:r>
      <w:r>
        <w:rPr>
          <w:rFonts w:hint="eastAsia" w:ascii="宋体" w:hAnsi="宋体" w:eastAsia="宋体" w:cs="宋体"/>
          <w:i/>
          <w:w w:val="96"/>
          <w:sz w:val="24"/>
          <w:szCs w:val="24"/>
          <w:u w:val="single"/>
          <w:lang w:eastAsia="zh-CN"/>
        </w:rPr>
        <w:t>单位名称</w:t>
      </w:r>
      <w:r>
        <w:rPr>
          <w:rFonts w:hint="eastAsia" w:ascii="宋体" w:hAnsi="宋体" w:eastAsia="宋体" w:cs="宋体"/>
          <w:i/>
          <w:sz w:val="24"/>
          <w:szCs w:val="24"/>
          <w:u w:val="single"/>
          <w:lang w:eastAsia="zh-CN"/>
        </w:rPr>
        <w:t>）</w:t>
      </w:r>
      <w:r>
        <w:rPr>
          <w:rFonts w:hint="eastAsia" w:ascii="宋体" w:hAnsi="宋体" w:eastAsia="宋体" w:cs="宋体"/>
          <w:sz w:val="24"/>
          <w:szCs w:val="24"/>
          <w:lang w:eastAsia="zh-CN"/>
        </w:rPr>
        <w:t>的</w:t>
      </w:r>
      <w:r>
        <w:rPr>
          <w:rFonts w:hint="eastAsia" w:ascii="宋体" w:hAnsi="宋体" w:eastAsia="宋体" w:cs="宋体"/>
          <w:i/>
          <w:sz w:val="24"/>
          <w:szCs w:val="24"/>
          <w:u w:val="single"/>
          <w:lang w:eastAsia="zh-CN"/>
        </w:rPr>
        <w:t>（</w:t>
      </w:r>
      <w:r>
        <w:rPr>
          <w:rFonts w:hint="eastAsia" w:ascii="宋体" w:hAnsi="宋体" w:eastAsia="宋体" w:cs="宋体"/>
          <w:i/>
          <w:w w:val="96"/>
          <w:sz w:val="24"/>
          <w:szCs w:val="24"/>
          <w:u w:val="single"/>
          <w:lang w:eastAsia="zh-CN"/>
        </w:rPr>
        <w:t>项目名称</w:t>
      </w:r>
      <w:r>
        <w:rPr>
          <w:rFonts w:hint="eastAsia" w:ascii="宋体" w:hAnsi="宋体" w:eastAsia="宋体" w:cs="宋体"/>
          <w:i/>
          <w:sz w:val="24"/>
          <w:szCs w:val="24"/>
          <w:u w:val="single"/>
          <w:lang w:eastAsia="zh-CN"/>
        </w:rPr>
        <w:t>）</w:t>
      </w:r>
      <w:r>
        <w:rPr>
          <w:rFonts w:hint="eastAsia" w:ascii="宋体" w:hAnsi="宋体" w:eastAsia="宋体" w:cs="宋体"/>
          <w:sz w:val="24"/>
          <w:szCs w:val="24"/>
          <w:lang w:eastAsia="zh-CN"/>
        </w:rPr>
        <w:t>采购活动，服务全部由符合政策要求的中小企业承接。相关企业的具体情况如下：</w:t>
      </w:r>
    </w:p>
    <w:p w14:paraId="024490E9">
      <w:pPr>
        <w:pStyle w:val="78"/>
        <w:numPr>
          <w:ilvl w:val="0"/>
          <w:numId w:val="8"/>
        </w:numPr>
        <w:tabs>
          <w:tab w:val="left" w:pos="1243"/>
        </w:tabs>
        <w:spacing w:line="520" w:lineRule="exact"/>
        <w:ind w:right="0" w:firstLine="655"/>
        <w:rPr>
          <w:rFonts w:hint="eastAsia" w:ascii="宋体" w:hAnsi="宋体" w:eastAsia="宋体" w:cs="宋体"/>
          <w:sz w:val="24"/>
          <w:szCs w:val="24"/>
          <w:lang w:eastAsia="zh-CN"/>
        </w:rPr>
      </w:pPr>
      <w:r>
        <w:rPr>
          <w:rFonts w:hint="eastAsia" w:ascii="宋体" w:hAnsi="宋体" w:eastAsia="宋体" w:cs="宋体"/>
          <w:i/>
          <w:w w:val="96"/>
          <w:sz w:val="24"/>
          <w:szCs w:val="24"/>
          <w:u w:val="single"/>
          <w:lang w:eastAsia="zh-CN"/>
        </w:rPr>
        <w:t>（标的名称）</w:t>
      </w:r>
      <w:r>
        <w:rPr>
          <w:rFonts w:hint="eastAsia" w:ascii="宋体" w:hAnsi="宋体" w:eastAsia="宋体" w:cs="宋体"/>
          <w:w w:val="99"/>
          <w:sz w:val="24"/>
          <w:szCs w:val="24"/>
          <w:lang w:eastAsia="zh-CN"/>
        </w:rPr>
        <w:t>，属于</w:t>
      </w:r>
      <w:r>
        <w:rPr>
          <w:rFonts w:hint="eastAsia" w:ascii="宋体" w:hAnsi="宋体" w:eastAsia="宋体" w:cs="宋体"/>
          <w:i/>
          <w:w w:val="96"/>
          <w:sz w:val="24"/>
          <w:szCs w:val="24"/>
          <w:lang w:eastAsia="zh-CN"/>
        </w:rPr>
        <w:t>（</w:t>
      </w:r>
      <w:r>
        <w:rPr>
          <w:rFonts w:hint="eastAsia" w:ascii="宋体" w:hAnsi="宋体" w:eastAsia="宋体" w:cs="宋体"/>
          <w:i/>
          <w:w w:val="96"/>
          <w:sz w:val="24"/>
          <w:szCs w:val="24"/>
          <w:u w:val="single"/>
          <w:lang w:eastAsia="zh-CN"/>
        </w:rPr>
        <w:t>采购文件中明确的所属行业）</w:t>
      </w:r>
      <w:r>
        <w:rPr>
          <w:rFonts w:hint="eastAsia" w:ascii="宋体" w:hAnsi="宋体" w:eastAsia="宋体" w:cs="宋体"/>
          <w:w w:val="99"/>
          <w:sz w:val="24"/>
          <w:szCs w:val="24"/>
          <w:lang w:eastAsia="zh-CN"/>
        </w:rPr>
        <w:t>；</w:t>
      </w:r>
    </w:p>
    <w:p w14:paraId="648D19AD">
      <w:pPr>
        <w:tabs>
          <w:tab w:val="left" w:pos="1806"/>
          <w:tab w:val="left" w:pos="5005"/>
          <w:tab w:val="left" w:pos="7227"/>
        </w:tabs>
        <w:spacing w:before="94" w:line="520" w:lineRule="exact"/>
        <w:ind w:left="205" w:right="236" w:firstLine="14"/>
        <w:rPr>
          <w:rFonts w:hint="eastAsia" w:ascii="宋体" w:hAnsi="宋体" w:eastAsia="宋体" w:cs="宋体"/>
          <w:sz w:val="24"/>
          <w:szCs w:val="24"/>
          <w:lang w:eastAsia="zh-CN"/>
        </w:rPr>
      </w:pPr>
      <w:r>
        <w:rPr>
          <w:rFonts w:hint="eastAsia" w:ascii="宋体" w:hAnsi="宋体" w:eastAsia="宋体" w:cs="宋体"/>
          <w:w w:val="99"/>
          <w:sz w:val="24"/>
          <w:szCs w:val="24"/>
          <w:lang w:eastAsia="zh-CN"/>
        </w:rPr>
        <w:t>承接企业为</w:t>
      </w:r>
      <w:r>
        <w:rPr>
          <w:rFonts w:hint="eastAsia" w:ascii="宋体" w:hAnsi="宋体" w:eastAsia="宋体" w:cs="宋体"/>
          <w:i/>
          <w:w w:val="96"/>
          <w:sz w:val="24"/>
          <w:szCs w:val="24"/>
          <w:u w:val="single"/>
          <w:lang w:eastAsia="zh-CN"/>
        </w:rPr>
        <w:t>（企业名称）</w:t>
      </w:r>
      <w:r>
        <w:rPr>
          <w:rFonts w:hint="eastAsia" w:ascii="宋体" w:hAnsi="宋体" w:eastAsia="宋体" w:cs="宋体"/>
          <w:w w:val="99"/>
          <w:sz w:val="24"/>
          <w:szCs w:val="24"/>
          <w:lang w:eastAsia="zh-CN"/>
        </w:rPr>
        <w:t>，从业人员</w:t>
      </w:r>
      <w:r>
        <w:rPr>
          <w:rFonts w:hint="eastAsia" w:ascii="宋体" w:hAnsi="宋体" w:eastAsia="宋体" w:cs="宋体"/>
          <w:w w:val="99"/>
          <w:sz w:val="24"/>
          <w:szCs w:val="24"/>
          <w:u w:val="single"/>
          <w:lang w:eastAsia="zh-CN"/>
        </w:rPr>
        <w:t xml:space="preserve"> </w:t>
      </w:r>
      <w:r>
        <w:rPr>
          <w:rFonts w:hint="eastAsia" w:ascii="宋体" w:hAnsi="宋体" w:eastAsia="宋体" w:cs="宋体"/>
          <w:sz w:val="24"/>
          <w:szCs w:val="24"/>
          <w:u w:val="single"/>
          <w:lang w:eastAsia="zh-CN"/>
        </w:rPr>
        <w:tab/>
      </w:r>
      <w:r>
        <w:rPr>
          <w:rFonts w:hint="eastAsia" w:ascii="宋体" w:hAnsi="宋体" w:eastAsia="宋体" w:cs="宋体"/>
          <w:w w:val="99"/>
          <w:sz w:val="24"/>
          <w:szCs w:val="24"/>
          <w:lang w:eastAsia="zh-CN"/>
        </w:rPr>
        <w:t>人，营业</w:t>
      </w:r>
      <w:r>
        <w:rPr>
          <w:rFonts w:hint="eastAsia" w:ascii="宋体" w:hAnsi="宋体" w:eastAsia="宋体" w:cs="宋体"/>
          <w:sz w:val="24"/>
          <w:szCs w:val="24"/>
          <w:lang w:eastAsia="zh-CN"/>
        </w:rPr>
        <w:t>收入为</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万元，资产总额为</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万元</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"_bookmark1" </w:instrText>
      </w:r>
      <w:r>
        <w:rPr>
          <w:rFonts w:hint="eastAsia" w:ascii="宋体" w:hAnsi="宋体" w:eastAsia="宋体" w:cs="宋体"/>
          <w:sz w:val="24"/>
          <w:szCs w:val="24"/>
        </w:rPr>
        <w:fldChar w:fldCharType="separate"/>
      </w:r>
      <w:r>
        <w:rPr>
          <w:rFonts w:hint="eastAsia" w:ascii="宋体" w:hAnsi="宋体" w:eastAsia="宋体" w:cs="宋体"/>
          <w:position w:val="16"/>
          <w:sz w:val="24"/>
          <w:szCs w:val="24"/>
          <w:lang w:eastAsia="zh-CN"/>
        </w:rPr>
        <w:t>1</w:t>
      </w:r>
      <w:r>
        <w:rPr>
          <w:rFonts w:hint="eastAsia" w:ascii="宋体" w:hAnsi="宋体" w:eastAsia="宋体" w:cs="宋体"/>
          <w:position w:val="16"/>
          <w:sz w:val="24"/>
          <w:szCs w:val="24"/>
          <w:lang w:eastAsia="zh-CN"/>
        </w:rPr>
        <w:fldChar w:fldCharType="end"/>
      </w:r>
      <w:r>
        <w:rPr>
          <w:rFonts w:hint="eastAsia" w:ascii="宋体" w:hAnsi="宋体" w:eastAsia="宋体" w:cs="宋体"/>
          <w:sz w:val="24"/>
          <w:szCs w:val="24"/>
          <w:lang w:eastAsia="zh-CN"/>
        </w:rPr>
        <w:t>，属于</w:t>
      </w:r>
      <w:r>
        <w:rPr>
          <w:rFonts w:hint="eastAsia" w:ascii="宋体" w:hAnsi="宋体" w:eastAsia="宋体" w:cs="宋体"/>
          <w:i/>
          <w:sz w:val="24"/>
          <w:szCs w:val="24"/>
          <w:u w:val="single"/>
          <w:lang w:eastAsia="zh-CN"/>
        </w:rPr>
        <w:t>（中型企业、</w:t>
      </w:r>
      <w:r>
        <w:rPr>
          <w:rFonts w:hint="eastAsia" w:ascii="宋体" w:hAnsi="宋体" w:eastAsia="宋体" w:cs="宋体"/>
          <w:i/>
          <w:w w:val="96"/>
          <w:sz w:val="24"/>
          <w:szCs w:val="24"/>
          <w:u w:val="single"/>
          <w:lang w:eastAsia="zh-CN"/>
        </w:rPr>
        <w:t>小型企业、微型企业）</w:t>
      </w:r>
      <w:r>
        <w:rPr>
          <w:rFonts w:hint="eastAsia" w:ascii="宋体" w:hAnsi="宋体" w:eastAsia="宋体" w:cs="宋体"/>
          <w:w w:val="99"/>
          <w:sz w:val="24"/>
          <w:szCs w:val="24"/>
          <w:lang w:eastAsia="zh-CN"/>
        </w:rPr>
        <w:t>；</w:t>
      </w:r>
    </w:p>
    <w:p w14:paraId="380773F6">
      <w:pPr>
        <w:pStyle w:val="17"/>
        <w:spacing w:before="11" w:line="520" w:lineRule="exact"/>
        <w:ind w:left="860"/>
        <w:rPr>
          <w:rFonts w:hint="eastAsia" w:ascii="宋体" w:hAnsi="宋体" w:eastAsia="宋体" w:cs="宋体"/>
          <w:sz w:val="24"/>
          <w:szCs w:val="24"/>
          <w:lang w:eastAsia="zh-CN"/>
        </w:rPr>
      </w:pPr>
      <w:r>
        <w:rPr>
          <w:rFonts w:hint="eastAsia" w:ascii="宋体" w:hAnsi="宋体" w:eastAsia="宋体" w:cs="宋体"/>
          <w:sz w:val="24"/>
          <w:szCs w:val="24"/>
          <w:lang w:eastAsia="zh-CN"/>
        </w:rPr>
        <w:t>……</w:t>
      </w:r>
    </w:p>
    <w:p w14:paraId="3652F4E7">
      <w:pPr>
        <w:pStyle w:val="17"/>
        <w:spacing w:before="108" w:line="520" w:lineRule="exact"/>
        <w:ind w:right="417" w:firstLine="645"/>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以上企业，不属于大企业的分支机构，不存在控股股东</w:t>
      </w:r>
      <w:r>
        <w:rPr>
          <w:rFonts w:hint="eastAsia" w:ascii="宋体" w:hAnsi="宋体" w:eastAsia="宋体" w:cs="宋体"/>
          <w:spacing w:val="-5"/>
          <w:w w:val="95"/>
          <w:sz w:val="24"/>
          <w:szCs w:val="24"/>
          <w:lang w:eastAsia="zh-CN"/>
        </w:rPr>
        <w:t xml:space="preserve">为大企业的情形，也不存在与大企业的负责人为同一人的情 </w:t>
      </w:r>
      <w:r>
        <w:rPr>
          <w:rFonts w:hint="eastAsia" w:ascii="宋体" w:hAnsi="宋体" w:eastAsia="宋体" w:cs="宋体"/>
          <w:spacing w:val="-5"/>
          <w:sz w:val="24"/>
          <w:szCs w:val="24"/>
          <w:lang w:eastAsia="zh-CN"/>
        </w:rPr>
        <w:t>形。</w:t>
      </w:r>
    </w:p>
    <w:p w14:paraId="35584CD8">
      <w:pPr>
        <w:pStyle w:val="17"/>
        <w:spacing w:line="520" w:lineRule="exact"/>
        <w:ind w:right="420" w:firstLine="640"/>
        <w:rPr>
          <w:rFonts w:hint="eastAsia" w:ascii="宋体" w:hAnsi="宋体" w:eastAsia="宋体" w:cs="宋体"/>
          <w:sz w:val="24"/>
          <w:szCs w:val="24"/>
          <w:lang w:eastAsia="zh-CN"/>
        </w:rPr>
      </w:pPr>
      <w:r>
        <w:rPr>
          <w:rFonts w:hint="eastAsia" w:ascii="宋体" w:hAnsi="宋体" w:eastAsia="宋体" w:cs="宋体"/>
          <w:spacing w:val="-2"/>
          <w:w w:val="95"/>
          <w:sz w:val="24"/>
          <w:szCs w:val="24"/>
          <w:lang w:eastAsia="zh-CN"/>
        </w:rPr>
        <w:t>本企业对上述声明内容的真实性负责。如有虚假，将依</w:t>
      </w:r>
      <w:r>
        <w:rPr>
          <w:rFonts w:hint="eastAsia" w:ascii="宋体" w:hAnsi="宋体" w:eastAsia="宋体" w:cs="宋体"/>
          <w:spacing w:val="-2"/>
          <w:sz w:val="24"/>
          <w:szCs w:val="24"/>
          <w:lang w:eastAsia="zh-CN"/>
        </w:rPr>
        <w:t>法承担相应责任。</w:t>
      </w:r>
    </w:p>
    <w:p w14:paraId="4710108C">
      <w:pPr>
        <w:pStyle w:val="17"/>
        <w:spacing w:before="29" w:line="520" w:lineRule="exact"/>
        <w:ind w:left="4060" w:right="2166"/>
        <w:jc w:val="both"/>
        <w:rPr>
          <w:rFonts w:hint="eastAsia" w:ascii="宋体" w:hAnsi="宋体" w:eastAsia="宋体" w:cs="宋体"/>
          <w:w w:val="99"/>
          <w:sz w:val="24"/>
          <w:szCs w:val="24"/>
          <w:lang w:eastAsia="zh-CN"/>
        </w:rPr>
      </w:pPr>
      <w:r>
        <w:rPr>
          <w:rFonts w:hint="eastAsia" w:ascii="宋体" w:hAnsi="宋体" w:eastAsia="宋体" w:cs="宋体"/>
          <w:w w:val="99"/>
          <w:sz w:val="24"/>
          <w:szCs w:val="24"/>
          <w:lang w:eastAsia="zh-CN"/>
        </w:rPr>
        <w:t>企业名称（盖章）：</w:t>
      </w:r>
    </w:p>
    <w:p w14:paraId="38DED495">
      <w:pPr>
        <w:pStyle w:val="17"/>
        <w:spacing w:before="29" w:line="520" w:lineRule="exact"/>
        <w:ind w:left="4060" w:right="216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日 期：</w:t>
      </w:r>
    </w:p>
    <w:p w14:paraId="0EC20BCE">
      <w:pPr>
        <w:snapToGrid w:val="0"/>
        <w:spacing w:line="300" w:lineRule="auto"/>
        <w:outlineLvl w:val="0"/>
        <w:rPr>
          <w:rFonts w:hint="eastAsia" w:ascii="宋体" w:hAnsi="宋体" w:eastAsia="宋体" w:cs="宋体"/>
          <w:color w:val="000000" w:themeColor="text1"/>
          <w:sz w:val="24"/>
          <w:lang w:val="zh-CN"/>
          <w14:textFill>
            <w14:solidFill>
              <w14:schemeClr w14:val="tx1"/>
            </w14:solidFill>
          </w14:textFill>
        </w:rPr>
      </w:pPr>
    </w:p>
    <w:p w14:paraId="4785C250">
      <w:pPr>
        <w:snapToGrid w:val="0"/>
        <w:spacing w:line="300" w:lineRule="auto"/>
        <w:outlineLvl w:val="0"/>
        <w:rPr>
          <w:color w:val="000000" w:themeColor="text1"/>
          <w:sz w:val="24"/>
          <w14:textFill>
            <w14:solidFill>
              <w14:schemeClr w14:val="tx1"/>
            </w14:solidFill>
          </w14:textFill>
        </w:rPr>
      </w:pPr>
    </w:p>
    <w:p w14:paraId="1290DDBD">
      <w:pPr>
        <w:snapToGrid w:val="0"/>
        <w:spacing w:line="300" w:lineRule="auto"/>
        <w:outlineLvl w:val="0"/>
        <w:rPr>
          <w:color w:val="000000" w:themeColor="text1"/>
          <w:sz w:val="24"/>
          <w14:textFill>
            <w14:solidFill>
              <w14:schemeClr w14:val="tx1"/>
            </w14:solidFill>
          </w14:textFill>
        </w:rPr>
      </w:pPr>
    </w:p>
    <w:p w14:paraId="14585CF2">
      <w:pPr>
        <w:snapToGrid w:val="0"/>
        <w:spacing w:line="300" w:lineRule="auto"/>
        <w:outlineLvl w:val="0"/>
        <w:rPr>
          <w:rFonts w:ascii="仿宋" w:hAnsi="仿宋" w:eastAsia="仿宋"/>
          <w:color w:val="000000" w:themeColor="text1"/>
          <w:sz w:val="24"/>
          <w14:textFill>
            <w14:solidFill>
              <w14:schemeClr w14:val="tx1"/>
            </w14:solidFill>
          </w14:textFill>
        </w:rPr>
      </w:pPr>
    </w:p>
    <w:p w14:paraId="096B49DB">
      <w:pPr>
        <w:snapToGrid w:val="0"/>
        <w:spacing w:line="300" w:lineRule="auto"/>
        <w:outlineLvl w:val="0"/>
        <w:rPr>
          <w:rFonts w:ascii="仿宋" w:hAnsi="仿宋" w:eastAsia="仿宋"/>
          <w:color w:val="000000" w:themeColor="text1"/>
          <w:sz w:val="24"/>
          <w14:textFill>
            <w14:solidFill>
              <w14:schemeClr w14:val="tx1"/>
            </w14:solidFill>
          </w14:textFill>
        </w:rPr>
      </w:pPr>
    </w:p>
    <w:p w14:paraId="1997D860">
      <w:pPr>
        <w:snapToGrid w:val="0"/>
        <w:spacing w:line="300" w:lineRule="auto"/>
        <w:outlineLvl w:val="0"/>
        <w:rPr>
          <w:rFonts w:ascii="仿宋" w:hAnsi="仿宋" w:eastAsia="仿宋"/>
          <w:color w:val="000000" w:themeColor="text1"/>
          <w:sz w:val="24"/>
          <w14:textFill>
            <w14:solidFill>
              <w14:schemeClr w14:val="tx1"/>
            </w14:solidFill>
          </w14:textFill>
        </w:rPr>
      </w:pPr>
    </w:p>
    <w:p w14:paraId="1D137885">
      <w:pPr>
        <w:snapToGrid w:val="0"/>
        <w:spacing w:line="300" w:lineRule="auto"/>
        <w:outlineLvl w:val="0"/>
        <w:rPr>
          <w:rFonts w:ascii="仿宋" w:hAnsi="仿宋" w:eastAsia="仿宋"/>
          <w:color w:val="000000" w:themeColor="text1"/>
          <w:sz w:val="24"/>
          <w14:textFill>
            <w14:solidFill>
              <w14:schemeClr w14:val="tx1"/>
            </w14:solidFill>
          </w14:textFill>
        </w:rPr>
      </w:pPr>
    </w:p>
    <w:p w14:paraId="11ECB275">
      <w:pPr>
        <w:snapToGrid w:val="0"/>
        <w:spacing w:line="300" w:lineRule="auto"/>
        <w:outlineLvl w:val="0"/>
        <w:rPr>
          <w:rFonts w:ascii="仿宋" w:hAnsi="仿宋" w:eastAsia="仿宋"/>
          <w:color w:val="000000" w:themeColor="text1"/>
          <w:sz w:val="24"/>
          <w14:textFill>
            <w14:solidFill>
              <w14:schemeClr w14:val="tx1"/>
            </w14:solidFill>
          </w14:textFill>
        </w:rPr>
      </w:pPr>
    </w:p>
    <w:p w14:paraId="209E11F7">
      <w:pPr>
        <w:snapToGrid w:val="0"/>
        <w:spacing w:line="300" w:lineRule="auto"/>
        <w:outlineLvl w:val="0"/>
        <w:rPr>
          <w:rFonts w:ascii="仿宋" w:hAnsi="仿宋" w:eastAsia="仿宋"/>
          <w:color w:val="000000" w:themeColor="text1"/>
          <w:sz w:val="24"/>
          <w14:textFill>
            <w14:solidFill>
              <w14:schemeClr w14:val="tx1"/>
            </w14:solidFill>
          </w14:textFill>
        </w:rPr>
      </w:pPr>
    </w:p>
    <w:p w14:paraId="1CB88068">
      <w:pPr>
        <w:snapToGrid w:val="0"/>
        <w:spacing w:line="300" w:lineRule="auto"/>
        <w:outlineLvl w:val="0"/>
        <w:rPr>
          <w:rFonts w:ascii="仿宋" w:hAnsi="仿宋" w:eastAsia="仿宋"/>
          <w:color w:val="000000" w:themeColor="text1"/>
          <w:sz w:val="24"/>
          <w14:textFill>
            <w14:solidFill>
              <w14:schemeClr w14:val="tx1"/>
            </w14:solidFill>
          </w14:textFill>
        </w:rPr>
      </w:pPr>
    </w:p>
    <w:p w14:paraId="31DC7FA0">
      <w:pPr>
        <w:snapToGrid w:val="0"/>
        <w:spacing w:line="300" w:lineRule="auto"/>
        <w:outlineLvl w:val="0"/>
        <w:rPr>
          <w:rFonts w:ascii="仿宋" w:hAnsi="仿宋" w:eastAsia="仿宋"/>
          <w:color w:val="000000" w:themeColor="text1"/>
          <w:sz w:val="32"/>
          <w:szCs w:val="32"/>
          <w14:textFill>
            <w14:solidFill>
              <w14:schemeClr w14:val="tx1"/>
            </w14:solidFill>
          </w14:textFill>
        </w:rPr>
      </w:pPr>
    </w:p>
    <w:p w14:paraId="78E11E9E">
      <w:pPr>
        <w:pStyle w:val="23"/>
        <w:rPr>
          <w:color w:val="000000" w:themeColor="text1"/>
          <w14:textFill>
            <w14:solidFill>
              <w14:schemeClr w14:val="tx1"/>
            </w14:solidFill>
          </w14:textFill>
        </w:rPr>
      </w:pPr>
    </w:p>
    <w:p w14:paraId="34BB1C6D">
      <w:pPr>
        <w:snapToGrid w:val="0"/>
        <w:spacing w:line="300" w:lineRule="auto"/>
        <w:outlineLvl w:val="0"/>
        <w:rPr>
          <w:rFonts w:ascii="仿宋" w:hAnsi="仿宋" w:eastAsia="仿宋"/>
          <w:color w:val="000000" w:themeColor="text1"/>
          <w:sz w:val="32"/>
          <w:szCs w:val="32"/>
          <w14:textFill>
            <w14:solidFill>
              <w14:schemeClr w14:val="tx1"/>
            </w14:solidFill>
          </w14:textFill>
        </w:rPr>
      </w:pPr>
    </w:p>
    <w:p w14:paraId="6E5AE3F6">
      <w:pPr>
        <w:snapToGrid w:val="0"/>
        <w:spacing w:line="300" w:lineRule="auto"/>
        <w:outlineLvl w:val="0"/>
        <w:rPr>
          <w:rFonts w:ascii="仿宋" w:hAnsi="仿宋" w:eastAsia="仿宋"/>
          <w:color w:val="000000" w:themeColor="text1"/>
          <w:sz w:val="32"/>
          <w:szCs w:val="32"/>
          <w14:textFill>
            <w14:solidFill>
              <w14:schemeClr w14:val="tx1"/>
            </w14:solidFill>
          </w14:textFill>
        </w:rPr>
      </w:pPr>
    </w:p>
    <w:p w14:paraId="63F09368">
      <w:pPr>
        <w:snapToGrid w:val="0"/>
        <w:spacing w:line="300" w:lineRule="auto"/>
        <w:outlineLvl w:val="0"/>
        <w:rPr>
          <w:rFonts w:ascii="仿宋" w:hAnsi="仿宋" w:eastAsia="仿宋"/>
          <w:color w:val="000000" w:themeColor="text1"/>
          <w:sz w:val="32"/>
          <w:szCs w:val="32"/>
          <w14:textFill>
            <w14:solidFill>
              <w14:schemeClr w14:val="tx1"/>
            </w14:solidFill>
          </w14:textFill>
        </w:rPr>
      </w:pPr>
    </w:p>
    <w:p w14:paraId="45456190">
      <w:pPr>
        <w:snapToGrid w:val="0"/>
        <w:spacing w:line="300" w:lineRule="auto"/>
        <w:outlineLvl w:val="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附件</w:t>
      </w:r>
      <w:r>
        <w:rPr>
          <w:rFonts w:hint="eastAsia" w:ascii="仿宋" w:hAnsi="仿宋" w:eastAsia="仿宋"/>
          <w:color w:val="000000" w:themeColor="text1"/>
          <w:sz w:val="32"/>
          <w:szCs w:val="32"/>
          <w14:textFill>
            <w14:solidFill>
              <w14:schemeClr w14:val="tx1"/>
            </w14:solidFill>
          </w14:textFill>
        </w:rPr>
        <w:t>7</w:t>
      </w:r>
    </w:p>
    <w:p w14:paraId="39069368">
      <w:pPr>
        <w:spacing w:line="460" w:lineRule="exact"/>
        <w:jc w:val="center"/>
        <w:rPr>
          <w:rFonts w:ascii="仿宋" w:hAnsi="仿宋" w:eastAsia="仿宋"/>
          <w:b/>
          <w:color w:val="000000" w:themeColor="text1"/>
          <w:sz w:val="32"/>
          <w:szCs w:val="32"/>
          <w14:textFill>
            <w14:solidFill>
              <w14:schemeClr w14:val="tx1"/>
            </w14:solidFill>
          </w14:textFill>
        </w:rPr>
      </w:pPr>
    </w:p>
    <w:p w14:paraId="68FEFF28">
      <w:pPr>
        <w:spacing w:line="460" w:lineRule="exact"/>
        <w:jc w:val="center"/>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残疾人福利性单位声明函</w:t>
      </w:r>
    </w:p>
    <w:p w14:paraId="31E35D52">
      <w:pPr>
        <w:spacing w:line="588"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7EA37D5F">
      <w:pPr>
        <w:spacing w:line="588"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本单位对上述声明的真实性负责。如有虚假，将依法承担相应责任。</w:t>
      </w:r>
    </w:p>
    <w:p w14:paraId="4B1987B3">
      <w:pPr>
        <w:spacing w:line="588"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（备注：1、供应商如不提供此声明函，价格将不做相应扣除。2、中标供应商为残疾人福利单位的，此声明函将随中标结果同时公告，接受社会监督）</w:t>
      </w:r>
    </w:p>
    <w:p w14:paraId="49C2BADE">
      <w:pPr>
        <w:spacing w:line="588" w:lineRule="exact"/>
        <w:ind w:firstLine="504" w:firstLineChars="200"/>
        <w:rPr>
          <w:rFonts w:asciiTheme="minorEastAsia" w:hAnsiTheme="minorEastAsia" w:eastAsiaTheme="minorEastAsia"/>
          <w:color w:val="000000" w:themeColor="text1"/>
          <w:spacing w:val="6"/>
          <w:sz w:val="24"/>
          <w14:textFill>
            <w14:solidFill>
              <w14:schemeClr w14:val="tx1"/>
            </w14:solidFill>
          </w14:textFill>
        </w:rPr>
      </w:pPr>
    </w:p>
    <w:p w14:paraId="31A524FF">
      <w:pPr>
        <w:spacing w:line="588" w:lineRule="exact"/>
        <w:ind w:firstLine="504" w:firstLineChars="200"/>
        <w:rPr>
          <w:rFonts w:asciiTheme="minorEastAsia" w:hAnsiTheme="minorEastAsia" w:eastAsiaTheme="minorEastAsia"/>
          <w:color w:val="000000" w:themeColor="text1"/>
          <w:spacing w:val="6"/>
          <w:sz w:val="24"/>
          <w14:textFill>
            <w14:solidFill>
              <w14:schemeClr w14:val="tx1"/>
            </w14:solidFill>
          </w14:textFill>
        </w:rPr>
      </w:pPr>
    </w:p>
    <w:p w14:paraId="4991C6AC">
      <w:pPr>
        <w:snapToGrid w:val="0"/>
        <w:spacing w:line="300" w:lineRule="auto"/>
        <w:outlineLvl w:val="0"/>
        <w:rPr>
          <w:rFonts w:cs="宋体" w:asciiTheme="minorEastAsia" w:hAnsiTheme="minorEastAsia" w:eastAsiaTheme="minorEastAsia"/>
          <w:color w:val="000000" w:themeColor="text1"/>
          <w:sz w:val="24"/>
          <w:lang w:bidi="zh-CN"/>
          <w14:textFill>
            <w14:solidFill>
              <w14:schemeClr w14:val="tx1"/>
            </w14:solidFill>
          </w14:textFill>
        </w:rPr>
      </w:pPr>
      <w:r>
        <w:rPr>
          <w:rFonts w:hint="eastAsia" w:cs="宋体" w:asciiTheme="minorEastAsia" w:hAnsiTheme="minorEastAsia" w:eastAsiaTheme="minorEastAsia"/>
          <w:color w:val="000000" w:themeColor="text1"/>
          <w:sz w:val="24"/>
          <w:lang w:bidi="zh-CN"/>
          <w14:textFill>
            <w14:solidFill>
              <w14:schemeClr w14:val="tx1"/>
            </w14:solidFill>
          </w14:textFill>
        </w:rPr>
        <w:t>注：1、供应商如不提供此声明函，价格将不做相应扣除。</w:t>
      </w:r>
    </w:p>
    <w:p w14:paraId="3B9E67BD">
      <w:pPr>
        <w:spacing w:line="588" w:lineRule="exact"/>
        <w:ind w:firstLine="480" w:firstLineChars="200"/>
        <w:rPr>
          <w:rFonts w:asciiTheme="minorEastAsia" w:hAnsiTheme="minorEastAsia" w:eastAsiaTheme="minorEastAsia"/>
          <w:color w:val="000000" w:themeColor="text1"/>
          <w:spacing w:val="6"/>
          <w:sz w:val="24"/>
          <w14:textFill>
            <w14:solidFill>
              <w14:schemeClr w14:val="tx1"/>
            </w14:solidFill>
          </w14:textFill>
        </w:rPr>
      </w:pPr>
      <w:r>
        <w:rPr>
          <w:rFonts w:hint="eastAsia" w:cs="宋体" w:asciiTheme="minorEastAsia" w:hAnsiTheme="minorEastAsia" w:eastAsiaTheme="minorEastAsia"/>
          <w:color w:val="000000" w:themeColor="text1"/>
          <w:sz w:val="24"/>
          <w:lang w:bidi="zh-CN"/>
          <w14:textFill>
            <w14:solidFill>
              <w14:schemeClr w14:val="tx1"/>
            </w14:solidFill>
          </w14:textFill>
        </w:rPr>
        <w:t>2、中标供应商为残疾人福利单位的，此声明函将随中标结果同时公告，接受社会监督。供应商按照本办法规定提供声明函内容不实的，属于提供虚假材料谋取中标、成交，依照《中华人民共和国政府采购法》等国家有关规定追究相应责任。</w:t>
      </w:r>
    </w:p>
    <w:p w14:paraId="61092F87">
      <w:pPr>
        <w:spacing w:line="588" w:lineRule="exact"/>
        <w:ind w:firstLine="504" w:firstLineChars="200"/>
        <w:rPr>
          <w:rFonts w:asciiTheme="minorEastAsia" w:hAnsiTheme="minorEastAsia" w:eastAsiaTheme="minorEastAsia"/>
          <w:color w:val="000000" w:themeColor="text1"/>
          <w:spacing w:val="6"/>
          <w:sz w:val="24"/>
          <w14:textFill>
            <w14:solidFill>
              <w14:schemeClr w14:val="tx1"/>
            </w14:solidFill>
          </w14:textFill>
        </w:rPr>
      </w:pPr>
    </w:p>
    <w:p w14:paraId="35DA7194">
      <w:pPr>
        <w:tabs>
          <w:tab w:val="left" w:pos="4860"/>
        </w:tabs>
        <w:spacing w:line="588" w:lineRule="exact"/>
        <w:ind w:right="1560" w:firstLine="504" w:firstLineChars="200"/>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pacing w:val="6"/>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 xml:space="preserve">           供应商全称（盖章）：</w:t>
      </w:r>
    </w:p>
    <w:p w14:paraId="22CC457A">
      <w:pPr>
        <w:tabs>
          <w:tab w:val="left" w:pos="4860"/>
        </w:tabs>
        <w:spacing w:line="588" w:lineRule="exact"/>
        <w:ind w:right="1560" w:firstLine="480" w:firstLineChars="200"/>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              日  期：</w:t>
      </w:r>
    </w:p>
    <w:p w14:paraId="574E117D">
      <w:pPr>
        <w:ind w:firstLine="420"/>
        <w:rPr>
          <w:rFonts w:asciiTheme="minorEastAsia" w:hAnsiTheme="minorEastAsia" w:eastAsiaTheme="minorEastAsia"/>
          <w:color w:val="000000" w:themeColor="text1"/>
          <w:sz w:val="28"/>
          <w:szCs w:val="28"/>
          <w14:textFill>
            <w14:solidFill>
              <w14:schemeClr w14:val="tx1"/>
            </w14:solidFill>
          </w14:textFill>
        </w:rPr>
      </w:pPr>
    </w:p>
    <w:p w14:paraId="1BC001C2">
      <w:pPr>
        <w:snapToGrid w:val="0"/>
        <w:spacing w:line="300" w:lineRule="auto"/>
        <w:outlineLvl w:val="0"/>
        <w:rPr>
          <w:rFonts w:asciiTheme="minorEastAsia" w:hAnsiTheme="minorEastAsia" w:eastAsiaTheme="minorEastAsia"/>
          <w:color w:val="000000" w:themeColor="text1"/>
          <w:sz w:val="28"/>
          <w:szCs w:val="28"/>
          <w14:textFill>
            <w14:solidFill>
              <w14:schemeClr w14:val="tx1"/>
            </w14:solidFill>
          </w14:textFill>
        </w:rPr>
      </w:pPr>
    </w:p>
    <w:p w14:paraId="665D4D18">
      <w:pPr>
        <w:pStyle w:val="23"/>
        <w:rPr>
          <w:rFonts w:asciiTheme="minorEastAsia" w:hAnsiTheme="minorEastAsia" w:eastAsiaTheme="minorEastAsia"/>
          <w:color w:val="000000" w:themeColor="text1"/>
          <w14:textFill>
            <w14:solidFill>
              <w14:schemeClr w14:val="tx1"/>
            </w14:solidFill>
          </w14:textFill>
        </w:rPr>
      </w:pPr>
    </w:p>
    <w:p w14:paraId="6687E13E">
      <w:pPr>
        <w:pStyle w:val="23"/>
        <w:rPr>
          <w:rFonts w:asciiTheme="minorEastAsia" w:hAnsiTheme="minorEastAsia" w:eastAsiaTheme="minorEastAsia"/>
          <w:color w:val="000000" w:themeColor="text1"/>
          <w14:textFill>
            <w14:solidFill>
              <w14:schemeClr w14:val="tx1"/>
            </w14:solidFill>
          </w14:textFill>
        </w:rPr>
      </w:pPr>
    </w:p>
    <w:p w14:paraId="490EB854">
      <w:pPr>
        <w:pStyle w:val="23"/>
        <w:rPr>
          <w:rFonts w:ascii="仿宋" w:hAnsi="仿宋" w:eastAsia="仿宋"/>
          <w:color w:val="000000" w:themeColor="text1"/>
          <w14:textFill>
            <w14:solidFill>
              <w14:schemeClr w14:val="tx1"/>
            </w14:solidFill>
          </w14:textFill>
        </w:rPr>
      </w:pPr>
    </w:p>
    <w:p w14:paraId="7EB69CBD">
      <w:pPr>
        <w:snapToGrid w:val="0"/>
        <w:spacing w:line="300" w:lineRule="auto"/>
        <w:outlineLvl w:val="0"/>
        <w:rPr>
          <w:rFonts w:ascii="仿宋" w:hAnsi="仿宋" w:eastAsia="仿宋"/>
          <w:color w:val="000000" w:themeColor="text1"/>
          <w:sz w:val="32"/>
          <w:szCs w:val="32"/>
          <w14:textFill>
            <w14:solidFill>
              <w14:schemeClr w14:val="tx1"/>
            </w14:solidFill>
          </w14:textFill>
        </w:rPr>
      </w:pPr>
    </w:p>
    <w:p w14:paraId="11508C85">
      <w:pPr>
        <w:snapToGrid w:val="0"/>
        <w:spacing w:line="300" w:lineRule="auto"/>
        <w:outlineLvl w:val="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附件</w:t>
      </w:r>
      <w:r>
        <w:rPr>
          <w:rFonts w:hint="eastAsia" w:ascii="仿宋" w:hAnsi="仿宋" w:eastAsia="仿宋"/>
          <w:color w:val="000000" w:themeColor="text1"/>
          <w:sz w:val="32"/>
          <w:szCs w:val="32"/>
          <w14:textFill>
            <w14:solidFill>
              <w14:schemeClr w14:val="tx1"/>
            </w14:solidFill>
          </w14:textFill>
        </w:rPr>
        <w:t>8</w:t>
      </w:r>
    </w:p>
    <w:p w14:paraId="0AABD6D0">
      <w:pPr>
        <w:snapToGrid w:val="0"/>
        <w:spacing w:line="420" w:lineRule="exact"/>
        <w:jc w:val="center"/>
        <w:outlineLvl w:val="3"/>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监狱和戒毒企业证明材料</w:t>
      </w:r>
    </w:p>
    <w:p w14:paraId="6643066B">
      <w:pPr>
        <w:snapToGrid w:val="0"/>
        <w:spacing w:line="420" w:lineRule="exact"/>
        <w:ind w:firstLine="495" w:firstLineChars="177"/>
        <w:rPr>
          <w:rFonts w:ascii="仿宋" w:hAnsi="仿宋" w:eastAsia="仿宋" w:cs="宋体"/>
          <w:color w:val="000000" w:themeColor="text1"/>
          <w:sz w:val="28"/>
          <w:szCs w:val="28"/>
          <w14:textFill>
            <w14:solidFill>
              <w14:schemeClr w14:val="tx1"/>
            </w14:solidFill>
          </w14:textFill>
        </w:rPr>
      </w:pPr>
    </w:p>
    <w:p w14:paraId="19EF8FBE">
      <w:pPr>
        <w:snapToGrid w:val="0"/>
        <w:spacing w:line="420" w:lineRule="exact"/>
        <w:ind w:firstLine="498" w:firstLineChars="177"/>
        <w:rPr>
          <w:rFonts w:ascii="仿宋" w:hAnsi="仿宋" w:eastAsia="仿宋" w:cs="宋体"/>
          <w:b/>
          <w:color w:val="000000" w:themeColor="text1"/>
          <w:sz w:val="28"/>
          <w:szCs w:val="28"/>
          <w14:textFill>
            <w14:solidFill>
              <w14:schemeClr w14:val="tx1"/>
            </w14:solidFill>
          </w14:textFill>
        </w:rPr>
      </w:pPr>
      <w:r>
        <w:rPr>
          <w:rFonts w:hint="eastAsia" w:ascii="仿宋" w:hAnsi="仿宋" w:eastAsia="仿宋" w:cs="宋体"/>
          <w:b/>
          <w:color w:val="000000" w:themeColor="text1"/>
          <w:sz w:val="28"/>
          <w:szCs w:val="28"/>
          <w14:textFill>
            <w14:solidFill>
              <w14:schemeClr w14:val="tx1"/>
            </w14:solidFill>
          </w14:textFill>
        </w:rPr>
        <w:t>（格式自拟）</w:t>
      </w:r>
    </w:p>
    <w:p w14:paraId="55C442A2">
      <w:pPr>
        <w:snapToGrid w:val="0"/>
        <w:spacing w:line="420" w:lineRule="exact"/>
        <w:ind w:firstLine="495" w:firstLineChars="177"/>
        <w:rPr>
          <w:rFonts w:ascii="仿宋" w:hAnsi="仿宋" w:eastAsia="仿宋" w:cs="宋体"/>
          <w:color w:val="000000" w:themeColor="text1"/>
          <w:sz w:val="28"/>
          <w:szCs w:val="28"/>
          <w14:textFill>
            <w14:solidFill>
              <w14:schemeClr w14:val="tx1"/>
            </w14:solidFill>
          </w14:textFill>
        </w:rPr>
      </w:pPr>
    </w:p>
    <w:p w14:paraId="502DC35D">
      <w:pPr>
        <w:snapToGrid w:val="0"/>
        <w:spacing w:line="420" w:lineRule="exact"/>
        <w:ind w:firstLine="566" w:firstLineChars="236"/>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20677925">
      <w:pPr>
        <w:snapToGrid w:val="0"/>
        <w:spacing w:line="300" w:lineRule="auto"/>
        <w:outlineLvl w:val="0"/>
        <w:rPr>
          <w:rFonts w:ascii="仿宋" w:hAnsi="仿宋" w:eastAsia="仿宋"/>
          <w:color w:val="000000" w:themeColor="text1"/>
          <w:sz w:val="24"/>
          <w14:textFill>
            <w14:solidFill>
              <w14:schemeClr w14:val="tx1"/>
            </w14:solidFill>
          </w14:textFill>
        </w:rPr>
      </w:pPr>
    </w:p>
    <w:p w14:paraId="2E76D4C5">
      <w:pPr>
        <w:snapToGrid w:val="0"/>
        <w:spacing w:line="300" w:lineRule="auto"/>
        <w:outlineLvl w:val="0"/>
        <w:rPr>
          <w:rFonts w:ascii="仿宋" w:hAnsi="仿宋" w:eastAsia="仿宋" w:cs="宋体"/>
          <w:color w:val="000000" w:themeColor="text1"/>
          <w:sz w:val="24"/>
          <w:lang w:bidi="zh-CN"/>
          <w14:textFill>
            <w14:solidFill>
              <w14:schemeClr w14:val="tx1"/>
            </w14:solidFill>
          </w14:textFill>
        </w:rPr>
      </w:pPr>
      <w:r>
        <w:rPr>
          <w:rFonts w:hint="eastAsia" w:ascii="仿宋" w:hAnsi="仿宋" w:eastAsia="仿宋" w:cs="宋体"/>
          <w:color w:val="000000" w:themeColor="text1"/>
          <w:sz w:val="24"/>
          <w:lang w:bidi="zh-CN"/>
          <w14:textFill>
            <w14:solidFill>
              <w14:schemeClr w14:val="tx1"/>
            </w14:solidFill>
          </w14:textFill>
        </w:rPr>
        <w:t>注：1、供应商如不提供此声明函，价格将不做相应扣除。</w:t>
      </w:r>
    </w:p>
    <w:p w14:paraId="23300140">
      <w:pPr>
        <w:snapToGrid w:val="0"/>
        <w:spacing w:line="300" w:lineRule="auto"/>
        <w:ind w:firstLine="480" w:firstLineChars="200"/>
        <w:outlineLvl w:val="0"/>
        <w:rPr>
          <w:rFonts w:ascii="仿宋" w:hAnsi="仿宋" w:eastAsia="仿宋"/>
          <w:color w:val="000000" w:themeColor="text1"/>
          <w:sz w:val="24"/>
          <w14:textFill>
            <w14:solidFill>
              <w14:schemeClr w14:val="tx1"/>
            </w14:solidFill>
          </w14:textFill>
        </w:rPr>
      </w:pPr>
      <w:r>
        <w:rPr>
          <w:rFonts w:hint="eastAsia" w:ascii="仿宋" w:hAnsi="仿宋" w:eastAsia="仿宋" w:cs="宋体"/>
          <w:color w:val="000000" w:themeColor="text1"/>
          <w:sz w:val="24"/>
          <w:lang w:bidi="zh-CN"/>
          <w14:textFill>
            <w14:solidFill>
              <w14:schemeClr w14:val="tx1"/>
            </w14:solidFill>
          </w14:textFill>
        </w:rPr>
        <w:t>2、中标供应商为监狱企业的，此声明函将随中标结果同时公告，接受社会监督。供应商按照本办法规定提供声明函内容不实的，属于提供虚假材料谋取中标、成交，依照《中华人民共和国政府采购法》等国家有关规定追究相应责任。</w:t>
      </w:r>
    </w:p>
    <w:p w14:paraId="16971151">
      <w:pPr>
        <w:snapToGrid w:val="0"/>
        <w:spacing w:line="300" w:lineRule="auto"/>
        <w:outlineLvl w:val="0"/>
        <w:rPr>
          <w:rFonts w:ascii="仿宋" w:hAnsi="仿宋" w:eastAsia="仿宋"/>
          <w:color w:val="000000" w:themeColor="text1"/>
          <w:sz w:val="28"/>
          <w:szCs w:val="28"/>
          <w14:textFill>
            <w14:solidFill>
              <w14:schemeClr w14:val="tx1"/>
            </w14:solidFill>
          </w14:textFill>
        </w:rPr>
      </w:pPr>
    </w:p>
    <w:p w14:paraId="1B50861A">
      <w:pPr>
        <w:snapToGrid w:val="0"/>
        <w:spacing w:line="300" w:lineRule="auto"/>
        <w:outlineLvl w:val="0"/>
        <w:rPr>
          <w:rFonts w:ascii="仿宋" w:hAnsi="仿宋" w:eastAsia="仿宋"/>
          <w:color w:val="000000" w:themeColor="text1"/>
          <w:sz w:val="28"/>
          <w:szCs w:val="28"/>
          <w14:textFill>
            <w14:solidFill>
              <w14:schemeClr w14:val="tx1"/>
            </w14:solidFill>
          </w14:textFill>
        </w:rPr>
      </w:pPr>
    </w:p>
    <w:p w14:paraId="271A120F">
      <w:pPr>
        <w:snapToGrid w:val="0"/>
        <w:spacing w:line="300" w:lineRule="auto"/>
        <w:outlineLvl w:val="0"/>
        <w:rPr>
          <w:rFonts w:ascii="仿宋" w:hAnsi="仿宋" w:eastAsia="仿宋"/>
          <w:color w:val="000000" w:themeColor="text1"/>
          <w:sz w:val="28"/>
          <w:szCs w:val="28"/>
          <w14:textFill>
            <w14:solidFill>
              <w14:schemeClr w14:val="tx1"/>
            </w14:solidFill>
          </w14:textFill>
        </w:rPr>
      </w:pPr>
    </w:p>
    <w:p w14:paraId="183B0F00">
      <w:pPr>
        <w:snapToGrid w:val="0"/>
        <w:spacing w:line="300" w:lineRule="auto"/>
        <w:outlineLvl w:val="0"/>
        <w:rPr>
          <w:rFonts w:ascii="仿宋" w:hAnsi="仿宋" w:eastAsia="仿宋"/>
          <w:color w:val="000000" w:themeColor="text1"/>
          <w:sz w:val="28"/>
          <w:szCs w:val="28"/>
          <w14:textFill>
            <w14:solidFill>
              <w14:schemeClr w14:val="tx1"/>
            </w14:solidFill>
          </w14:textFill>
        </w:rPr>
      </w:pPr>
    </w:p>
    <w:p w14:paraId="0CAF6F42">
      <w:pPr>
        <w:snapToGrid w:val="0"/>
        <w:spacing w:line="300" w:lineRule="auto"/>
        <w:outlineLvl w:val="0"/>
        <w:rPr>
          <w:rFonts w:ascii="仿宋" w:hAnsi="仿宋" w:eastAsia="仿宋"/>
          <w:color w:val="000000" w:themeColor="text1"/>
          <w:sz w:val="28"/>
          <w:szCs w:val="28"/>
          <w14:textFill>
            <w14:solidFill>
              <w14:schemeClr w14:val="tx1"/>
            </w14:solidFill>
          </w14:textFill>
        </w:rPr>
      </w:pPr>
    </w:p>
    <w:p w14:paraId="7349C73E">
      <w:pPr>
        <w:snapToGrid w:val="0"/>
        <w:spacing w:line="300" w:lineRule="auto"/>
        <w:outlineLvl w:val="0"/>
        <w:rPr>
          <w:rFonts w:ascii="仿宋" w:hAnsi="仿宋" w:eastAsia="仿宋"/>
          <w:color w:val="000000" w:themeColor="text1"/>
          <w:sz w:val="28"/>
          <w:szCs w:val="28"/>
          <w14:textFill>
            <w14:solidFill>
              <w14:schemeClr w14:val="tx1"/>
            </w14:solidFill>
          </w14:textFill>
        </w:rPr>
      </w:pPr>
    </w:p>
    <w:p w14:paraId="2B72DA8A">
      <w:pPr>
        <w:snapToGrid w:val="0"/>
        <w:spacing w:line="300" w:lineRule="auto"/>
        <w:outlineLvl w:val="0"/>
        <w:rPr>
          <w:rFonts w:ascii="仿宋" w:hAnsi="仿宋" w:eastAsia="仿宋"/>
          <w:color w:val="000000" w:themeColor="text1"/>
          <w:sz w:val="28"/>
          <w:szCs w:val="28"/>
          <w14:textFill>
            <w14:solidFill>
              <w14:schemeClr w14:val="tx1"/>
            </w14:solidFill>
          </w14:textFill>
        </w:rPr>
      </w:pPr>
    </w:p>
    <w:p w14:paraId="5BF9CF1C">
      <w:pPr>
        <w:snapToGrid w:val="0"/>
        <w:spacing w:line="300" w:lineRule="auto"/>
        <w:outlineLvl w:val="0"/>
        <w:rPr>
          <w:rFonts w:ascii="仿宋" w:hAnsi="仿宋" w:eastAsia="仿宋"/>
          <w:color w:val="000000" w:themeColor="text1"/>
          <w:sz w:val="28"/>
          <w:szCs w:val="28"/>
          <w14:textFill>
            <w14:solidFill>
              <w14:schemeClr w14:val="tx1"/>
            </w14:solidFill>
          </w14:textFill>
        </w:rPr>
      </w:pPr>
    </w:p>
    <w:p w14:paraId="27F38965">
      <w:pPr>
        <w:snapToGrid w:val="0"/>
        <w:spacing w:line="300" w:lineRule="auto"/>
        <w:outlineLvl w:val="0"/>
        <w:rPr>
          <w:rFonts w:ascii="仿宋" w:hAnsi="仿宋" w:eastAsia="仿宋"/>
          <w:color w:val="000000" w:themeColor="text1"/>
          <w:sz w:val="28"/>
          <w:szCs w:val="28"/>
          <w14:textFill>
            <w14:solidFill>
              <w14:schemeClr w14:val="tx1"/>
            </w14:solidFill>
          </w14:textFill>
        </w:rPr>
      </w:pPr>
    </w:p>
    <w:p w14:paraId="13303BCD">
      <w:pPr>
        <w:snapToGrid w:val="0"/>
        <w:spacing w:line="300" w:lineRule="auto"/>
        <w:outlineLvl w:val="0"/>
        <w:rPr>
          <w:rFonts w:ascii="仿宋" w:hAnsi="仿宋" w:eastAsia="仿宋"/>
          <w:color w:val="000000" w:themeColor="text1"/>
          <w:sz w:val="28"/>
          <w:szCs w:val="28"/>
          <w14:textFill>
            <w14:solidFill>
              <w14:schemeClr w14:val="tx1"/>
            </w14:solidFill>
          </w14:textFill>
        </w:rPr>
      </w:pPr>
    </w:p>
    <w:p w14:paraId="4CE8CA05">
      <w:pPr>
        <w:snapToGrid w:val="0"/>
        <w:spacing w:line="300" w:lineRule="auto"/>
        <w:outlineLvl w:val="0"/>
        <w:rPr>
          <w:rFonts w:ascii="仿宋" w:hAnsi="仿宋" w:eastAsia="仿宋"/>
          <w:color w:val="000000" w:themeColor="text1"/>
          <w:sz w:val="28"/>
          <w:szCs w:val="28"/>
          <w14:textFill>
            <w14:solidFill>
              <w14:schemeClr w14:val="tx1"/>
            </w14:solidFill>
          </w14:textFill>
        </w:rPr>
      </w:pPr>
    </w:p>
    <w:p w14:paraId="6DAF8507">
      <w:pPr>
        <w:pStyle w:val="23"/>
        <w:rPr>
          <w:rFonts w:ascii="仿宋" w:hAnsi="仿宋" w:eastAsia="仿宋"/>
          <w:color w:val="000000" w:themeColor="text1"/>
          <w14:textFill>
            <w14:solidFill>
              <w14:schemeClr w14:val="tx1"/>
            </w14:solidFill>
          </w14:textFill>
        </w:rPr>
      </w:pPr>
    </w:p>
    <w:p w14:paraId="67E4FC31">
      <w:pPr>
        <w:spacing w:line="360" w:lineRule="auto"/>
        <w:jc w:val="center"/>
        <w:rPr>
          <w:rFonts w:ascii="宋体" w:hAnsi="宋体" w:cs="宋体"/>
          <w:b/>
          <w:bCs/>
          <w:color w:val="000000" w:themeColor="text1"/>
          <w:sz w:val="28"/>
          <w:szCs w:val="28"/>
          <w14:textFill>
            <w14:solidFill>
              <w14:schemeClr w14:val="tx1"/>
            </w14:solidFill>
          </w14:textFill>
        </w:rPr>
      </w:pPr>
    </w:p>
    <w:p w14:paraId="6797B832">
      <w:pPr>
        <w:spacing w:line="360" w:lineRule="auto"/>
        <w:jc w:val="center"/>
        <w:rPr>
          <w:rFonts w:ascii="宋体" w:hAnsi="宋体" w:cs="宋体"/>
          <w:b/>
          <w:bCs/>
          <w:color w:val="000000" w:themeColor="text1"/>
          <w:sz w:val="28"/>
          <w:szCs w:val="28"/>
          <w14:textFill>
            <w14:solidFill>
              <w14:schemeClr w14:val="tx1"/>
            </w14:solidFill>
          </w14:textFill>
        </w:rPr>
      </w:pPr>
    </w:p>
    <w:p w14:paraId="58FC8545">
      <w:pPr>
        <w:spacing w:line="360" w:lineRule="auto"/>
        <w:jc w:val="center"/>
        <w:rPr>
          <w:rFonts w:ascii="宋体" w:hAnsi="宋体" w:cs="宋体"/>
          <w:b/>
          <w:bCs/>
          <w:color w:val="000000" w:themeColor="text1"/>
          <w:sz w:val="28"/>
          <w:szCs w:val="28"/>
          <w14:textFill>
            <w14:solidFill>
              <w14:schemeClr w14:val="tx1"/>
            </w14:solidFill>
          </w14:textFill>
        </w:rPr>
      </w:pPr>
    </w:p>
    <w:p w14:paraId="5CBCDA65">
      <w:pPr>
        <w:spacing w:line="360" w:lineRule="auto"/>
        <w:jc w:val="center"/>
        <w:rPr>
          <w:rFonts w:ascii="宋体" w:hAnsi="宋体" w:cs="宋体"/>
          <w:b/>
          <w:bCs/>
          <w:color w:val="000000" w:themeColor="text1"/>
          <w:sz w:val="28"/>
          <w:szCs w:val="28"/>
          <w14:textFill>
            <w14:solidFill>
              <w14:schemeClr w14:val="tx1"/>
            </w14:solidFill>
          </w14:textFill>
        </w:rPr>
      </w:pPr>
    </w:p>
    <w:p w14:paraId="35F9C39D">
      <w:pPr>
        <w:spacing w:line="360" w:lineRule="auto"/>
        <w:jc w:val="left"/>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附件9</w:t>
      </w:r>
    </w:p>
    <w:p w14:paraId="108A0CDC">
      <w:pPr>
        <w:spacing w:line="360" w:lineRule="auto"/>
        <w:jc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投标响应函</w:t>
      </w:r>
    </w:p>
    <w:p w14:paraId="0AB8C605">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江苏商贸职业学院：</w:t>
      </w:r>
    </w:p>
    <w:p w14:paraId="69F87F7B">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依据贵单位</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（投标项目名称及项目编号）项目采购的邀请，我方授权</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（姓名）</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（职务）为全权代表参加该项目的投标工作，全权处理本次采购的有关事宜。同时，我公司声明如下：</w:t>
      </w:r>
    </w:p>
    <w:p w14:paraId="2B4ADC09">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1、同意并接受招标文件的各项要求，遵守招标文件中的各项规定，按招标文件的要求提供报价。</w:t>
      </w:r>
    </w:p>
    <w:p w14:paraId="5BB09B18">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2、我方已经详细阅读了全部招标文件及其附件，完全清晰理解招标文件的要求，不存在任何含糊不清和误解之处，同意放弃对这些文件所提出的异议和质疑的权利。</w:t>
      </w:r>
    </w:p>
    <w:p w14:paraId="06C6B671">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3、我方已毫无保留地向贵方提供一切所需的证明材料。</w:t>
      </w:r>
    </w:p>
    <w:p w14:paraId="25BC4567">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4、我公司承诺在本次投标响应中提供的一切文件，无论是原件还是复印件均真实有效，绝无任何虚假、伪造和夸大的成份。否则，愿承担相应的后果和法律责任。</w:t>
      </w:r>
    </w:p>
    <w:p w14:paraId="63A8DFA0">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5、我方尊重评标委员会所作的评定结果，同时清楚理解到报价最低并非意味着必定获得成交资格。</w:t>
      </w:r>
    </w:p>
    <w:p w14:paraId="7CD1DA48">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6、一旦我方成交,我方将根据招标文件的规定，严格履行合同的责任和义务,并保证按招标文件规定的项目工期时间内完成，交付采购人验收、使用。</w:t>
      </w:r>
    </w:p>
    <w:p w14:paraId="224B2B44">
      <w:pPr>
        <w:spacing w:line="360" w:lineRule="auto"/>
        <w:ind w:firstLine="480" w:firstLineChars="20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投标人：（加盖公章）</w:t>
      </w:r>
    </w:p>
    <w:p w14:paraId="29FABEB7">
      <w:pPr>
        <w:spacing w:line="360" w:lineRule="auto"/>
        <w:ind w:firstLine="480" w:firstLineChars="20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法定代表人或被授权人：（签字或盖章）</w:t>
      </w:r>
    </w:p>
    <w:p w14:paraId="6F3BAD68">
      <w:pPr>
        <w:spacing w:line="360" w:lineRule="auto"/>
        <w:ind w:firstLine="1320" w:firstLineChars="55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年      月     日</w:t>
      </w:r>
    </w:p>
    <w:p w14:paraId="4AEB342B">
      <w:pPr>
        <w:snapToGrid w:val="0"/>
        <w:spacing w:line="300" w:lineRule="auto"/>
        <w:outlineLvl w:val="0"/>
        <w:rPr>
          <w:rFonts w:ascii="宋体" w:hAnsi="宋体" w:cs="宋体"/>
          <w:color w:val="000000" w:themeColor="text1"/>
          <w:sz w:val="32"/>
          <w:szCs w:val="32"/>
          <w14:textFill>
            <w14:solidFill>
              <w14:schemeClr w14:val="tx1"/>
            </w14:solidFill>
          </w14:textFill>
        </w:rPr>
      </w:pPr>
    </w:p>
    <w:p w14:paraId="280ECC16">
      <w:pPr>
        <w:snapToGrid w:val="0"/>
        <w:spacing w:line="300" w:lineRule="auto"/>
        <w:outlineLvl w:val="0"/>
        <w:rPr>
          <w:rFonts w:ascii="宋体" w:hAnsi="宋体" w:cs="宋体"/>
          <w:color w:val="000000" w:themeColor="text1"/>
          <w:sz w:val="32"/>
          <w:szCs w:val="32"/>
          <w14:textFill>
            <w14:solidFill>
              <w14:schemeClr w14:val="tx1"/>
            </w14:solidFill>
          </w14:textFill>
        </w:rPr>
      </w:pPr>
    </w:p>
    <w:p w14:paraId="23057168">
      <w:pPr>
        <w:snapToGrid w:val="0"/>
        <w:spacing w:line="300" w:lineRule="auto"/>
        <w:outlineLvl w:val="0"/>
        <w:rPr>
          <w:rFonts w:ascii="宋体" w:hAnsi="宋体" w:cs="宋体"/>
          <w:color w:val="000000" w:themeColor="text1"/>
          <w:sz w:val="32"/>
          <w:szCs w:val="32"/>
          <w14:textFill>
            <w14:solidFill>
              <w14:schemeClr w14:val="tx1"/>
            </w14:solidFill>
          </w14:textFill>
        </w:rPr>
      </w:pPr>
    </w:p>
    <w:p w14:paraId="5690B434">
      <w:pPr>
        <w:snapToGrid w:val="0"/>
        <w:spacing w:line="300" w:lineRule="auto"/>
        <w:outlineLvl w:val="0"/>
        <w:rPr>
          <w:rFonts w:ascii="宋体" w:hAnsi="宋体" w:cs="宋体"/>
          <w:color w:val="000000" w:themeColor="text1"/>
          <w:sz w:val="32"/>
          <w:szCs w:val="32"/>
          <w14:textFill>
            <w14:solidFill>
              <w14:schemeClr w14:val="tx1"/>
            </w14:solidFill>
          </w14:textFill>
        </w:rPr>
      </w:pPr>
    </w:p>
    <w:p w14:paraId="3541A3F2">
      <w:pPr>
        <w:snapToGrid w:val="0"/>
        <w:spacing w:line="300" w:lineRule="auto"/>
        <w:outlineLvl w:val="0"/>
        <w:rPr>
          <w:rFonts w:ascii="宋体" w:hAnsi="宋体" w:cs="宋体"/>
          <w:color w:val="000000" w:themeColor="text1"/>
          <w:sz w:val="32"/>
          <w:szCs w:val="32"/>
          <w14:textFill>
            <w14:solidFill>
              <w14:schemeClr w14:val="tx1"/>
            </w14:solidFill>
          </w14:textFill>
        </w:rPr>
      </w:pPr>
    </w:p>
    <w:p w14:paraId="7985E698">
      <w:pPr>
        <w:snapToGrid w:val="0"/>
        <w:spacing w:line="300" w:lineRule="auto"/>
        <w:outlineLvl w:val="0"/>
        <w:rPr>
          <w:rFonts w:ascii="宋体" w:hAnsi="宋体" w:cs="宋体"/>
          <w:color w:val="000000" w:themeColor="text1"/>
          <w:sz w:val="32"/>
          <w:szCs w:val="32"/>
          <w14:textFill>
            <w14:solidFill>
              <w14:schemeClr w14:val="tx1"/>
            </w14:solidFill>
          </w14:textFill>
        </w:rPr>
      </w:pPr>
    </w:p>
    <w:p w14:paraId="4BEB8CDC">
      <w:pPr>
        <w:snapToGrid w:val="0"/>
        <w:spacing w:line="300" w:lineRule="auto"/>
        <w:outlineLvl w:val="0"/>
        <w:rPr>
          <w:rFonts w:ascii="宋体" w:hAnsi="宋体" w:cs="宋体"/>
          <w:color w:val="000000" w:themeColor="text1"/>
          <w:sz w:val="32"/>
          <w:szCs w:val="32"/>
          <w14:textFill>
            <w14:solidFill>
              <w14:schemeClr w14:val="tx1"/>
            </w14:solidFill>
          </w14:textFill>
        </w:rPr>
      </w:pPr>
    </w:p>
    <w:p w14:paraId="60370849">
      <w:pP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br w:type="page"/>
      </w:r>
    </w:p>
    <w:p w14:paraId="0BDEB38C">
      <w:pPr>
        <w:snapToGrid w:val="0"/>
        <w:spacing w:line="300" w:lineRule="auto"/>
        <w:contextualSpacing/>
        <w:jc w:val="left"/>
        <w:rPr>
          <w:rFonts w:ascii="宋体" w:hAnsi="宋体" w:cs="宋体"/>
          <w:b/>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附件</w:t>
      </w:r>
      <w:r>
        <w:rPr>
          <w:rFonts w:ascii="宋体" w:hAnsi="宋体" w:cs="宋体"/>
          <w:color w:val="000000" w:themeColor="text1"/>
          <w:sz w:val="32"/>
          <w:szCs w:val="32"/>
          <w14:textFill>
            <w14:solidFill>
              <w14:schemeClr w14:val="tx1"/>
            </w14:solidFill>
          </w14:textFill>
        </w:rPr>
        <w:t>10</w:t>
      </w:r>
    </w:p>
    <w:p w14:paraId="7FFF62E1">
      <w:pPr>
        <w:snapToGrid w:val="0"/>
        <w:spacing w:line="300" w:lineRule="auto"/>
        <w:contextualSpacing/>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商务部分正负偏离表</w:t>
      </w:r>
    </w:p>
    <w:p w14:paraId="3F369BB3">
      <w:pPr>
        <w:ind w:firstLine="560" w:firstLineChars="200"/>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（由供应商据实填写，表格不够自行添加）</w:t>
      </w:r>
    </w:p>
    <w:tbl>
      <w:tblPr>
        <w:tblStyle w:val="3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7"/>
        <w:gridCol w:w="2498"/>
        <w:gridCol w:w="2182"/>
        <w:gridCol w:w="2815"/>
        <w:gridCol w:w="1550"/>
      </w:tblGrid>
      <w:tr w14:paraId="275CAC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1BBC6A80">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04D095ED">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6919E3BA">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40F02530">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65F791C6">
            <w:pPr>
              <w:spacing w:line="340" w:lineRule="exact"/>
              <w:jc w:val="center"/>
              <w:rPr>
                <w:rFonts w:ascii="宋体" w:hAnsi="宋体" w:cs="宋体"/>
                <w:color w:val="000000" w:themeColor="text1"/>
                <w:sz w:val="24"/>
                <w14:textFill>
                  <w14:solidFill>
                    <w14:schemeClr w14:val="tx1"/>
                  </w14:solidFill>
                </w14:textFill>
              </w:rPr>
            </w:pPr>
          </w:p>
          <w:p w14:paraId="692F568C">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偏离说明</w:t>
            </w:r>
          </w:p>
        </w:tc>
      </w:tr>
      <w:tr w14:paraId="6CD2D2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78B4CEAA">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254" w:type="pct"/>
            <w:tcBorders>
              <w:top w:val="single" w:color="auto" w:sz="6" w:space="0"/>
              <w:left w:val="single" w:color="auto" w:sz="6" w:space="0"/>
              <w:bottom w:val="single" w:color="auto" w:sz="6" w:space="0"/>
              <w:right w:val="single" w:color="auto" w:sz="6" w:space="0"/>
            </w:tcBorders>
            <w:vAlign w:val="center"/>
          </w:tcPr>
          <w:p w14:paraId="3C09FB7F">
            <w:pPr>
              <w:spacing w:line="340" w:lineRule="exact"/>
              <w:jc w:val="left"/>
              <w:rPr>
                <w:rFonts w:ascii="宋体" w:hAnsi="宋体" w:cs="宋体"/>
                <w:color w:val="000000" w:themeColor="text1"/>
                <w:sz w:val="24"/>
                <w14:textFill>
                  <w14:solidFill>
                    <w14:schemeClr w14:val="tx1"/>
                  </w14:solidFill>
                </w14:textFill>
              </w:rPr>
            </w:pPr>
          </w:p>
        </w:tc>
        <w:tc>
          <w:tcPr>
            <w:tcW w:w="1095" w:type="pct"/>
            <w:tcBorders>
              <w:top w:val="single" w:color="auto" w:sz="6" w:space="0"/>
              <w:left w:val="single" w:color="auto" w:sz="6" w:space="0"/>
              <w:bottom w:val="single" w:color="auto" w:sz="6" w:space="0"/>
              <w:right w:val="single" w:color="auto" w:sz="6" w:space="0"/>
            </w:tcBorders>
            <w:vAlign w:val="center"/>
          </w:tcPr>
          <w:p w14:paraId="6764E001">
            <w:pPr>
              <w:spacing w:line="340" w:lineRule="exact"/>
              <w:jc w:val="left"/>
              <w:rPr>
                <w:rFonts w:ascii="宋体" w:hAnsi="宋体" w:cs="宋体"/>
                <w:color w:val="000000" w:themeColor="text1"/>
                <w:sz w:val="24"/>
                <w14:textFill>
                  <w14:solidFill>
                    <w14:schemeClr w14:val="tx1"/>
                  </w14:solidFill>
                </w14:textFill>
              </w:rPr>
            </w:pPr>
          </w:p>
        </w:tc>
        <w:tc>
          <w:tcPr>
            <w:tcW w:w="1413" w:type="pct"/>
            <w:tcBorders>
              <w:top w:val="single" w:color="auto" w:sz="6" w:space="0"/>
              <w:left w:val="single" w:color="auto" w:sz="6" w:space="0"/>
              <w:bottom w:val="single" w:color="auto" w:sz="6" w:space="0"/>
              <w:right w:val="single" w:color="auto" w:sz="6" w:space="0"/>
            </w:tcBorders>
            <w:vAlign w:val="center"/>
          </w:tcPr>
          <w:p w14:paraId="33BFBD66">
            <w:pPr>
              <w:spacing w:line="340" w:lineRule="exact"/>
              <w:jc w:val="left"/>
              <w:rPr>
                <w:rFonts w:ascii="宋体" w:hAnsi="宋体" w:cs="宋体"/>
                <w:color w:val="000000" w:themeColor="text1"/>
                <w:sz w:val="24"/>
                <w14:textFill>
                  <w14:solidFill>
                    <w14:schemeClr w14:val="tx1"/>
                  </w14:solidFill>
                </w14:textFill>
              </w:rPr>
            </w:pPr>
          </w:p>
        </w:tc>
        <w:tc>
          <w:tcPr>
            <w:tcW w:w="778" w:type="pct"/>
            <w:tcBorders>
              <w:top w:val="single" w:color="auto" w:sz="6" w:space="0"/>
              <w:left w:val="single" w:color="auto" w:sz="6" w:space="0"/>
              <w:bottom w:val="single" w:color="auto" w:sz="6" w:space="0"/>
              <w:right w:val="single" w:color="auto" w:sz="12" w:space="0"/>
            </w:tcBorders>
          </w:tcPr>
          <w:p w14:paraId="575156B4">
            <w:pPr>
              <w:spacing w:line="340" w:lineRule="exact"/>
              <w:jc w:val="left"/>
              <w:rPr>
                <w:rFonts w:ascii="宋体" w:hAnsi="宋体" w:cs="宋体"/>
                <w:color w:val="000000" w:themeColor="text1"/>
                <w:sz w:val="24"/>
                <w14:textFill>
                  <w14:solidFill>
                    <w14:schemeClr w14:val="tx1"/>
                  </w14:solidFill>
                </w14:textFill>
              </w:rPr>
            </w:pPr>
          </w:p>
        </w:tc>
      </w:tr>
      <w:tr w14:paraId="531C25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1AE6E16E">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254" w:type="pct"/>
            <w:tcBorders>
              <w:top w:val="single" w:color="auto" w:sz="6" w:space="0"/>
              <w:left w:val="single" w:color="auto" w:sz="6" w:space="0"/>
              <w:bottom w:val="single" w:color="auto" w:sz="6" w:space="0"/>
              <w:right w:val="single" w:color="auto" w:sz="6" w:space="0"/>
            </w:tcBorders>
            <w:vAlign w:val="center"/>
          </w:tcPr>
          <w:p w14:paraId="18211EF8">
            <w:pPr>
              <w:spacing w:line="340" w:lineRule="exact"/>
              <w:jc w:val="left"/>
              <w:rPr>
                <w:rFonts w:ascii="宋体" w:hAnsi="宋体" w:cs="宋体"/>
                <w:color w:val="000000" w:themeColor="text1"/>
                <w:sz w:val="24"/>
                <w14:textFill>
                  <w14:solidFill>
                    <w14:schemeClr w14:val="tx1"/>
                  </w14:solidFill>
                </w14:textFill>
              </w:rPr>
            </w:pPr>
          </w:p>
        </w:tc>
        <w:tc>
          <w:tcPr>
            <w:tcW w:w="1095" w:type="pct"/>
            <w:tcBorders>
              <w:top w:val="single" w:color="auto" w:sz="6" w:space="0"/>
              <w:left w:val="single" w:color="auto" w:sz="6" w:space="0"/>
              <w:bottom w:val="single" w:color="auto" w:sz="6" w:space="0"/>
              <w:right w:val="single" w:color="auto" w:sz="6" w:space="0"/>
            </w:tcBorders>
            <w:vAlign w:val="center"/>
          </w:tcPr>
          <w:p w14:paraId="07F42F5C">
            <w:pPr>
              <w:spacing w:line="340" w:lineRule="exact"/>
              <w:jc w:val="left"/>
              <w:rPr>
                <w:rFonts w:ascii="宋体" w:hAnsi="宋体" w:cs="宋体"/>
                <w:color w:val="000000" w:themeColor="text1"/>
                <w:sz w:val="24"/>
                <w14:textFill>
                  <w14:solidFill>
                    <w14:schemeClr w14:val="tx1"/>
                  </w14:solidFill>
                </w14:textFill>
              </w:rPr>
            </w:pPr>
          </w:p>
        </w:tc>
        <w:tc>
          <w:tcPr>
            <w:tcW w:w="1413" w:type="pct"/>
            <w:tcBorders>
              <w:top w:val="single" w:color="auto" w:sz="6" w:space="0"/>
              <w:left w:val="single" w:color="auto" w:sz="6" w:space="0"/>
              <w:bottom w:val="single" w:color="auto" w:sz="6" w:space="0"/>
              <w:right w:val="single" w:color="auto" w:sz="6" w:space="0"/>
            </w:tcBorders>
            <w:vAlign w:val="center"/>
          </w:tcPr>
          <w:p w14:paraId="00F67032">
            <w:pPr>
              <w:spacing w:line="340" w:lineRule="exact"/>
              <w:jc w:val="left"/>
              <w:rPr>
                <w:rFonts w:ascii="宋体" w:hAnsi="宋体" w:cs="宋体"/>
                <w:color w:val="000000" w:themeColor="text1"/>
                <w:sz w:val="24"/>
                <w14:textFill>
                  <w14:solidFill>
                    <w14:schemeClr w14:val="tx1"/>
                  </w14:solidFill>
                </w14:textFill>
              </w:rPr>
            </w:pPr>
          </w:p>
        </w:tc>
        <w:tc>
          <w:tcPr>
            <w:tcW w:w="778" w:type="pct"/>
            <w:tcBorders>
              <w:top w:val="single" w:color="auto" w:sz="6" w:space="0"/>
              <w:left w:val="single" w:color="auto" w:sz="6" w:space="0"/>
              <w:bottom w:val="single" w:color="auto" w:sz="6" w:space="0"/>
              <w:right w:val="single" w:color="auto" w:sz="12" w:space="0"/>
            </w:tcBorders>
          </w:tcPr>
          <w:p w14:paraId="620C06E3">
            <w:pPr>
              <w:spacing w:line="340" w:lineRule="exact"/>
              <w:jc w:val="left"/>
              <w:rPr>
                <w:rFonts w:ascii="宋体" w:hAnsi="宋体" w:cs="宋体"/>
                <w:color w:val="000000" w:themeColor="text1"/>
                <w:sz w:val="24"/>
                <w14:textFill>
                  <w14:solidFill>
                    <w14:schemeClr w14:val="tx1"/>
                  </w14:solidFill>
                </w14:textFill>
              </w:rPr>
            </w:pPr>
          </w:p>
        </w:tc>
      </w:tr>
      <w:tr w14:paraId="475F40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25CD975F">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254" w:type="pct"/>
            <w:tcBorders>
              <w:top w:val="single" w:color="auto" w:sz="6" w:space="0"/>
              <w:left w:val="single" w:color="auto" w:sz="6" w:space="0"/>
              <w:bottom w:val="single" w:color="auto" w:sz="6" w:space="0"/>
              <w:right w:val="single" w:color="auto" w:sz="6" w:space="0"/>
            </w:tcBorders>
            <w:vAlign w:val="center"/>
          </w:tcPr>
          <w:p w14:paraId="0D52B1C3">
            <w:pPr>
              <w:spacing w:line="340" w:lineRule="exact"/>
              <w:jc w:val="left"/>
              <w:rPr>
                <w:rFonts w:ascii="宋体" w:hAnsi="宋体" w:cs="宋体"/>
                <w:color w:val="000000" w:themeColor="text1"/>
                <w:sz w:val="24"/>
                <w14:textFill>
                  <w14:solidFill>
                    <w14:schemeClr w14:val="tx1"/>
                  </w14:solidFill>
                </w14:textFill>
              </w:rPr>
            </w:pPr>
          </w:p>
        </w:tc>
        <w:tc>
          <w:tcPr>
            <w:tcW w:w="1095" w:type="pct"/>
            <w:tcBorders>
              <w:top w:val="single" w:color="auto" w:sz="6" w:space="0"/>
              <w:left w:val="single" w:color="auto" w:sz="6" w:space="0"/>
              <w:bottom w:val="single" w:color="auto" w:sz="6" w:space="0"/>
              <w:right w:val="single" w:color="auto" w:sz="6" w:space="0"/>
            </w:tcBorders>
            <w:vAlign w:val="center"/>
          </w:tcPr>
          <w:p w14:paraId="10819F39">
            <w:pPr>
              <w:spacing w:line="340" w:lineRule="exact"/>
              <w:jc w:val="left"/>
              <w:rPr>
                <w:rFonts w:ascii="宋体" w:hAnsi="宋体" w:cs="宋体"/>
                <w:color w:val="000000" w:themeColor="text1"/>
                <w:sz w:val="24"/>
                <w14:textFill>
                  <w14:solidFill>
                    <w14:schemeClr w14:val="tx1"/>
                  </w14:solidFill>
                </w14:textFill>
              </w:rPr>
            </w:pPr>
          </w:p>
        </w:tc>
        <w:tc>
          <w:tcPr>
            <w:tcW w:w="1413" w:type="pct"/>
            <w:tcBorders>
              <w:top w:val="single" w:color="auto" w:sz="6" w:space="0"/>
              <w:left w:val="single" w:color="auto" w:sz="6" w:space="0"/>
              <w:bottom w:val="single" w:color="auto" w:sz="6" w:space="0"/>
              <w:right w:val="single" w:color="auto" w:sz="6" w:space="0"/>
            </w:tcBorders>
            <w:vAlign w:val="center"/>
          </w:tcPr>
          <w:p w14:paraId="5C9EAFB7">
            <w:pPr>
              <w:spacing w:line="340" w:lineRule="exact"/>
              <w:jc w:val="left"/>
              <w:rPr>
                <w:rFonts w:ascii="宋体" w:hAnsi="宋体" w:cs="宋体"/>
                <w:color w:val="000000" w:themeColor="text1"/>
                <w:sz w:val="24"/>
                <w14:textFill>
                  <w14:solidFill>
                    <w14:schemeClr w14:val="tx1"/>
                  </w14:solidFill>
                </w14:textFill>
              </w:rPr>
            </w:pPr>
          </w:p>
        </w:tc>
        <w:tc>
          <w:tcPr>
            <w:tcW w:w="778" w:type="pct"/>
            <w:tcBorders>
              <w:top w:val="single" w:color="auto" w:sz="6" w:space="0"/>
              <w:left w:val="single" w:color="auto" w:sz="6" w:space="0"/>
              <w:bottom w:val="single" w:color="auto" w:sz="6" w:space="0"/>
              <w:right w:val="single" w:color="auto" w:sz="12" w:space="0"/>
            </w:tcBorders>
          </w:tcPr>
          <w:p w14:paraId="799FCB6D">
            <w:pPr>
              <w:spacing w:line="340" w:lineRule="exact"/>
              <w:jc w:val="left"/>
              <w:rPr>
                <w:rFonts w:ascii="宋体" w:hAnsi="宋体" w:cs="宋体"/>
                <w:color w:val="000000" w:themeColor="text1"/>
                <w:sz w:val="24"/>
                <w14:textFill>
                  <w14:solidFill>
                    <w14:schemeClr w14:val="tx1"/>
                  </w14:solidFill>
                </w14:textFill>
              </w:rPr>
            </w:pPr>
          </w:p>
        </w:tc>
      </w:tr>
      <w:tr w14:paraId="369F34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49A831AE">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1254" w:type="pct"/>
            <w:tcBorders>
              <w:top w:val="single" w:color="auto" w:sz="6" w:space="0"/>
              <w:left w:val="single" w:color="auto" w:sz="6" w:space="0"/>
              <w:bottom w:val="single" w:color="auto" w:sz="6" w:space="0"/>
              <w:right w:val="single" w:color="auto" w:sz="6" w:space="0"/>
            </w:tcBorders>
            <w:vAlign w:val="center"/>
          </w:tcPr>
          <w:p w14:paraId="7889EBF9">
            <w:pPr>
              <w:spacing w:line="340" w:lineRule="exact"/>
              <w:jc w:val="left"/>
              <w:rPr>
                <w:rFonts w:ascii="宋体" w:hAnsi="宋体" w:cs="宋体"/>
                <w:color w:val="000000" w:themeColor="text1"/>
                <w:sz w:val="24"/>
                <w14:textFill>
                  <w14:solidFill>
                    <w14:schemeClr w14:val="tx1"/>
                  </w14:solidFill>
                </w14:textFill>
              </w:rPr>
            </w:pPr>
          </w:p>
        </w:tc>
        <w:tc>
          <w:tcPr>
            <w:tcW w:w="1095" w:type="pct"/>
            <w:tcBorders>
              <w:top w:val="single" w:color="auto" w:sz="6" w:space="0"/>
              <w:left w:val="single" w:color="auto" w:sz="6" w:space="0"/>
              <w:bottom w:val="single" w:color="auto" w:sz="6" w:space="0"/>
              <w:right w:val="single" w:color="auto" w:sz="6" w:space="0"/>
            </w:tcBorders>
            <w:vAlign w:val="center"/>
          </w:tcPr>
          <w:p w14:paraId="0ED7C44D">
            <w:pPr>
              <w:spacing w:line="340" w:lineRule="exact"/>
              <w:jc w:val="left"/>
              <w:rPr>
                <w:rFonts w:ascii="宋体" w:hAnsi="宋体" w:cs="宋体"/>
                <w:color w:val="000000" w:themeColor="text1"/>
                <w:sz w:val="24"/>
                <w14:textFill>
                  <w14:solidFill>
                    <w14:schemeClr w14:val="tx1"/>
                  </w14:solidFill>
                </w14:textFill>
              </w:rPr>
            </w:pPr>
          </w:p>
        </w:tc>
        <w:tc>
          <w:tcPr>
            <w:tcW w:w="1413" w:type="pct"/>
            <w:tcBorders>
              <w:top w:val="single" w:color="auto" w:sz="6" w:space="0"/>
              <w:left w:val="single" w:color="auto" w:sz="6" w:space="0"/>
              <w:bottom w:val="single" w:color="auto" w:sz="6" w:space="0"/>
              <w:right w:val="single" w:color="auto" w:sz="6" w:space="0"/>
            </w:tcBorders>
            <w:vAlign w:val="center"/>
          </w:tcPr>
          <w:p w14:paraId="29A36D10">
            <w:pPr>
              <w:spacing w:line="340" w:lineRule="exact"/>
              <w:jc w:val="left"/>
              <w:rPr>
                <w:rFonts w:ascii="宋体" w:hAnsi="宋体" w:cs="宋体"/>
                <w:color w:val="000000" w:themeColor="text1"/>
                <w:sz w:val="24"/>
                <w14:textFill>
                  <w14:solidFill>
                    <w14:schemeClr w14:val="tx1"/>
                  </w14:solidFill>
                </w14:textFill>
              </w:rPr>
            </w:pPr>
          </w:p>
        </w:tc>
        <w:tc>
          <w:tcPr>
            <w:tcW w:w="778" w:type="pct"/>
            <w:tcBorders>
              <w:top w:val="single" w:color="auto" w:sz="6" w:space="0"/>
              <w:left w:val="single" w:color="auto" w:sz="6" w:space="0"/>
              <w:bottom w:val="single" w:color="auto" w:sz="6" w:space="0"/>
              <w:right w:val="single" w:color="auto" w:sz="12" w:space="0"/>
            </w:tcBorders>
          </w:tcPr>
          <w:p w14:paraId="0CB2750D">
            <w:pPr>
              <w:spacing w:line="340" w:lineRule="exact"/>
              <w:jc w:val="left"/>
              <w:rPr>
                <w:rFonts w:ascii="宋体" w:hAnsi="宋体" w:cs="宋体"/>
                <w:color w:val="000000" w:themeColor="text1"/>
                <w:sz w:val="24"/>
                <w14:textFill>
                  <w14:solidFill>
                    <w14:schemeClr w14:val="tx1"/>
                  </w14:solidFill>
                </w14:textFill>
              </w:rPr>
            </w:pPr>
          </w:p>
        </w:tc>
      </w:tr>
    </w:tbl>
    <w:p w14:paraId="3A94BB11">
      <w:pPr>
        <w:snapToGrid w:val="0"/>
        <w:spacing w:line="300" w:lineRule="auto"/>
        <w:contextualSpacing/>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注：</w:t>
      </w:r>
    </w:p>
    <w:p w14:paraId="45AE7E8B">
      <w:pPr>
        <w:snapToGrid w:val="0"/>
        <w:spacing w:line="300" w:lineRule="auto"/>
        <w:ind w:firstLine="480" w:firstLineChars="200"/>
        <w:contextualSpacing/>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1.供应商提交的响应文件中与招标文件第三部分“项目需求”中的商务部分的要求，应逐条填列在偏离表中。</w:t>
      </w:r>
      <w:r>
        <w:rPr>
          <w:rFonts w:hint="eastAsia" w:ascii="宋体" w:hAnsi="宋体" w:cs="宋体"/>
          <w:color w:val="000000" w:themeColor="text1"/>
          <w:sz w:val="24"/>
          <w:lang w:eastAsia="zh-CN"/>
          <w14:textFill>
            <w14:solidFill>
              <w14:schemeClr w14:val="tx1"/>
            </w14:solidFill>
          </w14:textFill>
        </w:rPr>
        <w:t>无偏离的可提供空白表格加盖公章。</w:t>
      </w:r>
    </w:p>
    <w:p w14:paraId="507F5B2A">
      <w:pPr>
        <w:snapToGrid w:val="0"/>
        <w:spacing w:line="300" w:lineRule="auto"/>
        <w:ind w:firstLine="480" w:firstLineChars="200"/>
        <w:contextualSpacing/>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2.“偏离说明”一栏选择“正偏离”、“负偏离”、“无偏离”进行填写。正</w:t>
      </w:r>
      <w:r>
        <w:rPr>
          <w:rFonts w:hint="eastAsia" w:ascii="宋体" w:hAnsi="宋体" w:cs="宋体"/>
          <w:bCs/>
          <w:color w:val="000000" w:themeColor="text1"/>
          <w:sz w:val="24"/>
          <w14:textFill>
            <w14:solidFill>
              <w14:schemeClr w14:val="tx1"/>
            </w14:solidFill>
          </w14:textFill>
        </w:rPr>
        <w:t>偏离、负偏离、无偏离的确认，由评标小组认定。</w:t>
      </w:r>
    </w:p>
    <w:p w14:paraId="32BF8814">
      <w:pPr>
        <w:snapToGrid w:val="0"/>
        <w:spacing w:line="30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3.本项目商务部分有负偏离的作无效响应处理。供应商若提供其他增值服务，可以在表中自行据实填写。</w:t>
      </w:r>
    </w:p>
    <w:p w14:paraId="05F82F20">
      <w:pPr>
        <w:snapToGrid w:val="0"/>
        <w:spacing w:line="400" w:lineRule="exact"/>
        <w:ind w:firstLine="540" w:firstLineChars="192"/>
        <w:contextualSpacing/>
        <w:rPr>
          <w:rFonts w:ascii="宋体" w:hAnsi="宋体" w:cs="宋体"/>
          <w:b/>
          <w:color w:val="000000" w:themeColor="text1"/>
          <w:kern w:val="0"/>
          <w:sz w:val="28"/>
          <w:szCs w:val="28"/>
          <w14:textFill>
            <w14:solidFill>
              <w14:schemeClr w14:val="tx1"/>
            </w14:solidFill>
          </w14:textFill>
        </w:rPr>
      </w:pPr>
    </w:p>
    <w:p w14:paraId="19B29409">
      <w:pPr>
        <w:snapToGrid w:val="0"/>
        <w:spacing w:line="400" w:lineRule="exact"/>
        <w:ind w:firstLine="540" w:firstLineChars="192"/>
        <w:contextualSpacing/>
        <w:rPr>
          <w:rFonts w:ascii="宋体" w:hAnsi="宋体" w:cs="宋体"/>
          <w:b/>
          <w:color w:val="000000" w:themeColor="text1"/>
          <w:kern w:val="0"/>
          <w:sz w:val="28"/>
          <w:szCs w:val="28"/>
          <w14:textFill>
            <w14:solidFill>
              <w14:schemeClr w14:val="tx1"/>
            </w14:solidFill>
          </w14:textFill>
        </w:rPr>
      </w:pPr>
    </w:p>
    <w:p w14:paraId="07852FE4">
      <w:pPr>
        <w:snapToGrid w:val="0"/>
        <w:spacing w:line="400" w:lineRule="exact"/>
        <w:ind w:firstLine="540" w:firstLineChars="192"/>
        <w:contextualSpacing/>
        <w:rPr>
          <w:rFonts w:ascii="宋体" w:hAnsi="宋体" w:cs="宋体"/>
          <w:b/>
          <w:color w:val="000000" w:themeColor="text1"/>
          <w:kern w:val="0"/>
          <w:sz w:val="28"/>
          <w:szCs w:val="28"/>
          <w14:textFill>
            <w14:solidFill>
              <w14:schemeClr w14:val="tx1"/>
            </w14:solidFill>
          </w14:textFill>
        </w:rPr>
      </w:pPr>
    </w:p>
    <w:p w14:paraId="19F9A060">
      <w:pPr>
        <w:snapToGrid w:val="0"/>
        <w:spacing w:line="400" w:lineRule="exact"/>
        <w:ind w:firstLine="540" w:firstLineChars="192"/>
        <w:contextualSpacing/>
        <w:rPr>
          <w:rFonts w:ascii="宋体" w:hAnsi="宋体" w:cs="宋体"/>
          <w:b/>
          <w:color w:val="000000" w:themeColor="text1"/>
          <w:kern w:val="0"/>
          <w:sz w:val="28"/>
          <w:szCs w:val="28"/>
          <w14:textFill>
            <w14:solidFill>
              <w14:schemeClr w14:val="tx1"/>
            </w14:solidFill>
          </w14:textFill>
        </w:rPr>
      </w:pPr>
    </w:p>
    <w:p w14:paraId="5BA1E3F9">
      <w:pPr>
        <w:snapToGrid w:val="0"/>
        <w:spacing w:line="400" w:lineRule="exact"/>
        <w:ind w:firstLine="540" w:firstLineChars="192"/>
        <w:contextualSpacing/>
        <w:rPr>
          <w:rFonts w:ascii="宋体" w:hAnsi="宋体" w:cs="宋体"/>
          <w:b/>
          <w:color w:val="000000" w:themeColor="text1"/>
          <w:kern w:val="0"/>
          <w:sz w:val="28"/>
          <w:szCs w:val="28"/>
          <w14:textFill>
            <w14:solidFill>
              <w14:schemeClr w14:val="tx1"/>
            </w14:solidFill>
          </w14:textFill>
        </w:rPr>
      </w:pPr>
    </w:p>
    <w:p w14:paraId="2B6A2951">
      <w:pPr>
        <w:snapToGrid w:val="0"/>
        <w:spacing w:line="400" w:lineRule="exact"/>
        <w:ind w:firstLine="540" w:firstLineChars="192"/>
        <w:contextualSpacing/>
        <w:rPr>
          <w:rFonts w:ascii="宋体" w:hAnsi="宋体" w:cs="宋体"/>
          <w:b/>
          <w:color w:val="000000" w:themeColor="text1"/>
          <w:kern w:val="0"/>
          <w:sz w:val="28"/>
          <w:szCs w:val="28"/>
          <w14:textFill>
            <w14:solidFill>
              <w14:schemeClr w14:val="tx1"/>
            </w14:solidFill>
          </w14:textFill>
        </w:rPr>
      </w:pPr>
    </w:p>
    <w:p w14:paraId="0816B890">
      <w:pPr>
        <w:snapToGrid w:val="0"/>
        <w:spacing w:line="400" w:lineRule="exact"/>
        <w:ind w:firstLine="540" w:firstLineChars="192"/>
        <w:contextualSpacing/>
        <w:rPr>
          <w:rFonts w:ascii="宋体" w:hAnsi="宋体" w:cs="宋体"/>
          <w:b/>
          <w:color w:val="000000" w:themeColor="text1"/>
          <w:kern w:val="0"/>
          <w:sz w:val="28"/>
          <w:szCs w:val="28"/>
          <w14:textFill>
            <w14:solidFill>
              <w14:schemeClr w14:val="tx1"/>
            </w14:solidFill>
          </w14:textFill>
        </w:rPr>
      </w:pPr>
    </w:p>
    <w:p w14:paraId="73B7F95E">
      <w:pPr>
        <w:snapToGrid w:val="0"/>
        <w:spacing w:line="400" w:lineRule="exact"/>
        <w:ind w:firstLine="540" w:firstLineChars="192"/>
        <w:contextualSpacing/>
        <w:rPr>
          <w:rFonts w:ascii="宋体" w:hAnsi="宋体" w:cs="宋体"/>
          <w:b/>
          <w:color w:val="000000" w:themeColor="text1"/>
          <w:kern w:val="0"/>
          <w:sz w:val="28"/>
          <w:szCs w:val="28"/>
          <w14:textFill>
            <w14:solidFill>
              <w14:schemeClr w14:val="tx1"/>
            </w14:solidFill>
          </w14:textFill>
        </w:rPr>
      </w:pPr>
    </w:p>
    <w:p w14:paraId="2C601615">
      <w:pPr>
        <w:snapToGrid w:val="0"/>
        <w:spacing w:line="400" w:lineRule="exact"/>
        <w:ind w:firstLine="540" w:firstLineChars="192"/>
        <w:contextualSpacing/>
        <w:rPr>
          <w:rFonts w:ascii="宋体" w:hAnsi="宋体" w:cs="宋体"/>
          <w:b/>
          <w:color w:val="000000" w:themeColor="text1"/>
          <w:kern w:val="0"/>
          <w:sz w:val="28"/>
          <w:szCs w:val="28"/>
          <w14:textFill>
            <w14:solidFill>
              <w14:schemeClr w14:val="tx1"/>
            </w14:solidFill>
          </w14:textFill>
        </w:rPr>
      </w:pPr>
    </w:p>
    <w:p w14:paraId="4F299982">
      <w:pPr>
        <w:snapToGrid w:val="0"/>
        <w:spacing w:line="400" w:lineRule="exact"/>
        <w:ind w:firstLine="540" w:firstLineChars="192"/>
        <w:contextualSpacing/>
        <w:rPr>
          <w:rFonts w:ascii="宋体" w:hAnsi="宋体" w:cs="宋体"/>
          <w:b/>
          <w:color w:val="000000" w:themeColor="text1"/>
          <w:kern w:val="0"/>
          <w:sz w:val="28"/>
          <w:szCs w:val="28"/>
          <w14:textFill>
            <w14:solidFill>
              <w14:schemeClr w14:val="tx1"/>
            </w14:solidFill>
          </w14:textFill>
        </w:rPr>
      </w:pPr>
    </w:p>
    <w:p w14:paraId="72A6F73F">
      <w:pPr>
        <w:snapToGrid w:val="0"/>
        <w:spacing w:line="400" w:lineRule="exact"/>
        <w:ind w:firstLine="540" w:firstLineChars="192"/>
        <w:contextualSpacing/>
        <w:rPr>
          <w:rFonts w:ascii="宋体" w:hAnsi="宋体" w:cs="宋体"/>
          <w:b/>
          <w:color w:val="000000" w:themeColor="text1"/>
          <w:kern w:val="0"/>
          <w:sz w:val="28"/>
          <w:szCs w:val="28"/>
          <w14:textFill>
            <w14:solidFill>
              <w14:schemeClr w14:val="tx1"/>
            </w14:solidFill>
          </w14:textFill>
        </w:rPr>
      </w:pPr>
    </w:p>
    <w:p w14:paraId="0510A7EC">
      <w:pPr>
        <w:snapToGrid w:val="0"/>
        <w:spacing w:line="400" w:lineRule="exact"/>
        <w:ind w:firstLine="540" w:firstLineChars="192"/>
        <w:contextualSpacing/>
        <w:rPr>
          <w:rFonts w:ascii="宋体" w:hAnsi="宋体" w:cs="宋体"/>
          <w:b/>
          <w:color w:val="000000" w:themeColor="text1"/>
          <w:kern w:val="0"/>
          <w:sz w:val="28"/>
          <w:szCs w:val="28"/>
          <w14:textFill>
            <w14:solidFill>
              <w14:schemeClr w14:val="tx1"/>
            </w14:solidFill>
          </w14:textFill>
        </w:rPr>
      </w:pPr>
    </w:p>
    <w:p w14:paraId="0A77D73D">
      <w:pPr>
        <w:snapToGrid w:val="0"/>
        <w:spacing w:line="400" w:lineRule="exact"/>
        <w:ind w:firstLine="540" w:firstLineChars="192"/>
        <w:contextualSpacing/>
        <w:rPr>
          <w:rFonts w:ascii="宋体" w:hAnsi="宋体" w:cs="宋体"/>
          <w:b/>
          <w:color w:val="000000" w:themeColor="text1"/>
          <w:kern w:val="0"/>
          <w:sz w:val="28"/>
          <w:szCs w:val="28"/>
          <w14:textFill>
            <w14:solidFill>
              <w14:schemeClr w14:val="tx1"/>
            </w14:solidFill>
          </w14:textFill>
        </w:rPr>
      </w:pPr>
    </w:p>
    <w:p w14:paraId="4C0A9D95">
      <w:pPr>
        <w:snapToGrid w:val="0"/>
        <w:spacing w:line="400" w:lineRule="exact"/>
        <w:contextualSpacing/>
        <w:rPr>
          <w:rFonts w:ascii="宋体" w:hAnsi="宋体" w:cs="宋体"/>
          <w:color w:val="000000" w:themeColor="text1"/>
          <w:kern w:val="0"/>
          <w:sz w:val="28"/>
          <w:szCs w:val="28"/>
          <w14:textFill>
            <w14:solidFill>
              <w14:schemeClr w14:val="tx1"/>
            </w14:solidFill>
          </w14:textFill>
        </w:rPr>
      </w:pPr>
    </w:p>
    <w:p w14:paraId="3C94DCD6">
      <w:pP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br w:type="page"/>
      </w:r>
    </w:p>
    <w:p w14:paraId="10D757FA">
      <w:pPr>
        <w:snapToGrid w:val="0"/>
        <w:spacing w:line="300" w:lineRule="auto"/>
        <w:contextualSpacing/>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附件</w:t>
      </w:r>
      <w:r>
        <w:rPr>
          <w:rFonts w:ascii="宋体" w:hAnsi="宋体" w:cs="宋体"/>
          <w:color w:val="000000" w:themeColor="text1"/>
          <w:sz w:val="32"/>
          <w:szCs w:val="32"/>
          <w14:textFill>
            <w14:solidFill>
              <w14:schemeClr w14:val="tx1"/>
            </w14:solidFill>
          </w14:textFill>
        </w:rPr>
        <w:t>11</w:t>
      </w:r>
    </w:p>
    <w:p w14:paraId="004C528A">
      <w:pPr>
        <w:snapToGrid w:val="0"/>
        <w:spacing w:line="300" w:lineRule="auto"/>
        <w:contextualSpacing/>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技术部分正负偏离表</w:t>
      </w:r>
    </w:p>
    <w:p w14:paraId="12D91728">
      <w:pPr>
        <w:ind w:firstLine="560" w:firstLineChars="200"/>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（由供应商据实填写，表格不够自行添加）</w:t>
      </w:r>
    </w:p>
    <w:tbl>
      <w:tblPr>
        <w:tblStyle w:val="3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7"/>
        <w:gridCol w:w="2498"/>
        <w:gridCol w:w="2182"/>
        <w:gridCol w:w="2815"/>
        <w:gridCol w:w="1550"/>
      </w:tblGrid>
      <w:tr w14:paraId="5163B0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7756FA16">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4BEB6E15">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6143B517">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570B9D8E">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0E2D04EA">
            <w:pPr>
              <w:spacing w:line="340" w:lineRule="exact"/>
              <w:jc w:val="center"/>
              <w:rPr>
                <w:rFonts w:ascii="宋体" w:hAnsi="宋体" w:cs="宋体"/>
                <w:color w:val="000000" w:themeColor="text1"/>
                <w:sz w:val="24"/>
                <w14:textFill>
                  <w14:solidFill>
                    <w14:schemeClr w14:val="tx1"/>
                  </w14:solidFill>
                </w14:textFill>
              </w:rPr>
            </w:pPr>
          </w:p>
          <w:p w14:paraId="61016D78">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偏离说明</w:t>
            </w:r>
          </w:p>
        </w:tc>
      </w:tr>
      <w:tr w14:paraId="5DE452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376F3531">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254" w:type="pct"/>
            <w:tcBorders>
              <w:top w:val="single" w:color="auto" w:sz="6" w:space="0"/>
              <w:left w:val="single" w:color="auto" w:sz="6" w:space="0"/>
              <w:bottom w:val="single" w:color="auto" w:sz="6" w:space="0"/>
              <w:right w:val="single" w:color="auto" w:sz="6" w:space="0"/>
            </w:tcBorders>
            <w:vAlign w:val="center"/>
          </w:tcPr>
          <w:p w14:paraId="362162DD">
            <w:pPr>
              <w:spacing w:line="340" w:lineRule="exact"/>
              <w:jc w:val="left"/>
              <w:rPr>
                <w:rFonts w:ascii="宋体" w:hAnsi="宋体" w:cs="宋体"/>
                <w:color w:val="000000" w:themeColor="text1"/>
                <w:sz w:val="24"/>
                <w14:textFill>
                  <w14:solidFill>
                    <w14:schemeClr w14:val="tx1"/>
                  </w14:solidFill>
                </w14:textFill>
              </w:rPr>
            </w:pPr>
          </w:p>
        </w:tc>
        <w:tc>
          <w:tcPr>
            <w:tcW w:w="1095" w:type="pct"/>
            <w:tcBorders>
              <w:top w:val="single" w:color="auto" w:sz="6" w:space="0"/>
              <w:left w:val="single" w:color="auto" w:sz="6" w:space="0"/>
              <w:bottom w:val="single" w:color="auto" w:sz="6" w:space="0"/>
              <w:right w:val="single" w:color="auto" w:sz="6" w:space="0"/>
            </w:tcBorders>
            <w:vAlign w:val="center"/>
          </w:tcPr>
          <w:p w14:paraId="3FA8BBF3">
            <w:pPr>
              <w:spacing w:line="340" w:lineRule="exact"/>
              <w:jc w:val="left"/>
              <w:rPr>
                <w:rFonts w:ascii="宋体" w:hAnsi="宋体" w:cs="宋体"/>
                <w:color w:val="000000" w:themeColor="text1"/>
                <w:sz w:val="24"/>
                <w14:textFill>
                  <w14:solidFill>
                    <w14:schemeClr w14:val="tx1"/>
                  </w14:solidFill>
                </w14:textFill>
              </w:rPr>
            </w:pPr>
          </w:p>
        </w:tc>
        <w:tc>
          <w:tcPr>
            <w:tcW w:w="1413" w:type="pct"/>
            <w:tcBorders>
              <w:top w:val="single" w:color="auto" w:sz="6" w:space="0"/>
              <w:left w:val="single" w:color="auto" w:sz="6" w:space="0"/>
              <w:bottom w:val="single" w:color="auto" w:sz="6" w:space="0"/>
              <w:right w:val="single" w:color="auto" w:sz="6" w:space="0"/>
            </w:tcBorders>
            <w:vAlign w:val="center"/>
          </w:tcPr>
          <w:p w14:paraId="5E0473C8">
            <w:pPr>
              <w:spacing w:line="340" w:lineRule="exact"/>
              <w:jc w:val="left"/>
              <w:rPr>
                <w:rFonts w:ascii="宋体" w:hAnsi="宋体" w:cs="宋体"/>
                <w:color w:val="000000" w:themeColor="text1"/>
                <w:sz w:val="24"/>
                <w14:textFill>
                  <w14:solidFill>
                    <w14:schemeClr w14:val="tx1"/>
                  </w14:solidFill>
                </w14:textFill>
              </w:rPr>
            </w:pPr>
          </w:p>
        </w:tc>
        <w:tc>
          <w:tcPr>
            <w:tcW w:w="778" w:type="pct"/>
            <w:tcBorders>
              <w:top w:val="single" w:color="auto" w:sz="6" w:space="0"/>
              <w:left w:val="single" w:color="auto" w:sz="6" w:space="0"/>
              <w:bottom w:val="single" w:color="auto" w:sz="6" w:space="0"/>
              <w:right w:val="single" w:color="auto" w:sz="12" w:space="0"/>
            </w:tcBorders>
          </w:tcPr>
          <w:p w14:paraId="3FC784AE">
            <w:pPr>
              <w:spacing w:line="340" w:lineRule="exact"/>
              <w:jc w:val="left"/>
              <w:rPr>
                <w:rFonts w:ascii="宋体" w:hAnsi="宋体" w:cs="宋体"/>
                <w:color w:val="000000" w:themeColor="text1"/>
                <w:sz w:val="24"/>
                <w14:textFill>
                  <w14:solidFill>
                    <w14:schemeClr w14:val="tx1"/>
                  </w14:solidFill>
                </w14:textFill>
              </w:rPr>
            </w:pPr>
          </w:p>
        </w:tc>
      </w:tr>
      <w:tr w14:paraId="4E5162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6433C342">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254" w:type="pct"/>
            <w:tcBorders>
              <w:top w:val="single" w:color="auto" w:sz="6" w:space="0"/>
              <w:left w:val="single" w:color="auto" w:sz="6" w:space="0"/>
              <w:bottom w:val="single" w:color="auto" w:sz="6" w:space="0"/>
              <w:right w:val="single" w:color="auto" w:sz="6" w:space="0"/>
            </w:tcBorders>
            <w:vAlign w:val="center"/>
          </w:tcPr>
          <w:p w14:paraId="1D4CAE0B">
            <w:pPr>
              <w:spacing w:line="340" w:lineRule="exact"/>
              <w:jc w:val="left"/>
              <w:rPr>
                <w:rFonts w:ascii="宋体" w:hAnsi="宋体" w:cs="宋体"/>
                <w:color w:val="000000" w:themeColor="text1"/>
                <w:sz w:val="24"/>
                <w14:textFill>
                  <w14:solidFill>
                    <w14:schemeClr w14:val="tx1"/>
                  </w14:solidFill>
                </w14:textFill>
              </w:rPr>
            </w:pPr>
          </w:p>
        </w:tc>
        <w:tc>
          <w:tcPr>
            <w:tcW w:w="1095" w:type="pct"/>
            <w:tcBorders>
              <w:top w:val="single" w:color="auto" w:sz="6" w:space="0"/>
              <w:left w:val="single" w:color="auto" w:sz="6" w:space="0"/>
              <w:bottom w:val="single" w:color="auto" w:sz="6" w:space="0"/>
              <w:right w:val="single" w:color="auto" w:sz="6" w:space="0"/>
            </w:tcBorders>
            <w:vAlign w:val="center"/>
          </w:tcPr>
          <w:p w14:paraId="1CD72733">
            <w:pPr>
              <w:spacing w:line="340" w:lineRule="exact"/>
              <w:jc w:val="left"/>
              <w:rPr>
                <w:rFonts w:ascii="宋体" w:hAnsi="宋体" w:cs="宋体"/>
                <w:color w:val="000000" w:themeColor="text1"/>
                <w:sz w:val="24"/>
                <w14:textFill>
                  <w14:solidFill>
                    <w14:schemeClr w14:val="tx1"/>
                  </w14:solidFill>
                </w14:textFill>
              </w:rPr>
            </w:pPr>
          </w:p>
        </w:tc>
        <w:tc>
          <w:tcPr>
            <w:tcW w:w="1413" w:type="pct"/>
            <w:tcBorders>
              <w:top w:val="single" w:color="auto" w:sz="6" w:space="0"/>
              <w:left w:val="single" w:color="auto" w:sz="6" w:space="0"/>
              <w:bottom w:val="single" w:color="auto" w:sz="6" w:space="0"/>
              <w:right w:val="single" w:color="auto" w:sz="6" w:space="0"/>
            </w:tcBorders>
            <w:vAlign w:val="center"/>
          </w:tcPr>
          <w:p w14:paraId="6ACD5FF5">
            <w:pPr>
              <w:spacing w:line="340" w:lineRule="exact"/>
              <w:jc w:val="left"/>
              <w:rPr>
                <w:rFonts w:ascii="宋体" w:hAnsi="宋体" w:cs="宋体"/>
                <w:color w:val="000000" w:themeColor="text1"/>
                <w:sz w:val="24"/>
                <w14:textFill>
                  <w14:solidFill>
                    <w14:schemeClr w14:val="tx1"/>
                  </w14:solidFill>
                </w14:textFill>
              </w:rPr>
            </w:pPr>
          </w:p>
        </w:tc>
        <w:tc>
          <w:tcPr>
            <w:tcW w:w="778" w:type="pct"/>
            <w:tcBorders>
              <w:top w:val="single" w:color="auto" w:sz="6" w:space="0"/>
              <w:left w:val="single" w:color="auto" w:sz="6" w:space="0"/>
              <w:bottom w:val="single" w:color="auto" w:sz="6" w:space="0"/>
              <w:right w:val="single" w:color="auto" w:sz="12" w:space="0"/>
            </w:tcBorders>
          </w:tcPr>
          <w:p w14:paraId="2C0A2CB7">
            <w:pPr>
              <w:spacing w:line="340" w:lineRule="exact"/>
              <w:jc w:val="left"/>
              <w:rPr>
                <w:rFonts w:ascii="宋体" w:hAnsi="宋体" w:cs="宋体"/>
                <w:color w:val="000000" w:themeColor="text1"/>
                <w:sz w:val="24"/>
                <w14:textFill>
                  <w14:solidFill>
                    <w14:schemeClr w14:val="tx1"/>
                  </w14:solidFill>
                </w14:textFill>
              </w:rPr>
            </w:pPr>
          </w:p>
        </w:tc>
      </w:tr>
      <w:tr w14:paraId="10F05E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25C77D78">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254" w:type="pct"/>
            <w:tcBorders>
              <w:top w:val="single" w:color="auto" w:sz="6" w:space="0"/>
              <w:left w:val="single" w:color="auto" w:sz="6" w:space="0"/>
              <w:bottom w:val="single" w:color="auto" w:sz="6" w:space="0"/>
              <w:right w:val="single" w:color="auto" w:sz="6" w:space="0"/>
            </w:tcBorders>
            <w:vAlign w:val="center"/>
          </w:tcPr>
          <w:p w14:paraId="520A83ED">
            <w:pPr>
              <w:spacing w:line="340" w:lineRule="exact"/>
              <w:jc w:val="left"/>
              <w:rPr>
                <w:rFonts w:ascii="宋体" w:hAnsi="宋体" w:cs="宋体"/>
                <w:color w:val="000000" w:themeColor="text1"/>
                <w:sz w:val="24"/>
                <w14:textFill>
                  <w14:solidFill>
                    <w14:schemeClr w14:val="tx1"/>
                  </w14:solidFill>
                </w14:textFill>
              </w:rPr>
            </w:pPr>
          </w:p>
        </w:tc>
        <w:tc>
          <w:tcPr>
            <w:tcW w:w="1095" w:type="pct"/>
            <w:tcBorders>
              <w:top w:val="single" w:color="auto" w:sz="6" w:space="0"/>
              <w:left w:val="single" w:color="auto" w:sz="6" w:space="0"/>
              <w:bottom w:val="single" w:color="auto" w:sz="6" w:space="0"/>
              <w:right w:val="single" w:color="auto" w:sz="6" w:space="0"/>
            </w:tcBorders>
            <w:vAlign w:val="center"/>
          </w:tcPr>
          <w:p w14:paraId="1EC50B0F">
            <w:pPr>
              <w:spacing w:line="340" w:lineRule="exact"/>
              <w:jc w:val="left"/>
              <w:rPr>
                <w:rFonts w:ascii="宋体" w:hAnsi="宋体" w:cs="宋体"/>
                <w:color w:val="000000" w:themeColor="text1"/>
                <w:sz w:val="24"/>
                <w14:textFill>
                  <w14:solidFill>
                    <w14:schemeClr w14:val="tx1"/>
                  </w14:solidFill>
                </w14:textFill>
              </w:rPr>
            </w:pPr>
          </w:p>
        </w:tc>
        <w:tc>
          <w:tcPr>
            <w:tcW w:w="1413" w:type="pct"/>
            <w:tcBorders>
              <w:top w:val="single" w:color="auto" w:sz="6" w:space="0"/>
              <w:left w:val="single" w:color="auto" w:sz="6" w:space="0"/>
              <w:bottom w:val="single" w:color="auto" w:sz="6" w:space="0"/>
              <w:right w:val="single" w:color="auto" w:sz="6" w:space="0"/>
            </w:tcBorders>
            <w:vAlign w:val="center"/>
          </w:tcPr>
          <w:p w14:paraId="5F05280D">
            <w:pPr>
              <w:spacing w:line="340" w:lineRule="exact"/>
              <w:jc w:val="left"/>
              <w:rPr>
                <w:rFonts w:ascii="宋体" w:hAnsi="宋体" w:cs="宋体"/>
                <w:color w:val="000000" w:themeColor="text1"/>
                <w:sz w:val="24"/>
                <w14:textFill>
                  <w14:solidFill>
                    <w14:schemeClr w14:val="tx1"/>
                  </w14:solidFill>
                </w14:textFill>
              </w:rPr>
            </w:pPr>
          </w:p>
        </w:tc>
        <w:tc>
          <w:tcPr>
            <w:tcW w:w="778" w:type="pct"/>
            <w:tcBorders>
              <w:top w:val="single" w:color="auto" w:sz="6" w:space="0"/>
              <w:left w:val="single" w:color="auto" w:sz="6" w:space="0"/>
              <w:bottom w:val="single" w:color="auto" w:sz="6" w:space="0"/>
              <w:right w:val="single" w:color="auto" w:sz="12" w:space="0"/>
            </w:tcBorders>
          </w:tcPr>
          <w:p w14:paraId="48969F08">
            <w:pPr>
              <w:spacing w:line="340" w:lineRule="exact"/>
              <w:jc w:val="left"/>
              <w:rPr>
                <w:rFonts w:ascii="宋体" w:hAnsi="宋体" w:cs="宋体"/>
                <w:color w:val="000000" w:themeColor="text1"/>
                <w:sz w:val="24"/>
                <w14:textFill>
                  <w14:solidFill>
                    <w14:schemeClr w14:val="tx1"/>
                  </w14:solidFill>
                </w14:textFill>
              </w:rPr>
            </w:pPr>
          </w:p>
        </w:tc>
      </w:tr>
      <w:tr w14:paraId="3EC49B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1D665403">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1254" w:type="pct"/>
            <w:tcBorders>
              <w:top w:val="single" w:color="auto" w:sz="6" w:space="0"/>
              <w:left w:val="single" w:color="auto" w:sz="6" w:space="0"/>
              <w:bottom w:val="single" w:color="auto" w:sz="6" w:space="0"/>
              <w:right w:val="single" w:color="auto" w:sz="6" w:space="0"/>
            </w:tcBorders>
            <w:vAlign w:val="center"/>
          </w:tcPr>
          <w:p w14:paraId="6C228796">
            <w:pPr>
              <w:spacing w:line="340" w:lineRule="exact"/>
              <w:jc w:val="left"/>
              <w:rPr>
                <w:rFonts w:ascii="宋体" w:hAnsi="宋体" w:cs="宋体"/>
                <w:color w:val="000000" w:themeColor="text1"/>
                <w:sz w:val="24"/>
                <w14:textFill>
                  <w14:solidFill>
                    <w14:schemeClr w14:val="tx1"/>
                  </w14:solidFill>
                </w14:textFill>
              </w:rPr>
            </w:pPr>
          </w:p>
        </w:tc>
        <w:tc>
          <w:tcPr>
            <w:tcW w:w="1095" w:type="pct"/>
            <w:tcBorders>
              <w:top w:val="single" w:color="auto" w:sz="6" w:space="0"/>
              <w:left w:val="single" w:color="auto" w:sz="6" w:space="0"/>
              <w:bottom w:val="single" w:color="auto" w:sz="6" w:space="0"/>
              <w:right w:val="single" w:color="auto" w:sz="6" w:space="0"/>
            </w:tcBorders>
            <w:vAlign w:val="center"/>
          </w:tcPr>
          <w:p w14:paraId="78E4ABFF">
            <w:pPr>
              <w:spacing w:line="340" w:lineRule="exact"/>
              <w:jc w:val="left"/>
              <w:rPr>
                <w:rFonts w:ascii="宋体" w:hAnsi="宋体" w:cs="宋体"/>
                <w:color w:val="000000" w:themeColor="text1"/>
                <w:sz w:val="24"/>
                <w14:textFill>
                  <w14:solidFill>
                    <w14:schemeClr w14:val="tx1"/>
                  </w14:solidFill>
                </w14:textFill>
              </w:rPr>
            </w:pPr>
          </w:p>
        </w:tc>
        <w:tc>
          <w:tcPr>
            <w:tcW w:w="1413" w:type="pct"/>
            <w:tcBorders>
              <w:top w:val="single" w:color="auto" w:sz="6" w:space="0"/>
              <w:left w:val="single" w:color="auto" w:sz="6" w:space="0"/>
              <w:bottom w:val="single" w:color="auto" w:sz="6" w:space="0"/>
              <w:right w:val="single" w:color="auto" w:sz="6" w:space="0"/>
            </w:tcBorders>
            <w:vAlign w:val="center"/>
          </w:tcPr>
          <w:p w14:paraId="075D3F99">
            <w:pPr>
              <w:spacing w:line="340" w:lineRule="exact"/>
              <w:jc w:val="left"/>
              <w:rPr>
                <w:rFonts w:ascii="宋体" w:hAnsi="宋体" w:cs="宋体"/>
                <w:color w:val="000000" w:themeColor="text1"/>
                <w:sz w:val="24"/>
                <w14:textFill>
                  <w14:solidFill>
                    <w14:schemeClr w14:val="tx1"/>
                  </w14:solidFill>
                </w14:textFill>
              </w:rPr>
            </w:pPr>
          </w:p>
        </w:tc>
        <w:tc>
          <w:tcPr>
            <w:tcW w:w="778" w:type="pct"/>
            <w:tcBorders>
              <w:top w:val="single" w:color="auto" w:sz="6" w:space="0"/>
              <w:left w:val="single" w:color="auto" w:sz="6" w:space="0"/>
              <w:bottom w:val="single" w:color="auto" w:sz="6" w:space="0"/>
              <w:right w:val="single" w:color="auto" w:sz="12" w:space="0"/>
            </w:tcBorders>
          </w:tcPr>
          <w:p w14:paraId="3262ED4C">
            <w:pPr>
              <w:spacing w:line="340" w:lineRule="exact"/>
              <w:jc w:val="left"/>
              <w:rPr>
                <w:rFonts w:ascii="宋体" w:hAnsi="宋体" w:cs="宋体"/>
                <w:color w:val="000000" w:themeColor="text1"/>
                <w:sz w:val="24"/>
                <w14:textFill>
                  <w14:solidFill>
                    <w14:schemeClr w14:val="tx1"/>
                  </w14:solidFill>
                </w14:textFill>
              </w:rPr>
            </w:pPr>
          </w:p>
        </w:tc>
      </w:tr>
    </w:tbl>
    <w:p w14:paraId="535955B6">
      <w:pPr>
        <w:snapToGrid w:val="0"/>
        <w:spacing w:line="300" w:lineRule="auto"/>
        <w:contextualSpacing/>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注：</w:t>
      </w:r>
    </w:p>
    <w:p w14:paraId="6496D80F">
      <w:pPr>
        <w:snapToGrid w:val="0"/>
        <w:spacing w:line="300" w:lineRule="auto"/>
        <w:ind w:firstLine="480" w:firstLineChars="200"/>
        <w:contextualSpacing/>
        <w:rPr>
          <w:rFonts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1.供应商提交的响应文件中与招标文件第三部分“项目需求”中的技术部分的要求，应逐条填列在偏离表中。</w:t>
      </w:r>
      <w:r>
        <w:rPr>
          <w:rFonts w:hint="eastAsia" w:ascii="宋体" w:hAnsi="宋体" w:cs="宋体"/>
          <w:b/>
          <w:bCs/>
          <w:color w:val="000000" w:themeColor="text1"/>
          <w:sz w:val="24"/>
          <w:lang w:eastAsia="zh-CN"/>
          <w14:textFill>
            <w14:solidFill>
              <w14:schemeClr w14:val="tx1"/>
            </w14:solidFill>
          </w14:textFill>
        </w:rPr>
        <w:t>无偏离的可提供空白表格加盖公章。</w:t>
      </w:r>
    </w:p>
    <w:p w14:paraId="1C0F3B18">
      <w:pPr>
        <w:snapToGrid w:val="0"/>
        <w:spacing w:line="30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2.“偏离说明”一栏选择“正偏离”、“负偏离”、“无偏离”进行填写。正偏离、负偏离、无偏离的确认，由评标小组认定。</w:t>
      </w:r>
    </w:p>
    <w:p w14:paraId="726E8A4F">
      <w:pPr>
        <w:snapToGrid w:val="0"/>
        <w:spacing w:line="300" w:lineRule="auto"/>
        <w:ind w:firstLine="480" w:firstLineChars="200"/>
        <w:contextualSpacing/>
        <w:rPr>
          <w:rFonts w:ascii="宋体" w:hAnsi="宋体" w:cs="宋体"/>
          <w:bCs/>
          <w:color w:val="000000" w:themeColor="text1"/>
          <w:sz w:val="24"/>
          <w14:textFill>
            <w14:solidFill>
              <w14:schemeClr w14:val="tx1"/>
            </w14:solidFill>
          </w14:textFill>
        </w:rPr>
        <w:sectPr>
          <w:headerReference r:id="rId5" w:type="default"/>
          <w:pgSz w:w="11906" w:h="16838"/>
          <w:pgMar w:top="1440" w:right="1080" w:bottom="1440" w:left="1080" w:header="851" w:footer="992" w:gutter="0"/>
          <w:cols w:space="720" w:num="1"/>
          <w:docGrid w:type="lines" w:linePitch="312" w:charSpace="0"/>
        </w:sectPr>
      </w:pPr>
      <w:r>
        <w:rPr>
          <w:rFonts w:hint="eastAsia" w:ascii="宋体" w:hAnsi="宋体" w:cs="宋体"/>
          <w:color w:val="000000" w:themeColor="text1"/>
          <w:sz w:val="24"/>
          <w14:textFill>
            <w14:solidFill>
              <w14:schemeClr w14:val="tx1"/>
            </w14:solidFill>
          </w14:textFill>
        </w:rPr>
        <w:t>3.本项目技术部分有负偏离的作无效响应处理。供应商若提供其他增值服务，可以在表中自行据实填写</w:t>
      </w:r>
    </w:p>
    <w:p w14:paraId="6BB3FA23">
      <w:pPr>
        <w:pStyle w:val="74"/>
        <w:ind w:left="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lang w:eastAsia="zh-CN"/>
          <w14:textFill>
            <w14:solidFill>
              <w14:schemeClr w14:val="tx1"/>
            </w14:solidFill>
          </w14:textFill>
        </w:rPr>
        <w:t>附件</w:t>
      </w:r>
      <w:r>
        <w:rPr>
          <w:rFonts w:ascii="宋体" w:hAnsi="宋体" w:cs="宋体"/>
          <w:color w:val="000000" w:themeColor="text1"/>
          <w:sz w:val="32"/>
          <w:szCs w:val="32"/>
          <w:lang w:eastAsia="zh-CN"/>
          <w14:textFill>
            <w14:solidFill>
              <w14:schemeClr w14:val="tx1"/>
            </w14:solidFill>
          </w14:textFill>
        </w:rPr>
        <w:t>12</w:t>
      </w:r>
    </w:p>
    <w:p w14:paraId="352F1CBB">
      <w:pPr>
        <w:pStyle w:val="85"/>
        <w:snapToGrid w:val="0"/>
        <w:spacing w:line="300" w:lineRule="auto"/>
        <w:ind w:firstLine="643" w:firstLineChars="200"/>
        <w:jc w:val="center"/>
        <w:outlineLvl w:val="0"/>
        <w:rPr>
          <w:rFonts w:hint="eastAsia" w:ascii="宋体" w:eastAsia="宋体" w:cs="宋体"/>
          <w:b/>
          <w:bCs/>
          <w:color w:val="000000" w:themeColor="text1"/>
          <w:sz w:val="32"/>
          <w:szCs w:val="32"/>
          <w:lang w:eastAsia="zh-CN"/>
          <w14:textFill>
            <w14:solidFill>
              <w14:schemeClr w14:val="tx1"/>
            </w14:solidFill>
          </w14:textFill>
        </w:rPr>
      </w:pPr>
      <w:r>
        <w:rPr>
          <w:rFonts w:hint="eastAsia" w:ascii="宋体" w:eastAsia="宋体" w:cs="宋体"/>
          <w:b/>
          <w:bCs/>
          <w:color w:val="000000" w:themeColor="text1"/>
          <w:sz w:val="32"/>
          <w:szCs w:val="32"/>
          <w:lang w:eastAsia="zh-CN"/>
          <w14:textFill>
            <w14:solidFill>
              <w14:schemeClr w14:val="tx1"/>
            </w14:solidFill>
          </w14:textFill>
        </w:rPr>
        <w:t>报价总表</w:t>
      </w:r>
    </w:p>
    <w:tbl>
      <w:tblPr>
        <w:tblStyle w:val="37"/>
        <w:tblpPr w:leftFromText="180" w:rightFromText="180" w:vertAnchor="text" w:horzAnchor="page" w:tblpX="1312" w:tblpY="414"/>
        <w:tblOverlap w:val="never"/>
        <w:tblW w:w="94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1990"/>
        <w:gridCol w:w="1850"/>
      </w:tblGrid>
      <w:tr w14:paraId="51CF8D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vAlign w:val="center"/>
          </w:tcPr>
          <w:p w14:paraId="279F5681">
            <w:pPr>
              <w:kinsoku w:val="0"/>
              <w:topLinePunct/>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p>
        </w:tc>
        <w:tc>
          <w:tcPr>
            <w:tcW w:w="2400" w:type="dxa"/>
            <w:tcBorders>
              <w:top w:val="single" w:color="auto" w:sz="4" w:space="0"/>
              <w:left w:val="single" w:color="auto" w:sz="4" w:space="0"/>
              <w:bottom w:val="single" w:color="auto" w:sz="4" w:space="0"/>
              <w:right w:val="single" w:color="auto" w:sz="4" w:space="0"/>
            </w:tcBorders>
            <w:vAlign w:val="center"/>
          </w:tcPr>
          <w:p w14:paraId="2FA6BBBF">
            <w:pPr>
              <w:kinsoku w:val="0"/>
              <w:topLinePunct/>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投标报价</w:t>
            </w:r>
          </w:p>
        </w:tc>
        <w:tc>
          <w:tcPr>
            <w:tcW w:w="1990" w:type="dxa"/>
            <w:tcBorders>
              <w:top w:val="single" w:color="auto" w:sz="4" w:space="0"/>
              <w:left w:val="single" w:color="auto" w:sz="4" w:space="0"/>
              <w:bottom w:val="single" w:color="auto" w:sz="4" w:space="0"/>
              <w:right w:val="single" w:color="auto" w:sz="4" w:space="0"/>
            </w:tcBorders>
            <w:vAlign w:val="center"/>
          </w:tcPr>
          <w:p w14:paraId="7A59A3B3">
            <w:pPr>
              <w:kinsoku w:val="0"/>
              <w:topLinePunct/>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项目完成时间</w:t>
            </w:r>
          </w:p>
        </w:tc>
        <w:tc>
          <w:tcPr>
            <w:tcW w:w="1850" w:type="dxa"/>
            <w:tcBorders>
              <w:top w:val="single" w:color="auto" w:sz="4" w:space="0"/>
              <w:left w:val="single" w:color="auto" w:sz="4" w:space="0"/>
              <w:bottom w:val="single" w:color="auto" w:sz="4" w:space="0"/>
              <w:right w:val="single" w:color="auto" w:sz="4" w:space="0"/>
            </w:tcBorders>
            <w:vAlign w:val="center"/>
          </w:tcPr>
          <w:p w14:paraId="1B39DA57">
            <w:pPr>
              <w:kinsoku w:val="0"/>
              <w:topLinePunct/>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付款方式</w:t>
            </w:r>
          </w:p>
        </w:tc>
      </w:tr>
      <w:tr w14:paraId="7AC735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29" w:type="dxa"/>
            <w:tcBorders>
              <w:top w:val="single" w:color="auto" w:sz="4" w:space="0"/>
              <w:left w:val="single" w:color="auto" w:sz="4" w:space="0"/>
              <w:bottom w:val="single" w:color="auto" w:sz="4" w:space="0"/>
              <w:right w:val="single" w:color="auto" w:sz="4" w:space="0"/>
            </w:tcBorders>
            <w:vAlign w:val="center"/>
          </w:tcPr>
          <w:p w14:paraId="66767AE3">
            <w:pPr>
              <w:kinsoku w:val="0"/>
              <w:topLinePunct/>
              <w:spacing w:line="440" w:lineRule="exac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2026年全国职业院校教师教学能力大赛综合服务采购项目</w:t>
            </w:r>
          </w:p>
        </w:tc>
        <w:tc>
          <w:tcPr>
            <w:tcW w:w="2400" w:type="dxa"/>
            <w:tcBorders>
              <w:top w:val="single" w:color="auto" w:sz="4" w:space="0"/>
              <w:left w:val="single" w:color="auto" w:sz="4" w:space="0"/>
              <w:bottom w:val="single" w:color="auto" w:sz="4" w:space="0"/>
              <w:right w:val="single" w:color="auto" w:sz="4" w:space="0"/>
            </w:tcBorders>
            <w:vAlign w:val="center"/>
          </w:tcPr>
          <w:p w14:paraId="6745BFB4">
            <w:pPr>
              <w:kinsoku w:val="0"/>
              <w:topLinePunct/>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大写：      元</w:t>
            </w:r>
          </w:p>
          <w:p w14:paraId="2C8174E4">
            <w:pPr>
              <w:kinsoku w:val="0"/>
              <w:topLinePunct/>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小写：      元</w:t>
            </w:r>
          </w:p>
        </w:tc>
        <w:tc>
          <w:tcPr>
            <w:tcW w:w="1990" w:type="dxa"/>
            <w:tcBorders>
              <w:top w:val="single" w:color="auto" w:sz="4" w:space="0"/>
              <w:left w:val="single" w:color="auto" w:sz="4" w:space="0"/>
              <w:bottom w:val="single" w:color="auto" w:sz="4" w:space="0"/>
              <w:right w:val="single" w:color="auto" w:sz="4" w:space="0"/>
            </w:tcBorders>
            <w:vAlign w:val="center"/>
          </w:tcPr>
          <w:p w14:paraId="354C44A1">
            <w:pPr>
              <w:kinsoku w:val="0"/>
              <w:topLinePunct/>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完全响应招标文件要求</w:t>
            </w:r>
          </w:p>
        </w:tc>
        <w:tc>
          <w:tcPr>
            <w:tcW w:w="1850" w:type="dxa"/>
            <w:tcBorders>
              <w:top w:val="single" w:color="auto" w:sz="4" w:space="0"/>
              <w:left w:val="single" w:color="auto" w:sz="4" w:space="0"/>
              <w:bottom w:val="single" w:color="auto" w:sz="4" w:space="0"/>
              <w:right w:val="single" w:color="auto" w:sz="4" w:space="0"/>
            </w:tcBorders>
          </w:tcPr>
          <w:p w14:paraId="3CB06E7B">
            <w:pPr>
              <w:kinsoku w:val="0"/>
              <w:topLinePunct/>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完全响应招标文件要求的付款方式</w:t>
            </w:r>
          </w:p>
        </w:tc>
      </w:tr>
    </w:tbl>
    <w:p w14:paraId="587B5A89">
      <w:pPr>
        <w:widowControl/>
        <w:spacing w:line="440" w:lineRule="exact"/>
        <w:jc w:val="left"/>
        <w:rPr>
          <w:rFonts w:ascii="宋体" w:hAnsi="宋体" w:cs="宋体"/>
          <w:color w:val="000000" w:themeColor="text1"/>
          <w:kern w:val="0"/>
          <w:sz w:val="28"/>
          <w:szCs w:val="28"/>
          <w14:textFill>
            <w14:solidFill>
              <w14:schemeClr w14:val="tx1"/>
            </w14:solidFill>
          </w14:textFill>
        </w:rPr>
      </w:pPr>
    </w:p>
    <w:p w14:paraId="32A0EF6D">
      <w:pPr>
        <w:snapToGrid w:val="0"/>
        <w:spacing w:line="460" w:lineRule="exact"/>
        <w:ind w:firstLine="470" w:firstLineChars="196"/>
        <w:outlineLvl w:val="1"/>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1.本表为格式表，不得自行改动，必须提供，否则视为未实质性响应招标文件。</w:t>
      </w:r>
    </w:p>
    <w:p w14:paraId="7E2CFC7F">
      <w:pPr>
        <w:spacing w:line="480" w:lineRule="exact"/>
        <w:ind w:firstLine="480" w:firstLineChars="200"/>
        <w:rPr>
          <w:rFonts w:ascii="宋体" w:hAnsi="宋体" w:cs="宋体"/>
          <w:color w:val="000000" w:themeColor="text1"/>
          <w:kern w:val="0"/>
          <w:sz w:val="24"/>
          <w14:textFill>
            <w14:solidFill>
              <w14:schemeClr w14:val="tx1"/>
            </w14:solidFill>
          </w14:textFill>
        </w:rPr>
      </w:pPr>
    </w:p>
    <w:p w14:paraId="716D533F">
      <w:pPr>
        <w:spacing w:line="480" w:lineRule="exact"/>
        <w:ind w:firstLine="480" w:firstLineChars="200"/>
        <w:rPr>
          <w:rFonts w:ascii="宋体" w:hAnsi="宋体" w:cs="宋体"/>
          <w:color w:val="000000" w:themeColor="text1"/>
          <w:kern w:val="0"/>
          <w:sz w:val="24"/>
          <w14:textFill>
            <w14:solidFill>
              <w14:schemeClr w14:val="tx1"/>
            </w14:solidFill>
          </w14:textFill>
        </w:rPr>
      </w:pPr>
    </w:p>
    <w:p w14:paraId="4516C917">
      <w:pPr>
        <w:snapToGrid w:val="0"/>
        <w:spacing w:line="460" w:lineRule="exact"/>
        <w:ind w:firstLine="470" w:firstLineChars="196"/>
        <w:outlineLvl w:val="1"/>
        <w:rPr>
          <w:rFonts w:ascii="宋体" w:hAnsi="宋体" w:cs="宋体"/>
          <w:color w:val="000000" w:themeColor="text1"/>
          <w:kern w:val="0"/>
          <w:sz w:val="24"/>
          <w14:textFill>
            <w14:solidFill>
              <w14:schemeClr w14:val="tx1"/>
            </w14:solidFill>
          </w14:textFill>
        </w:rPr>
      </w:pPr>
    </w:p>
    <w:p w14:paraId="172A0B43">
      <w:pPr>
        <w:snapToGrid w:val="0"/>
        <w:spacing w:line="460" w:lineRule="exact"/>
        <w:ind w:firstLine="470" w:firstLineChars="196"/>
        <w:outlineLvl w:val="1"/>
        <w:rPr>
          <w:rFonts w:ascii="宋体" w:hAnsi="宋体" w:cs="宋体"/>
          <w:color w:val="000000" w:themeColor="text1"/>
          <w:kern w:val="0"/>
          <w:sz w:val="24"/>
          <w14:textFill>
            <w14:solidFill>
              <w14:schemeClr w14:val="tx1"/>
            </w14:solidFill>
          </w14:textFill>
        </w:rPr>
      </w:pPr>
    </w:p>
    <w:p w14:paraId="78FF63FE">
      <w:pPr>
        <w:spacing w:line="480" w:lineRule="exact"/>
        <w:rPr>
          <w:rFonts w:ascii="宋体" w:hAnsi="宋体" w:cs="宋体"/>
          <w:color w:val="000000" w:themeColor="text1"/>
          <w:kern w:val="0"/>
          <w:sz w:val="24"/>
          <w14:textFill>
            <w14:solidFill>
              <w14:schemeClr w14:val="tx1"/>
            </w14:solidFill>
          </w14:textFill>
        </w:rPr>
      </w:pPr>
    </w:p>
    <w:p w14:paraId="3E24A870">
      <w:pPr>
        <w:snapToGrid w:val="0"/>
        <w:spacing w:line="480" w:lineRule="exact"/>
        <w:ind w:firstLine="463" w:firstLineChars="192"/>
        <w:contextualSpacing/>
        <w:rPr>
          <w:rFonts w:ascii="宋体" w:hAnsi="宋体" w:cs="宋体"/>
          <w:b/>
          <w:color w:val="000000" w:themeColor="text1"/>
          <w:kern w:val="0"/>
          <w:sz w:val="24"/>
          <w14:textFill>
            <w14:solidFill>
              <w14:schemeClr w14:val="tx1"/>
            </w14:solidFill>
          </w14:textFill>
        </w:rPr>
      </w:pPr>
    </w:p>
    <w:p w14:paraId="7C05F1BD">
      <w:pPr>
        <w:snapToGrid w:val="0"/>
        <w:spacing w:line="500" w:lineRule="exact"/>
        <w:ind w:left="1133" w:hanging="1132" w:hangingChars="472"/>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投标人名称：（盖章）</w:t>
      </w:r>
    </w:p>
    <w:p w14:paraId="276AF41D">
      <w:pPr>
        <w:snapToGrid w:val="0"/>
        <w:spacing w:line="500" w:lineRule="exact"/>
        <w:ind w:left="1133" w:hanging="1132" w:hangingChars="472"/>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法定代表人或授权委托人（签字）：</w:t>
      </w:r>
    </w:p>
    <w:p w14:paraId="0EA0D017">
      <w:pPr>
        <w:snapToGrid w:val="0"/>
        <w:spacing w:line="500" w:lineRule="exact"/>
        <w:ind w:left="1133" w:hanging="1132" w:hangingChars="472"/>
        <w:jc w:val="center"/>
        <w:rPr>
          <w:rFonts w:ascii="宋体" w:hAnsi="宋体" w:cs="宋体"/>
          <w:color w:val="000000" w:themeColor="text1"/>
          <w:sz w:val="24"/>
          <w14:textFill>
            <w14:solidFill>
              <w14:schemeClr w14:val="tx1"/>
            </w14:solidFill>
          </w14:textFill>
        </w:rPr>
        <w:sectPr>
          <w:headerReference r:id="rId6" w:type="default"/>
          <w:pgSz w:w="11906" w:h="16838"/>
          <w:pgMar w:top="1440" w:right="1080" w:bottom="1440" w:left="1080" w:header="851" w:footer="992" w:gutter="0"/>
          <w:cols w:space="720" w:num="1"/>
          <w:docGrid w:type="lines" w:linePitch="312" w:charSpace="0"/>
        </w:sectPr>
      </w:pPr>
      <w:r>
        <w:rPr>
          <w:rFonts w:hint="eastAsia" w:ascii="宋体" w:hAnsi="宋体" w:cs="宋体"/>
          <w:color w:val="000000" w:themeColor="text1"/>
          <w:sz w:val="24"/>
          <w14:textFill>
            <w14:solidFill>
              <w14:schemeClr w14:val="tx1"/>
            </w14:solidFill>
          </w14:textFill>
        </w:rPr>
        <w:t>日期：</w:t>
      </w:r>
    </w:p>
    <w:p w14:paraId="0BA10A3B">
      <w:pPr>
        <w:pStyle w:val="74"/>
        <w:ind w:left="0"/>
        <w:rPr>
          <w:rFonts w:ascii="宋体" w:hAnsi="宋体" w:cs="宋体"/>
          <w:color w:val="000000" w:themeColor="text1"/>
          <w:sz w:val="32"/>
          <w:szCs w:val="32"/>
          <w:lang w:eastAsia="zh-CN"/>
          <w14:textFill>
            <w14:solidFill>
              <w14:schemeClr w14:val="tx1"/>
            </w14:solidFill>
          </w14:textFill>
        </w:rPr>
      </w:pPr>
      <w:r>
        <w:rPr>
          <w:rFonts w:hint="eastAsia" w:ascii="宋体" w:hAnsi="宋体" w:cs="宋体"/>
          <w:color w:val="000000" w:themeColor="text1"/>
          <w:sz w:val="32"/>
          <w:szCs w:val="32"/>
          <w:lang w:eastAsia="zh-CN"/>
          <w14:textFill>
            <w14:solidFill>
              <w14:schemeClr w14:val="tx1"/>
            </w14:solidFill>
          </w14:textFill>
        </w:rPr>
        <w:t>附件</w:t>
      </w:r>
      <w:r>
        <w:rPr>
          <w:rFonts w:ascii="宋体" w:hAnsi="宋体" w:cs="宋体"/>
          <w:color w:val="000000" w:themeColor="text1"/>
          <w:sz w:val="32"/>
          <w:szCs w:val="32"/>
          <w:lang w:eastAsia="zh-CN"/>
          <w14:textFill>
            <w14:solidFill>
              <w14:schemeClr w14:val="tx1"/>
            </w14:solidFill>
          </w14:textFill>
        </w:rPr>
        <w:t>13</w:t>
      </w:r>
    </w:p>
    <w:p w14:paraId="7481AD78">
      <w:pPr>
        <w:snapToGrid w:val="0"/>
        <w:spacing w:line="400" w:lineRule="exact"/>
        <w:ind w:firstLine="579" w:firstLineChars="206"/>
        <w:jc w:val="center"/>
        <w:rPr>
          <w:rFonts w:ascii="宋体" w:hAnsi="宋体"/>
          <w:b/>
          <w:color w:val="000000" w:themeColor="text1"/>
          <w:sz w:val="28"/>
          <w:szCs w:val="28"/>
          <w14:textFill>
            <w14:solidFill>
              <w14:schemeClr w14:val="tx1"/>
            </w14:solidFill>
          </w14:textFill>
        </w:rPr>
      </w:pPr>
    </w:p>
    <w:p w14:paraId="6693B53C">
      <w:pPr>
        <w:tabs>
          <w:tab w:val="left" w:pos="3521"/>
          <w:tab w:val="center" w:pos="4394"/>
        </w:tabs>
        <w:snapToGrid w:val="0"/>
        <w:spacing w:line="480" w:lineRule="exact"/>
        <w:ind w:firstLine="482" w:firstLineChars="200"/>
        <w:jc w:val="center"/>
        <w:rPr>
          <w:rFonts w:ascii="宋体"/>
          <w:b/>
          <w:bCs/>
          <w:color w:val="000000" w:themeColor="text1"/>
          <w:sz w:val="24"/>
          <w14:textFill>
            <w14:solidFill>
              <w14:schemeClr w14:val="tx1"/>
            </w14:solidFill>
          </w14:textFill>
        </w:rPr>
      </w:pPr>
      <w:r>
        <w:rPr>
          <w:rFonts w:hint="eastAsia" w:ascii="宋体"/>
          <w:b/>
          <w:bCs/>
          <w:color w:val="000000" w:themeColor="text1"/>
          <w:sz w:val="24"/>
          <w14:textFill>
            <w14:solidFill>
              <w14:schemeClr w14:val="tx1"/>
            </w14:solidFill>
          </w14:textFill>
        </w:rPr>
        <w:t>分项报价表</w:t>
      </w:r>
    </w:p>
    <w:tbl>
      <w:tblPr>
        <w:tblStyle w:val="37"/>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321"/>
        <w:gridCol w:w="1417"/>
        <w:gridCol w:w="1418"/>
        <w:gridCol w:w="1275"/>
        <w:gridCol w:w="1276"/>
        <w:gridCol w:w="851"/>
        <w:gridCol w:w="1151"/>
      </w:tblGrid>
      <w:tr w14:paraId="155FA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971" w:type="dxa"/>
            <w:noWrap w:val="0"/>
            <w:vAlign w:val="center"/>
          </w:tcPr>
          <w:p w14:paraId="6833E15A">
            <w:pPr>
              <w:snapToGrid w:val="0"/>
              <w:spacing w:line="360" w:lineRule="auto"/>
              <w:jc w:val="center"/>
              <w:rPr>
                <w:rFonts w:ascii="宋体" w:hAnsi="宋体"/>
                <w:b/>
                <w:color w:val="000000"/>
                <w:szCs w:val="21"/>
              </w:rPr>
            </w:pPr>
            <w:r>
              <w:rPr>
                <w:rFonts w:hint="eastAsia" w:ascii="宋体" w:hAnsi="宋体"/>
                <w:b/>
                <w:color w:val="000000"/>
                <w:szCs w:val="21"/>
              </w:rPr>
              <w:t>序号</w:t>
            </w:r>
          </w:p>
        </w:tc>
        <w:tc>
          <w:tcPr>
            <w:tcW w:w="1321" w:type="dxa"/>
            <w:noWrap w:val="0"/>
            <w:vAlign w:val="center"/>
          </w:tcPr>
          <w:p w14:paraId="5392ED00">
            <w:pPr>
              <w:snapToGrid w:val="0"/>
              <w:spacing w:line="360" w:lineRule="auto"/>
              <w:jc w:val="center"/>
              <w:rPr>
                <w:rFonts w:ascii="宋体" w:hAnsi="宋体"/>
                <w:b/>
                <w:color w:val="000000"/>
                <w:szCs w:val="21"/>
              </w:rPr>
            </w:pPr>
            <w:r>
              <w:rPr>
                <w:rFonts w:hint="eastAsia" w:ascii="宋体" w:hAnsi="宋体"/>
                <w:b/>
                <w:color w:val="000000"/>
                <w:szCs w:val="21"/>
              </w:rPr>
              <w:t>名称</w:t>
            </w:r>
          </w:p>
        </w:tc>
        <w:tc>
          <w:tcPr>
            <w:tcW w:w="1417" w:type="dxa"/>
            <w:noWrap w:val="0"/>
            <w:vAlign w:val="center"/>
          </w:tcPr>
          <w:p w14:paraId="12A9D17A">
            <w:pPr>
              <w:snapToGrid w:val="0"/>
              <w:spacing w:line="360" w:lineRule="auto"/>
              <w:jc w:val="center"/>
              <w:rPr>
                <w:rFonts w:ascii="宋体" w:hAnsi="宋体"/>
                <w:b/>
                <w:color w:val="000000"/>
                <w:szCs w:val="21"/>
              </w:rPr>
            </w:pPr>
            <w:r>
              <w:rPr>
                <w:rFonts w:hint="eastAsia" w:ascii="宋体" w:hAnsi="宋体"/>
                <w:b/>
                <w:color w:val="000000"/>
                <w:szCs w:val="21"/>
              </w:rPr>
              <w:t>服务范围</w:t>
            </w:r>
          </w:p>
        </w:tc>
        <w:tc>
          <w:tcPr>
            <w:tcW w:w="1418" w:type="dxa"/>
            <w:noWrap w:val="0"/>
            <w:vAlign w:val="center"/>
          </w:tcPr>
          <w:p w14:paraId="0523A746">
            <w:pPr>
              <w:snapToGrid w:val="0"/>
              <w:spacing w:line="360" w:lineRule="auto"/>
              <w:jc w:val="center"/>
              <w:rPr>
                <w:rFonts w:ascii="宋体" w:hAnsi="宋体"/>
                <w:b/>
                <w:color w:val="000000"/>
                <w:szCs w:val="21"/>
              </w:rPr>
            </w:pPr>
            <w:r>
              <w:rPr>
                <w:rFonts w:hint="eastAsia" w:ascii="宋体" w:hAnsi="宋体"/>
                <w:b/>
                <w:color w:val="000000"/>
                <w:szCs w:val="21"/>
              </w:rPr>
              <w:t>服务要求</w:t>
            </w:r>
          </w:p>
        </w:tc>
        <w:tc>
          <w:tcPr>
            <w:tcW w:w="1275" w:type="dxa"/>
            <w:noWrap w:val="0"/>
            <w:vAlign w:val="center"/>
          </w:tcPr>
          <w:p w14:paraId="6933C76B">
            <w:pPr>
              <w:snapToGrid w:val="0"/>
              <w:spacing w:line="360" w:lineRule="auto"/>
              <w:jc w:val="center"/>
              <w:rPr>
                <w:rFonts w:ascii="宋体" w:hAnsi="宋体"/>
                <w:b/>
                <w:color w:val="000000"/>
                <w:szCs w:val="21"/>
              </w:rPr>
            </w:pPr>
            <w:r>
              <w:rPr>
                <w:rFonts w:hint="eastAsia" w:ascii="宋体" w:hAnsi="宋体"/>
                <w:b/>
                <w:color w:val="000000"/>
                <w:szCs w:val="21"/>
              </w:rPr>
              <w:t>服务时间</w:t>
            </w:r>
          </w:p>
        </w:tc>
        <w:tc>
          <w:tcPr>
            <w:tcW w:w="1276" w:type="dxa"/>
            <w:noWrap w:val="0"/>
            <w:vAlign w:val="center"/>
          </w:tcPr>
          <w:p w14:paraId="09E9BCEA">
            <w:pPr>
              <w:snapToGrid w:val="0"/>
              <w:spacing w:line="360" w:lineRule="auto"/>
              <w:jc w:val="center"/>
              <w:rPr>
                <w:rFonts w:ascii="宋体" w:hAnsi="宋体"/>
                <w:b/>
                <w:color w:val="000000"/>
                <w:szCs w:val="21"/>
              </w:rPr>
            </w:pPr>
            <w:r>
              <w:rPr>
                <w:rFonts w:hint="eastAsia" w:ascii="宋体" w:hAnsi="宋体"/>
                <w:b/>
                <w:color w:val="000000"/>
                <w:szCs w:val="21"/>
              </w:rPr>
              <w:t>服务标准</w:t>
            </w:r>
          </w:p>
        </w:tc>
        <w:tc>
          <w:tcPr>
            <w:tcW w:w="851" w:type="dxa"/>
            <w:noWrap w:val="0"/>
            <w:vAlign w:val="center"/>
          </w:tcPr>
          <w:p w14:paraId="3D11FA55">
            <w:pPr>
              <w:snapToGrid w:val="0"/>
              <w:spacing w:line="360" w:lineRule="auto"/>
              <w:jc w:val="center"/>
              <w:rPr>
                <w:rFonts w:ascii="宋体" w:hAnsi="宋体"/>
                <w:b/>
                <w:color w:val="000000"/>
                <w:szCs w:val="21"/>
              </w:rPr>
            </w:pPr>
            <w:r>
              <w:rPr>
                <w:rFonts w:hint="eastAsia" w:ascii="宋体" w:hAnsi="宋体"/>
                <w:b/>
                <w:color w:val="000000"/>
                <w:szCs w:val="21"/>
              </w:rPr>
              <w:t>金额</w:t>
            </w:r>
          </w:p>
        </w:tc>
        <w:tc>
          <w:tcPr>
            <w:tcW w:w="1151" w:type="dxa"/>
            <w:noWrap w:val="0"/>
            <w:vAlign w:val="center"/>
          </w:tcPr>
          <w:p w14:paraId="63160651">
            <w:pPr>
              <w:snapToGrid w:val="0"/>
              <w:spacing w:line="360" w:lineRule="auto"/>
              <w:ind w:firstLine="105" w:firstLineChars="50"/>
              <w:jc w:val="center"/>
              <w:rPr>
                <w:rFonts w:ascii="宋体" w:hAnsi="宋体"/>
                <w:b/>
                <w:color w:val="000000"/>
                <w:szCs w:val="21"/>
              </w:rPr>
            </w:pPr>
            <w:r>
              <w:rPr>
                <w:rFonts w:hint="eastAsia" w:ascii="宋体" w:hAnsi="宋体"/>
                <w:b/>
                <w:color w:val="000000"/>
                <w:szCs w:val="21"/>
              </w:rPr>
              <w:t>备注</w:t>
            </w:r>
          </w:p>
        </w:tc>
      </w:tr>
      <w:tr w14:paraId="0DF0C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971" w:type="dxa"/>
            <w:noWrap w:val="0"/>
            <w:vAlign w:val="center"/>
          </w:tcPr>
          <w:p w14:paraId="5036B0B9">
            <w:pPr>
              <w:snapToGrid w:val="0"/>
              <w:spacing w:line="360" w:lineRule="auto"/>
              <w:jc w:val="center"/>
              <w:rPr>
                <w:rFonts w:ascii="仿宋_GB2312" w:hAnsi="宋体" w:eastAsia="仿宋_GB2312"/>
                <w:color w:val="000000"/>
                <w:sz w:val="24"/>
              </w:rPr>
            </w:pPr>
            <w:r>
              <w:rPr>
                <w:rFonts w:hint="eastAsia" w:ascii="仿宋_GB2312" w:hAnsi="宋体" w:eastAsia="仿宋_GB2312"/>
                <w:color w:val="000000"/>
                <w:sz w:val="24"/>
              </w:rPr>
              <w:t>1</w:t>
            </w:r>
          </w:p>
        </w:tc>
        <w:tc>
          <w:tcPr>
            <w:tcW w:w="1321" w:type="dxa"/>
            <w:noWrap w:val="0"/>
            <w:vAlign w:val="center"/>
          </w:tcPr>
          <w:p w14:paraId="145B7DAB">
            <w:pPr>
              <w:snapToGrid w:val="0"/>
              <w:spacing w:line="360" w:lineRule="auto"/>
              <w:jc w:val="center"/>
              <w:rPr>
                <w:rFonts w:ascii="仿宋_GB2312" w:hAnsi="宋体" w:eastAsia="仿宋_GB2312"/>
                <w:color w:val="000000"/>
                <w:sz w:val="24"/>
              </w:rPr>
            </w:pPr>
          </w:p>
        </w:tc>
        <w:tc>
          <w:tcPr>
            <w:tcW w:w="1417" w:type="dxa"/>
            <w:noWrap w:val="0"/>
            <w:vAlign w:val="center"/>
          </w:tcPr>
          <w:p w14:paraId="2889AA69">
            <w:pPr>
              <w:snapToGrid w:val="0"/>
              <w:spacing w:line="360" w:lineRule="auto"/>
              <w:jc w:val="center"/>
              <w:rPr>
                <w:rFonts w:ascii="仿宋_GB2312" w:hAnsi="宋体" w:eastAsia="仿宋_GB2312"/>
                <w:color w:val="000000"/>
                <w:sz w:val="24"/>
              </w:rPr>
            </w:pPr>
          </w:p>
        </w:tc>
        <w:tc>
          <w:tcPr>
            <w:tcW w:w="1418" w:type="dxa"/>
            <w:noWrap w:val="0"/>
            <w:vAlign w:val="center"/>
          </w:tcPr>
          <w:p w14:paraId="54F34ACA">
            <w:pPr>
              <w:snapToGrid w:val="0"/>
              <w:spacing w:line="360" w:lineRule="auto"/>
              <w:jc w:val="center"/>
              <w:rPr>
                <w:rFonts w:ascii="仿宋_GB2312" w:hAnsi="宋体" w:eastAsia="仿宋_GB2312"/>
                <w:color w:val="000000"/>
                <w:sz w:val="24"/>
              </w:rPr>
            </w:pPr>
          </w:p>
        </w:tc>
        <w:tc>
          <w:tcPr>
            <w:tcW w:w="1275" w:type="dxa"/>
            <w:noWrap w:val="0"/>
            <w:vAlign w:val="center"/>
          </w:tcPr>
          <w:p w14:paraId="772B6AE2">
            <w:pPr>
              <w:snapToGrid w:val="0"/>
              <w:spacing w:line="360" w:lineRule="auto"/>
              <w:jc w:val="center"/>
              <w:rPr>
                <w:rFonts w:ascii="仿宋_GB2312" w:hAnsi="宋体" w:eastAsia="仿宋_GB2312"/>
                <w:color w:val="000000"/>
                <w:sz w:val="24"/>
              </w:rPr>
            </w:pPr>
          </w:p>
        </w:tc>
        <w:tc>
          <w:tcPr>
            <w:tcW w:w="1276" w:type="dxa"/>
            <w:noWrap w:val="0"/>
            <w:vAlign w:val="center"/>
          </w:tcPr>
          <w:p w14:paraId="4D614F22">
            <w:pPr>
              <w:snapToGrid w:val="0"/>
              <w:spacing w:line="360" w:lineRule="auto"/>
              <w:jc w:val="center"/>
              <w:rPr>
                <w:rFonts w:ascii="仿宋_GB2312" w:hAnsi="宋体" w:eastAsia="仿宋_GB2312"/>
                <w:color w:val="000000"/>
                <w:sz w:val="24"/>
              </w:rPr>
            </w:pPr>
          </w:p>
        </w:tc>
        <w:tc>
          <w:tcPr>
            <w:tcW w:w="851" w:type="dxa"/>
            <w:noWrap w:val="0"/>
            <w:vAlign w:val="center"/>
          </w:tcPr>
          <w:p w14:paraId="7DA67184">
            <w:pPr>
              <w:snapToGrid w:val="0"/>
              <w:spacing w:line="360" w:lineRule="auto"/>
              <w:jc w:val="center"/>
              <w:rPr>
                <w:rFonts w:ascii="仿宋_GB2312" w:hAnsi="宋体" w:eastAsia="仿宋_GB2312"/>
                <w:color w:val="000000"/>
                <w:sz w:val="24"/>
              </w:rPr>
            </w:pPr>
          </w:p>
        </w:tc>
        <w:tc>
          <w:tcPr>
            <w:tcW w:w="1151" w:type="dxa"/>
            <w:noWrap w:val="0"/>
            <w:vAlign w:val="center"/>
          </w:tcPr>
          <w:p w14:paraId="54A0AC1C">
            <w:pPr>
              <w:snapToGrid w:val="0"/>
              <w:spacing w:line="360" w:lineRule="auto"/>
              <w:jc w:val="center"/>
              <w:rPr>
                <w:rFonts w:ascii="仿宋_GB2312" w:hAnsi="宋体" w:eastAsia="仿宋_GB2312"/>
                <w:color w:val="000000"/>
                <w:sz w:val="24"/>
              </w:rPr>
            </w:pPr>
          </w:p>
        </w:tc>
      </w:tr>
      <w:tr w14:paraId="19B9F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971" w:type="dxa"/>
            <w:noWrap w:val="0"/>
            <w:vAlign w:val="center"/>
          </w:tcPr>
          <w:p w14:paraId="12325C9E">
            <w:pPr>
              <w:snapToGrid w:val="0"/>
              <w:spacing w:line="360" w:lineRule="auto"/>
              <w:jc w:val="center"/>
              <w:rPr>
                <w:rFonts w:ascii="仿宋_GB2312" w:hAnsi="宋体" w:eastAsia="仿宋_GB2312"/>
                <w:color w:val="000000"/>
                <w:sz w:val="24"/>
              </w:rPr>
            </w:pPr>
            <w:r>
              <w:rPr>
                <w:rFonts w:hint="eastAsia" w:ascii="仿宋_GB2312" w:hAnsi="宋体" w:eastAsia="仿宋_GB2312"/>
                <w:color w:val="000000"/>
                <w:sz w:val="24"/>
              </w:rPr>
              <w:t>2</w:t>
            </w:r>
          </w:p>
        </w:tc>
        <w:tc>
          <w:tcPr>
            <w:tcW w:w="1321" w:type="dxa"/>
            <w:noWrap w:val="0"/>
            <w:vAlign w:val="center"/>
          </w:tcPr>
          <w:p w14:paraId="3CB8996D">
            <w:pPr>
              <w:snapToGrid w:val="0"/>
              <w:spacing w:line="360" w:lineRule="auto"/>
              <w:jc w:val="center"/>
              <w:rPr>
                <w:rFonts w:ascii="仿宋_GB2312" w:hAnsi="宋体" w:eastAsia="仿宋_GB2312"/>
                <w:color w:val="000000"/>
                <w:sz w:val="24"/>
              </w:rPr>
            </w:pPr>
          </w:p>
        </w:tc>
        <w:tc>
          <w:tcPr>
            <w:tcW w:w="1417" w:type="dxa"/>
            <w:noWrap w:val="0"/>
            <w:vAlign w:val="center"/>
          </w:tcPr>
          <w:p w14:paraId="1583CEB6">
            <w:pPr>
              <w:snapToGrid w:val="0"/>
              <w:spacing w:line="360" w:lineRule="auto"/>
              <w:jc w:val="center"/>
              <w:rPr>
                <w:rFonts w:ascii="仿宋_GB2312" w:hAnsi="宋体" w:eastAsia="仿宋_GB2312"/>
                <w:color w:val="000000"/>
                <w:sz w:val="24"/>
              </w:rPr>
            </w:pPr>
          </w:p>
        </w:tc>
        <w:tc>
          <w:tcPr>
            <w:tcW w:w="1418" w:type="dxa"/>
            <w:noWrap w:val="0"/>
            <w:vAlign w:val="center"/>
          </w:tcPr>
          <w:p w14:paraId="446A4C85">
            <w:pPr>
              <w:snapToGrid w:val="0"/>
              <w:spacing w:line="360" w:lineRule="auto"/>
              <w:jc w:val="center"/>
              <w:rPr>
                <w:rFonts w:ascii="仿宋_GB2312" w:hAnsi="宋体" w:eastAsia="仿宋_GB2312"/>
                <w:color w:val="000000"/>
                <w:sz w:val="24"/>
              </w:rPr>
            </w:pPr>
          </w:p>
        </w:tc>
        <w:tc>
          <w:tcPr>
            <w:tcW w:w="1275" w:type="dxa"/>
            <w:noWrap w:val="0"/>
            <w:vAlign w:val="center"/>
          </w:tcPr>
          <w:p w14:paraId="268CE9FD">
            <w:pPr>
              <w:snapToGrid w:val="0"/>
              <w:spacing w:line="360" w:lineRule="auto"/>
              <w:jc w:val="center"/>
              <w:rPr>
                <w:rFonts w:ascii="仿宋_GB2312" w:hAnsi="宋体" w:eastAsia="仿宋_GB2312"/>
                <w:color w:val="000000"/>
                <w:sz w:val="24"/>
              </w:rPr>
            </w:pPr>
          </w:p>
        </w:tc>
        <w:tc>
          <w:tcPr>
            <w:tcW w:w="1276" w:type="dxa"/>
            <w:noWrap w:val="0"/>
            <w:vAlign w:val="center"/>
          </w:tcPr>
          <w:p w14:paraId="4DDF01A8">
            <w:pPr>
              <w:snapToGrid w:val="0"/>
              <w:spacing w:line="360" w:lineRule="auto"/>
              <w:jc w:val="center"/>
              <w:rPr>
                <w:rFonts w:ascii="仿宋_GB2312" w:hAnsi="宋体" w:eastAsia="仿宋_GB2312"/>
                <w:color w:val="000000"/>
                <w:sz w:val="24"/>
              </w:rPr>
            </w:pPr>
          </w:p>
        </w:tc>
        <w:tc>
          <w:tcPr>
            <w:tcW w:w="851" w:type="dxa"/>
            <w:noWrap w:val="0"/>
            <w:vAlign w:val="center"/>
          </w:tcPr>
          <w:p w14:paraId="5D7844E0">
            <w:pPr>
              <w:snapToGrid w:val="0"/>
              <w:spacing w:line="360" w:lineRule="auto"/>
              <w:jc w:val="center"/>
              <w:rPr>
                <w:rFonts w:ascii="仿宋_GB2312" w:hAnsi="宋体" w:eastAsia="仿宋_GB2312"/>
                <w:color w:val="000000"/>
                <w:sz w:val="24"/>
              </w:rPr>
            </w:pPr>
          </w:p>
        </w:tc>
        <w:tc>
          <w:tcPr>
            <w:tcW w:w="1151" w:type="dxa"/>
            <w:noWrap w:val="0"/>
            <w:vAlign w:val="center"/>
          </w:tcPr>
          <w:p w14:paraId="5D9A5D2E">
            <w:pPr>
              <w:snapToGrid w:val="0"/>
              <w:spacing w:line="360" w:lineRule="auto"/>
              <w:jc w:val="center"/>
              <w:rPr>
                <w:rFonts w:ascii="仿宋_GB2312" w:hAnsi="宋体" w:eastAsia="仿宋_GB2312"/>
                <w:color w:val="000000"/>
                <w:sz w:val="24"/>
              </w:rPr>
            </w:pPr>
          </w:p>
        </w:tc>
      </w:tr>
      <w:tr w14:paraId="65EB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noWrap w:val="0"/>
            <w:vAlign w:val="center"/>
          </w:tcPr>
          <w:p w14:paraId="7F85B9E3">
            <w:pPr>
              <w:snapToGrid w:val="0"/>
              <w:spacing w:line="360" w:lineRule="auto"/>
              <w:jc w:val="center"/>
              <w:rPr>
                <w:rFonts w:ascii="仿宋_GB2312" w:hAnsi="宋体" w:eastAsia="仿宋_GB2312"/>
                <w:color w:val="000000"/>
                <w:sz w:val="24"/>
              </w:rPr>
            </w:pPr>
            <w:r>
              <w:rPr>
                <w:rFonts w:hint="eastAsia" w:ascii="仿宋_GB2312" w:hAnsi="宋体" w:eastAsia="仿宋_GB2312"/>
                <w:color w:val="000000"/>
                <w:sz w:val="24"/>
              </w:rPr>
              <w:t>3</w:t>
            </w:r>
          </w:p>
        </w:tc>
        <w:tc>
          <w:tcPr>
            <w:tcW w:w="1321" w:type="dxa"/>
            <w:noWrap w:val="0"/>
            <w:vAlign w:val="center"/>
          </w:tcPr>
          <w:p w14:paraId="5887B2C1">
            <w:pPr>
              <w:snapToGrid w:val="0"/>
              <w:spacing w:line="360" w:lineRule="auto"/>
              <w:jc w:val="center"/>
              <w:rPr>
                <w:rFonts w:ascii="仿宋_GB2312" w:hAnsi="宋体" w:eastAsia="仿宋_GB2312"/>
                <w:color w:val="000000"/>
                <w:sz w:val="24"/>
              </w:rPr>
            </w:pPr>
          </w:p>
        </w:tc>
        <w:tc>
          <w:tcPr>
            <w:tcW w:w="1417" w:type="dxa"/>
            <w:noWrap w:val="0"/>
            <w:vAlign w:val="center"/>
          </w:tcPr>
          <w:p w14:paraId="255320FB">
            <w:pPr>
              <w:snapToGrid w:val="0"/>
              <w:spacing w:line="360" w:lineRule="auto"/>
              <w:jc w:val="center"/>
              <w:rPr>
                <w:rFonts w:ascii="仿宋_GB2312" w:hAnsi="宋体" w:eastAsia="仿宋_GB2312"/>
                <w:color w:val="000000"/>
                <w:sz w:val="24"/>
              </w:rPr>
            </w:pPr>
          </w:p>
        </w:tc>
        <w:tc>
          <w:tcPr>
            <w:tcW w:w="1418" w:type="dxa"/>
            <w:noWrap w:val="0"/>
            <w:vAlign w:val="center"/>
          </w:tcPr>
          <w:p w14:paraId="4FDC5825">
            <w:pPr>
              <w:snapToGrid w:val="0"/>
              <w:spacing w:line="360" w:lineRule="auto"/>
              <w:jc w:val="center"/>
              <w:rPr>
                <w:rFonts w:ascii="仿宋_GB2312" w:hAnsi="宋体" w:eastAsia="仿宋_GB2312"/>
                <w:color w:val="000000"/>
                <w:sz w:val="24"/>
              </w:rPr>
            </w:pPr>
          </w:p>
        </w:tc>
        <w:tc>
          <w:tcPr>
            <w:tcW w:w="1275" w:type="dxa"/>
            <w:noWrap w:val="0"/>
            <w:vAlign w:val="center"/>
          </w:tcPr>
          <w:p w14:paraId="176015A6">
            <w:pPr>
              <w:snapToGrid w:val="0"/>
              <w:spacing w:line="360" w:lineRule="auto"/>
              <w:jc w:val="center"/>
              <w:rPr>
                <w:rFonts w:ascii="仿宋_GB2312" w:hAnsi="宋体" w:eastAsia="仿宋_GB2312"/>
                <w:color w:val="000000"/>
                <w:sz w:val="24"/>
              </w:rPr>
            </w:pPr>
          </w:p>
        </w:tc>
        <w:tc>
          <w:tcPr>
            <w:tcW w:w="1276" w:type="dxa"/>
            <w:noWrap w:val="0"/>
            <w:vAlign w:val="center"/>
          </w:tcPr>
          <w:p w14:paraId="1FA67930">
            <w:pPr>
              <w:snapToGrid w:val="0"/>
              <w:spacing w:line="360" w:lineRule="auto"/>
              <w:jc w:val="center"/>
              <w:rPr>
                <w:rFonts w:ascii="仿宋_GB2312" w:hAnsi="宋体" w:eastAsia="仿宋_GB2312"/>
                <w:color w:val="000000"/>
                <w:sz w:val="24"/>
              </w:rPr>
            </w:pPr>
          </w:p>
        </w:tc>
        <w:tc>
          <w:tcPr>
            <w:tcW w:w="851" w:type="dxa"/>
            <w:noWrap w:val="0"/>
            <w:vAlign w:val="center"/>
          </w:tcPr>
          <w:p w14:paraId="656D177F">
            <w:pPr>
              <w:snapToGrid w:val="0"/>
              <w:spacing w:line="360" w:lineRule="auto"/>
              <w:jc w:val="center"/>
              <w:rPr>
                <w:rFonts w:ascii="仿宋_GB2312" w:hAnsi="宋体" w:eastAsia="仿宋_GB2312"/>
                <w:color w:val="000000"/>
                <w:sz w:val="24"/>
              </w:rPr>
            </w:pPr>
          </w:p>
        </w:tc>
        <w:tc>
          <w:tcPr>
            <w:tcW w:w="1151" w:type="dxa"/>
            <w:noWrap w:val="0"/>
            <w:vAlign w:val="center"/>
          </w:tcPr>
          <w:p w14:paraId="250802B5">
            <w:pPr>
              <w:snapToGrid w:val="0"/>
              <w:spacing w:line="360" w:lineRule="auto"/>
              <w:jc w:val="center"/>
              <w:rPr>
                <w:rFonts w:ascii="仿宋_GB2312" w:hAnsi="宋体" w:eastAsia="仿宋_GB2312"/>
                <w:color w:val="000000"/>
                <w:sz w:val="24"/>
              </w:rPr>
            </w:pPr>
          </w:p>
        </w:tc>
      </w:tr>
      <w:tr w14:paraId="2CE86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noWrap w:val="0"/>
            <w:vAlign w:val="center"/>
          </w:tcPr>
          <w:p w14:paraId="680C841B">
            <w:pPr>
              <w:snapToGrid w:val="0"/>
              <w:spacing w:line="360" w:lineRule="auto"/>
              <w:jc w:val="center"/>
              <w:rPr>
                <w:rFonts w:ascii="仿宋_GB2312" w:hAnsi="宋体" w:eastAsia="仿宋_GB2312"/>
                <w:color w:val="000000"/>
                <w:sz w:val="24"/>
              </w:rPr>
            </w:pPr>
            <w:r>
              <w:rPr>
                <w:rFonts w:hint="eastAsia" w:ascii="仿宋_GB2312" w:hAnsi="宋体" w:eastAsia="仿宋_GB2312"/>
                <w:color w:val="000000"/>
                <w:sz w:val="24"/>
              </w:rPr>
              <w:t>4</w:t>
            </w:r>
          </w:p>
        </w:tc>
        <w:tc>
          <w:tcPr>
            <w:tcW w:w="1321" w:type="dxa"/>
            <w:noWrap w:val="0"/>
            <w:vAlign w:val="center"/>
          </w:tcPr>
          <w:p w14:paraId="1FAD80A6">
            <w:pPr>
              <w:snapToGrid w:val="0"/>
              <w:spacing w:line="360" w:lineRule="auto"/>
              <w:jc w:val="center"/>
              <w:rPr>
                <w:rFonts w:ascii="仿宋_GB2312" w:hAnsi="宋体" w:eastAsia="仿宋_GB2312"/>
                <w:color w:val="000000"/>
                <w:sz w:val="24"/>
              </w:rPr>
            </w:pPr>
          </w:p>
        </w:tc>
        <w:tc>
          <w:tcPr>
            <w:tcW w:w="1417" w:type="dxa"/>
            <w:noWrap w:val="0"/>
            <w:vAlign w:val="center"/>
          </w:tcPr>
          <w:p w14:paraId="4DDD0FC6">
            <w:pPr>
              <w:snapToGrid w:val="0"/>
              <w:spacing w:line="360" w:lineRule="auto"/>
              <w:jc w:val="center"/>
              <w:rPr>
                <w:rFonts w:ascii="仿宋_GB2312" w:hAnsi="宋体" w:eastAsia="仿宋_GB2312"/>
                <w:color w:val="000000"/>
                <w:sz w:val="24"/>
              </w:rPr>
            </w:pPr>
          </w:p>
        </w:tc>
        <w:tc>
          <w:tcPr>
            <w:tcW w:w="1418" w:type="dxa"/>
            <w:noWrap w:val="0"/>
            <w:vAlign w:val="center"/>
          </w:tcPr>
          <w:p w14:paraId="74982A3B">
            <w:pPr>
              <w:snapToGrid w:val="0"/>
              <w:spacing w:line="360" w:lineRule="auto"/>
              <w:jc w:val="center"/>
              <w:rPr>
                <w:rFonts w:ascii="仿宋_GB2312" w:hAnsi="宋体" w:eastAsia="仿宋_GB2312"/>
                <w:color w:val="000000"/>
                <w:sz w:val="24"/>
              </w:rPr>
            </w:pPr>
          </w:p>
        </w:tc>
        <w:tc>
          <w:tcPr>
            <w:tcW w:w="1275" w:type="dxa"/>
            <w:noWrap w:val="0"/>
            <w:vAlign w:val="center"/>
          </w:tcPr>
          <w:p w14:paraId="0FEE16F2">
            <w:pPr>
              <w:snapToGrid w:val="0"/>
              <w:spacing w:line="360" w:lineRule="auto"/>
              <w:jc w:val="center"/>
              <w:rPr>
                <w:rFonts w:ascii="仿宋_GB2312" w:hAnsi="宋体" w:eastAsia="仿宋_GB2312"/>
                <w:color w:val="000000"/>
                <w:sz w:val="24"/>
              </w:rPr>
            </w:pPr>
          </w:p>
        </w:tc>
        <w:tc>
          <w:tcPr>
            <w:tcW w:w="1276" w:type="dxa"/>
            <w:noWrap w:val="0"/>
            <w:vAlign w:val="center"/>
          </w:tcPr>
          <w:p w14:paraId="3CFD277E">
            <w:pPr>
              <w:snapToGrid w:val="0"/>
              <w:spacing w:line="360" w:lineRule="auto"/>
              <w:jc w:val="center"/>
              <w:rPr>
                <w:rFonts w:ascii="仿宋_GB2312" w:hAnsi="宋体" w:eastAsia="仿宋_GB2312"/>
                <w:color w:val="000000"/>
                <w:sz w:val="24"/>
              </w:rPr>
            </w:pPr>
          </w:p>
        </w:tc>
        <w:tc>
          <w:tcPr>
            <w:tcW w:w="851" w:type="dxa"/>
            <w:noWrap w:val="0"/>
            <w:vAlign w:val="center"/>
          </w:tcPr>
          <w:p w14:paraId="37FB150B">
            <w:pPr>
              <w:snapToGrid w:val="0"/>
              <w:spacing w:line="360" w:lineRule="auto"/>
              <w:jc w:val="center"/>
              <w:rPr>
                <w:rFonts w:ascii="仿宋_GB2312" w:hAnsi="宋体" w:eastAsia="仿宋_GB2312"/>
                <w:color w:val="000000"/>
                <w:sz w:val="24"/>
              </w:rPr>
            </w:pPr>
          </w:p>
        </w:tc>
        <w:tc>
          <w:tcPr>
            <w:tcW w:w="1151" w:type="dxa"/>
            <w:noWrap w:val="0"/>
            <w:vAlign w:val="center"/>
          </w:tcPr>
          <w:p w14:paraId="43BE5500">
            <w:pPr>
              <w:snapToGrid w:val="0"/>
              <w:spacing w:line="360" w:lineRule="auto"/>
              <w:jc w:val="center"/>
              <w:rPr>
                <w:rFonts w:ascii="仿宋_GB2312" w:hAnsi="宋体" w:eastAsia="仿宋_GB2312"/>
                <w:color w:val="000000"/>
                <w:sz w:val="24"/>
              </w:rPr>
            </w:pPr>
          </w:p>
        </w:tc>
      </w:tr>
      <w:tr w14:paraId="6D3C0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noWrap w:val="0"/>
            <w:vAlign w:val="center"/>
          </w:tcPr>
          <w:p w14:paraId="52335E36">
            <w:pPr>
              <w:snapToGrid w:val="0"/>
              <w:spacing w:line="360" w:lineRule="auto"/>
              <w:jc w:val="center"/>
              <w:rPr>
                <w:rFonts w:ascii="仿宋_GB2312" w:hAnsi="宋体" w:eastAsia="仿宋_GB2312"/>
                <w:color w:val="000000"/>
                <w:sz w:val="24"/>
              </w:rPr>
            </w:pPr>
          </w:p>
        </w:tc>
        <w:tc>
          <w:tcPr>
            <w:tcW w:w="1321" w:type="dxa"/>
            <w:noWrap w:val="0"/>
            <w:vAlign w:val="center"/>
          </w:tcPr>
          <w:p w14:paraId="70E15BCE">
            <w:pPr>
              <w:snapToGrid w:val="0"/>
              <w:spacing w:line="360" w:lineRule="auto"/>
              <w:jc w:val="center"/>
              <w:rPr>
                <w:rFonts w:ascii="仿宋_GB2312" w:hAnsi="宋体" w:eastAsia="仿宋_GB2312"/>
                <w:color w:val="000000"/>
                <w:sz w:val="24"/>
              </w:rPr>
            </w:pPr>
          </w:p>
        </w:tc>
        <w:tc>
          <w:tcPr>
            <w:tcW w:w="1417" w:type="dxa"/>
            <w:noWrap w:val="0"/>
            <w:vAlign w:val="center"/>
          </w:tcPr>
          <w:p w14:paraId="1B4AC120">
            <w:pPr>
              <w:snapToGrid w:val="0"/>
              <w:spacing w:line="360" w:lineRule="auto"/>
              <w:jc w:val="center"/>
              <w:rPr>
                <w:rFonts w:ascii="仿宋_GB2312" w:hAnsi="宋体" w:eastAsia="仿宋_GB2312"/>
                <w:color w:val="000000"/>
                <w:sz w:val="24"/>
              </w:rPr>
            </w:pPr>
          </w:p>
        </w:tc>
        <w:tc>
          <w:tcPr>
            <w:tcW w:w="1418" w:type="dxa"/>
            <w:noWrap w:val="0"/>
            <w:vAlign w:val="center"/>
          </w:tcPr>
          <w:p w14:paraId="2C07ED8F">
            <w:pPr>
              <w:snapToGrid w:val="0"/>
              <w:spacing w:line="360" w:lineRule="auto"/>
              <w:jc w:val="center"/>
              <w:rPr>
                <w:rFonts w:ascii="仿宋_GB2312" w:hAnsi="宋体" w:eastAsia="仿宋_GB2312"/>
                <w:color w:val="000000"/>
                <w:sz w:val="24"/>
              </w:rPr>
            </w:pPr>
          </w:p>
        </w:tc>
        <w:tc>
          <w:tcPr>
            <w:tcW w:w="1275" w:type="dxa"/>
            <w:noWrap w:val="0"/>
            <w:vAlign w:val="center"/>
          </w:tcPr>
          <w:p w14:paraId="7B7ED578">
            <w:pPr>
              <w:snapToGrid w:val="0"/>
              <w:spacing w:line="360" w:lineRule="auto"/>
              <w:jc w:val="center"/>
              <w:rPr>
                <w:rFonts w:ascii="仿宋_GB2312" w:hAnsi="宋体" w:eastAsia="仿宋_GB2312"/>
                <w:color w:val="000000"/>
                <w:sz w:val="24"/>
              </w:rPr>
            </w:pPr>
          </w:p>
        </w:tc>
        <w:tc>
          <w:tcPr>
            <w:tcW w:w="1276" w:type="dxa"/>
            <w:noWrap w:val="0"/>
            <w:vAlign w:val="center"/>
          </w:tcPr>
          <w:p w14:paraId="3B3C02C8">
            <w:pPr>
              <w:snapToGrid w:val="0"/>
              <w:spacing w:line="360" w:lineRule="auto"/>
              <w:jc w:val="center"/>
              <w:rPr>
                <w:rFonts w:ascii="仿宋_GB2312" w:hAnsi="宋体" w:eastAsia="仿宋_GB2312"/>
                <w:color w:val="000000"/>
                <w:sz w:val="24"/>
              </w:rPr>
            </w:pPr>
          </w:p>
        </w:tc>
        <w:tc>
          <w:tcPr>
            <w:tcW w:w="851" w:type="dxa"/>
            <w:noWrap w:val="0"/>
            <w:vAlign w:val="center"/>
          </w:tcPr>
          <w:p w14:paraId="0768904F">
            <w:pPr>
              <w:snapToGrid w:val="0"/>
              <w:spacing w:line="360" w:lineRule="auto"/>
              <w:jc w:val="center"/>
              <w:rPr>
                <w:rFonts w:ascii="仿宋_GB2312" w:hAnsi="宋体" w:eastAsia="仿宋_GB2312"/>
                <w:color w:val="000000"/>
                <w:sz w:val="24"/>
              </w:rPr>
            </w:pPr>
          </w:p>
        </w:tc>
        <w:tc>
          <w:tcPr>
            <w:tcW w:w="1151" w:type="dxa"/>
            <w:noWrap w:val="0"/>
            <w:vAlign w:val="center"/>
          </w:tcPr>
          <w:p w14:paraId="2F204AE7">
            <w:pPr>
              <w:snapToGrid w:val="0"/>
              <w:spacing w:line="360" w:lineRule="auto"/>
              <w:jc w:val="center"/>
              <w:rPr>
                <w:rFonts w:ascii="仿宋_GB2312" w:hAnsi="宋体" w:eastAsia="仿宋_GB2312"/>
                <w:color w:val="000000"/>
                <w:sz w:val="24"/>
              </w:rPr>
            </w:pPr>
          </w:p>
        </w:tc>
      </w:tr>
      <w:tr w14:paraId="4555F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971" w:type="dxa"/>
            <w:noWrap w:val="0"/>
            <w:vAlign w:val="center"/>
          </w:tcPr>
          <w:p w14:paraId="31B8BAAD">
            <w:pPr>
              <w:snapToGrid w:val="0"/>
              <w:spacing w:line="360" w:lineRule="auto"/>
              <w:jc w:val="center"/>
              <w:rPr>
                <w:rFonts w:ascii="仿宋_GB2312" w:hAnsi="宋体" w:eastAsia="仿宋_GB2312"/>
                <w:color w:val="000000"/>
                <w:sz w:val="24"/>
              </w:rPr>
            </w:pPr>
            <w:r>
              <w:rPr>
                <w:rFonts w:hint="eastAsia" w:ascii="仿宋_GB2312" w:hAnsi="宋体" w:eastAsia="仿宋_GB2312"/>
                <w:color w:val="000000"/>
                <w:sz w:val="24"/>
              </w:rPr>
              <w:t>合计</w:t>
            </w:r>
          </w:p>
        </w:tc>
        <w:tc>
          <w:tcPr>
            <w:tcW w:w="8709" w:type="dxa"/>
            <w:gridSpan w:val="7"/>
            <w:noWrap w:val="0"/>
            <w:vAlign w:val="center"/>
          </w:tcPr>
          <w:p w14:paraId="18677525">
            <w:pPr>
              <w:snapToGrid w:val="0"/>
              <w:spacing w:line="360" w:lineRule="auto"/>
              <w:jc w:val="center"/>
              <w:rPr>
                <w:rFonts w:ascii="仿宋_GB2312" w:hAnsi="宋体" w:eastAsia="仿宋_GB2312"/>
                <w:color w:val="000000"/>
                <w:sz w:val="24"/>
              </w:rPr>
            </w:pPr>
          </w:p>
        </w:tc>
      </w:tr>
    </w:tbl>
    <w:p w14:paraId="0977F71A">
      <w:pPr>
        <w:snapToGrid w:val="0"/>
        <w:spacing w:line="400" w:lineRule="exact"/>
        <w:ind w:firstLine="579" w:firstLineChars="206"/>
        <w:jc w:val="center"/>
        <w:rPr>
          <w:rFonts w:ascii="宋体" w:hAnsi="宋体"/>
          <w:b/>
          <w:color w:val="000000" w:themeColor="text1"/>
          <w:sz w:val="28"/>
          <w:szCs w:val="28"/>
          <w14:textFill>
            <w14:solidFill>
              <w14:schemeClr w14:val="tx1"/>
            </w14:solidFill>
          </w14:textFill>
        </w:rPr>
      </w:pPr>
    </w:p>
    <w:p w14:paraId="568A07F7">
      <w:pPr>
        <w:spacing w:line="480" w:lineRule="exact"/>
        <w:jc w:val="center"/>
        <w:rPr>
          <w:rFonts w:ascii="宋体" w:hAnsi="宋体"/>
          <w:color w:val="000000" w:themeColor="text1"/>
          <w:sz w:val="24"/>
          <w14:textFill>
            <w14:solidFill>
              <w14:schemeClr w14:val="tx1"/>
            </w14:solidFill>
          </w14:textFill>
        </w:rPr>
      </w:pPr>
    </w:p>
    <w:p w14:paraId="43F3DA31">
      <w:pPr>
        <w:snapToGrid w:val="0"/>
        <w:spacing w:line="440" w:lineRule="exact"/>
        <w:contextualSpacing/>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注：1、如计算结果与总价不一致，以综合单价为准，修正总价。</w:t>
      </w:r>
    </w:p>
    <w:p w14:paraId="5F21978D">
      <w:pPr>
        <w:snapToGrid w:val="0"/>
        <w:spacing w:line="44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2、未提供报价明细表将视为未实质性响应招标文件作无效投标处理。</w:t>
      </w:r>
    </w:p>
    <w:p w14:paraId="65A78B4C">
      <w:pPr>
        <w:snapToGrid w:val="0"/>
        <w:spacing w:line="400" w:lineRule="exact"/>
        <w:ind w:firstLine="579" w:firstLineChars="206"/>
        <w:jc w:val="center"/>
        <w:rPr>
          <w:rFonts w:ascii="宋体" w:hAnsi="宋体"/>
          <w:b/>
          <w:color w:val="000000" w:themeColor="text1"/>
          <w:sz w:val="28"/>
          <w:szCs w:val="28"/>
          <w14:textFill>
            <w14:solidFill>
              <w14:schemeClr w14:val="tx1"/>
            </w14:solidFill>
          </w14:textFill>
        </w:rPr>
      </w:pPr>
    </w:p>
    <w:p w14:paraId="051A6962">
      <w:pPr>
        <w:snapToGrid w:val="0"/>
        <w:spacing w:line="400" w:lineRule="exact"/>
        <w:ind w:firstLine="579" w:firstLineChars="206"/>
        <w:jc w:val="center"/>
        <w:rPr>
          <w:rFonts w:ascii="宋体" w:hAnsi="宋体"/>
          <w:b/>
          <w:color w:val="000000" w:themeColor="text1"/>
          <w:sz w:val="28"/>
          <w:szCs w:val="28"/>
          <w14:textFill>
            <w14:solidFill>
              <w14:schemeClr w14:val="tx1"/>
            </w14:solidFill>
          </w14:textFill>
        </w:rPr>
      </w:pPr>
    </w:p>
    <w:p w14:paraId="1D9A062B">
      <w:pPr>
        <w:snapToGrid w:val="0"/>
        <w:spacing w:line="500" w:lineRule="exact"/>
        <w:ind w:left="1133" w:hanging="1132" w:hangingChars="472"/>
        <w:jc w:val="center"/>
        <w:rPr>
          <w:rFonts w:ascii="宋体" w:hAnsi="宋体" w:cs="宋体"/>
          <w:color w:val="000000" w:themeColor="text1"/>
          <w:sz w:val="24"/>
          <w14:textFill>
            <w14:solidFill>
              <w14:schemeClr w14:val="tx1"/>
            </w14:solidFill>
          </w14:textFill>
        </w:rPr>
        <w:sectPr>
          <w:headerReference r:id="rId7" w:type="default"/>
          <w:pgSz w:w="11906" w:h="16838"/>
          <w:pgMar w:top="1440" w:right="1080" w:bottom="1440" w:left="1080" w:header="851" w:footer="992" w:gutter="0"/>
          <w:cols w:space="720" w:num="1"/>
          <w:docGrid w:type="lines" w:linePitch="312" w:charSpace="0"/>
        </w:sectPr>
      </w:pPr>
    </w:p>
    <w:p w14:paraId="3DA5A297">
      <w:pPr>
        <w:snapToGrid w:val="0"/>
        <w:spacing w:line="400" w:lineRule="exact"/>
        <w:contextualSpacing/>
        <w:rPr>
          <w:rFonts w:ascii="宋体" w:hAnsi="宋体" w:cs="宋体"/>
          <w:b/>
          <w:color w:val="000000" w:themeColor="text1"/>
          <w:kern w:val="0"/>
          <w:sz w:val="28"/>
          <w:szCs w:val="28"/>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附件1</w:t>
      </w:r>
      <w:r>
        <w:rPr>
          <w:rFonts w:ascii="宋体" w:hAnsi="宋体" w:cs="宋体"/>
          <w:color w:val="000000" w:themeColor="text1"/>
          <w:sz w:val="32"/>
          <w:szCs w:val="32"/>
          <w14:textFill>
            <w14:solidFill>
              <w14:schemeClr w14:val="tx1"/>
            </w14:solidFill>
          </w14:textFill>
        </w:rPr>
        <w:t>4</w:t>
      </w:r>
    </w:p>
    <w:p w14:paraId="782F449E">
      <w:pPr>
        <w:jc w:val="center"/>
        <w:rPr>
          <w:rFonts w:ascii="宋体" w:hAnsi="宋体" w:cs="宋体"/>
          <w:bCs/>
          <w:color w:val="000000" w:themeColor="text1"/>
          <w:sz w:val="44"/>
          <w:szCs w:val="44"/>
          <w14:textFill>
            <w14:solidFill>
              <w14:schemeClr w14:val="tx1"/>
            </w14:solidFill>
          </w14:textFill>
        </w:rPr>
      </w:pPr>
      <w:r>
        <w:rPr>
          <w:rFonts w:hint="eastAsia" w:ascii="宋体" w:hAnsi="宋体" w:cs="宋体"/>
          <w:bCs/>
          <w:color w:val="000000" w:themeColor="text1"/>
          <w:sz w:val="44"/>
          <w:szCs w:val="44"/>
          <w14:textFill>
            <w14:solidFill>
              <w14:schemeClr w14:val="tx1"/>
            </w14:solidFill>
          </w14:textFill>
        </w:rPr>
        <w:t>质疑函范本</w:t>
      </w:r>
    </w:p>
    <w:p w14:paraId="73ABDB77">
      <w:pPr>
        <w:adjustRightInd w:val="0"/>
        <w:snapToGrid w:val="0"/>
        <w:spacing w:before="312" w:beforeLines="100" w:line="460" w:lineRule="exact"/>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一、质疑供应商基本信息</w:t>
      </w:r>
    </w:p>
    <w:p w14:paraId="2CE4CA4E">
      <w:pPr>
        <w:adjustRightInd w:val="0"/>
        <w:snapToGrid w:val="0"/>
        <w:spacing w:line="460" w:lineRule="exact"/>
        <w:rPr>
          <w:rFonts w:ascii="宋体" w:hAnsi="宋体" w:cs="宋体"/>
          <w:color w:val="000000" w:themeColor="text1"/>
          <w:sz w:val="32"/>
          <w:szCs w:val="32"/>
          <w:u w:val="dotted"/>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质疑供应商：</w:t>
      </w:r>
    </w:p>
    <w:p w14:paraId="0B603E8D">
      <w:pPr>
        <w:adjustRightInd w:val="0"/>
        <w:snapToGrid w:val="0"/>
        <w:spacing w:line="460" w:lineRule="exact"/>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地址：邮编：</w:t>
      </w:r>
    </w:p>
    <w:p w14:paraId="7094468F">
      <w:pPr>
        <w:adjustRightInd w:val="0"/>
        <w:snapToGrid w:val="0"/>
        <w:spacing w:line="460" w:lineRule="exact"/>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联系人：联系电话：</w:t>
      </w:r>
    </w:p>
    <w:p w14:paraId="7EFDE08A">
      <w:pPr>
        <w:adjustRightInd w:val="0"/>
        <w:snapToGrid w:val="0"/>
        <w:spacing w:line="460" w:lineRule="exact"/>
        <w:rPr>
          <w:rFonts w:ascii="宋体" w:hAnsi="宋体" w:cs="宋体"/>
          <w:color w:val="000000" w:themeColor="text1"/>
          <w:sz w:val="32"/>
          <w:szCs w:val="32"/>
          <w:u w:val="dotted"/>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授权代表：</w:t>
      </w:r>
    </w:p>
    <w:p w14:paraId="2CEEE5B4">
      <w:pPr>
        <w:adjustRightInd w:val="0"/>
        <w:snapToGrid w:val="0"/>
        <w:spacing w:line="460" w:lineRule="exact"/>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联系电话：</w:t>
      </w:r>
    </w:p>
    <w:p w14:paraId="15484D87">
      <w:pPr>
        <w:adjustRightInd w:val="0"/>
        <w:snapToGrid w:val="0"/>
        <w:spacing w:line="460" w:lineRule="exact"/>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地址：邮编：</w:t>
      </w:r>
    </w:p>
    <w:p w14:paraId="67DFC977">
      <w:pPr>
        <w:adjustRightInd w:val="0"/>
        <w:snapToGrid w:val="0"/>
        <w:spacing w:line="460" w:lineRule="exact"/>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二、质疑项目基本情况</w:t>
      </w:r>
    </w:p>
    <w:p w14:paraId="65511560">
      <w:pPr>
        <w:adjustRightInd w:val="0"/>
        <w:snapToGrid w:val="0"/>
        <w:spacing w:line="460" w:lineRule="exact"/>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质疑项目的名称：</w:t>
      </w:r>
    </w:p>
    <w:p w14:paraId="75271EC7">
      <w:pPr>
        <w:adjustRightInd w:val="0"/>
        <w:snapToGrid w:val="0"/>
        <w:spacing w:line="460" w:lineRule="exact"/>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质疑项目的编号：包号：</w:t>
      </w:r>
    </w:p>
    <w:p w14:paraId="1AB42EE9">
      <w:pPr>
        <w:adjustRightInd w:val="0"/>
        <w:snapToGrid w:val="0"/>
        <w:spacing w:line="460" w:lineRule="exact"/>
        <w:rPr>
          <w:rFonts w:ascii="宋体" w:hAnsi="宋体" w:cs="宋体"/>
          <w:color w:val="000000" w:themeColor="text1"/>
          <w:sz w:val="32"/>
          <w:szCs w:val="32"/>
          <w:u w:val="dotted"/>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招标人名称：</w:t>
      </w:r>
    </w:p>
    <w:p w14:paraId="72E7DF7E">
      <w:pPr>
        <w:adjustRightInd w:val="0"/>
        <w:snapToGrid w:val="0"/>
        <w:spacing w:line="460" w:lineRule="exact"/>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采购文件获取日期：</w:t>
      </w:r>
    </w:p>
    <w:p w14:paraId="2A039E45">
      <w:pPr>
        <w:adjustRightInd w:val="0"/>
        <w:snapToGrid w:val="0"/>
        <w:spacing w:line="460" w:lineRule="exact"/>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三、质疑事项具体内容</w:t>
      </w:r>
    </w:p>
    <w:p w14:paraId="7752E5B1">
      <w:pPr>
        <w:adjustRightInd w:val="0"/>
        <w:snapToGrid w:val="0"/>
        <w:spacing w:line="460" w:lineRule="exact"/>
        <w:rPr>
          <w:rFonts w:ascii="宋体" w:hAnsi="宋体" w:cs="宋体"/>
          <w:color w:val="000000" w:themeColor="text1"/>
          <w:sz w:val="32"/>
          <w:szCs w:val="32"/>
          <w:u w:val="dotted"/>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质疑事项1：</w:t>
      </w:r>
    </w:p>
    <w:p w14:paraId="549EE128">
      <w:pPr>
        <w:adjustRightInd w:val="0"/>
        <w:snapToGrid w:val="0"/>
        <w:spacing w:line="460" w:lineRule="exact"/>
        <w:rPr>
          <w:rFonts w:ascii="宋体" w:hAnsi="宋体" w:cs="宋体"/>
          <w:color w:val="000000" w:themeColor="text1"/>
          <w:sz w:val="32"/>
          <w:szCs w:val="32"/>
          <w:u w:val="dotted"/>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事实依据：</w:t>
      </w:r>
    </w:p>
    <w:p w14:paraId="773188CB">
      <w:pPr>
        <w:adjustRightInd w:val="0"/>
        <w:snapToGrid w:val="0"/>
        <w:spacing w:line="460" w:lineRule="exact"/>
        <w:rPr>
          <w:rFonts w:ascii="宋体" w:hAnsi="宋体" w:cs="宋体"/>
          <w:color w:val="000000" w:themeColor="text1"/>
          <w:sz w:val="32"/>
          <w:szCs w:val="32"/>
          <w14:textFill>
            <w14:solidFill>
              <w14:schemeClr w14:val="tx1"/>
            </w14:solidFill>
          </w14:textFill>
        </w:rPr>
      </w:pPr>
    </w:p>
    <w:p w14:paraId="52443994">
      <w:pPr>
        <w:adjustRightInd w:val="0"/>
        <w:snapToGrid w:val="0"/>
        <w:spacing w:line="460" w:lineRule="exact"/>
        <w:rPr>
          <w:rFonts w:ascii="宋体" w:hAnsi="宋体" w:cs="宋体"/>
          <w:color w:val="000000" w:themeColor="text1"/>
          <w:sz w:val="32"/>
          <w:szCs w:val="32"/>
          <w:u w:val="dotted"/>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法律依据：</w:t>
      </w:r>
    </w:p>
    <w:p w14:paraId="15F542C7">
      <w:pPr>
        <w:adjustRightInd w:val="0"/>
        <w:snapToGrid w:val="0"/>
        <w:spacing w:line="460" w:lineRule="exact"/>
        <w:rPr>
          <w:rFonts w:ascii="宋体" w:hAnsi="宋体" w:cs="宋体"/>
          <w:color w:val="000000" w:themeColor="text1"/>
          <w:sz w:val="32"/>
          <w:szCs w:val="32"/>
          <w:u w:val="dotted"/>
          <w14:textFill>
            <w14:solidFill>
              <w14:schemeClr w14:val="tx1"/>
            </w14:solidFill>
          </w14:textFill>
        </w:rPr>
      </w:pPr>
    </w:p>
    <w:p w14:paraId="73E79672">
      <w:pPr>
        <w:adjustRightInd w:val="0"/>
        <w:snapToGrid w:val="0"/>
        <w:spacing w:line="460" w:lineRule="exact"/>
        <w:rPr>
          <w:rFonts w:ascii="宋体" w:hAnsi="宋体" w:cs="宋体"/>
          <w:color w:val="000000" w:themeColor="text1"/>
          <w:sz w:val="32"/>
          <w:szCs w:val="32"/>
          <w:u w:val="dotted"/>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质疑事项2</w:t>
      </w:r>
    </w:p>
    <w:p w14:paraId="6288BFE6">
      <w:pPr>
        <w:adjustRightInd w:val="0"/>
        <w:snapToGrid w:val="0"/>
        <w:spacing w:line="460" w:lineRule="exact"/>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w:t>
      </w:r>
    </w:p>
    <w:p w14:paraId="20B5A264">
      <w:pPr>
        <w:adjustRightInd w:val="0"/>
        <w:snapToGrid w:val="0"/>
        <w:spacing w:line="460" w:lineRule="exact"/>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四、与质疑事项相关的质疑请求</w:t>
      </w:r>
    </w:p>
    <w:p w14:paraId="5D4FE450">
      <w:pPr>
        <w:adjustRightInd w:val="0"/>
        <w:snapToGrid w:val="0"/>
        <w:spacing w:line="460" w:lineRule="exact"/>
        <w:rPr>
          <w:rFonts w:ascii="宋体" w:hAnsi="宋体" w:cs="宋体"/>
          <w:color w:val="000000" w:themeColor="text1"/>
          <w:sz w:val="32"/>
          <w:szCs w:val="32"/>
          <w:u w:val="dotted"/>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请求：</w:t>
      </w:r>
    </w:p>
    <w:p w14:paraId="14CBF04B">
      <w:pPr>
        <w:spacing w:line="460" w:lineRule="exact"/>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 xml:space="preserve">签字(签章)：                   公章：                      </w:t>
      </w:r>
    </w:p>
    <w:p w14:paraId="39183BDF">
      <w:pPr>
        <w:spacing w:line="460" w:lineRule="exact"/>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 xml:space="preserve">日期：    </w:t>
      </w:r>
    </w:p>
    <w:p w14:paraId="488ECA9E">
      <w:pPr>
        <w:adjustRightInd w:val="0"/>
        <w:snapToGrid w:val="0"/>
        <w:spacing w:line="360" w:lineRule="auto"/>
        <w:rPr>
          <w:rFonts w:ascii="宋体" w:hAnsi="宋体" w:cs="宋体"/>
          <w:color w:val="000000" w:themeColor="text1"/>
          <w:sz w:val="32"/>
          <w:szCs w:val="32"/>
          <w14:textFill>
            <w14:solidFill>
              <w14:schemeClr w14:val="tx1"/>
            </w14:solidFill>
          </w14:textFill>
        </w:rPr>
      </w:pPr>
    </w:p>
    <w:p w14:paraId="133642C1">
      <w:pPr>
        <w:rPr>
          <w:rFonts w:ascii="宋体" w:hAnsi="宋体" w:cs="宋体"/>
          <w:b/>
          <w:color w:val="000000" w:themeColor="text1"/>
          <w:sz w:val="32"/>
          <w:szCs w:val="32"/>
          <w14:textFill>
            <w14:solidFill>
              <w14:schemeClr w14:val="tx1"/>
            </w14:solidFill>
          </w14:textFill>
        </w:rPr>
      </w:pPr>
    </w:p>
    <w:p w14:paraId="44176701">
      <w:pP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质疑函制作说明：</w:t>
      </w:r>
    </w:p>
    <w:p w14:paraId="3643B45D">
      <w:pPr>
        <w:widowControl/>
        <w:ind w:firstLine="640" w:firstLineChars="200"/>
        <w:jc w:val="left"/>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1.供应商提出质疑时，应提交质疑函和必要的证明材料。</w:t>
      </w:r>
    </w:p>
    <w:p w14:paraId="260A21D5">
      <w:pPr>
        <w:widowControl/>
        <w:ind w:firstLine="640" w:firstLineChars="200"/>
        <w:jc w:val="left"/>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 w:val="32"/>
          <w:szCs w:val="32"/>
          <w14:textFill>
            <w14:solidFill>
              <w14:schemeClr w14:val="tx1"/>
            </w14:solidFill>
          </w14:textFill>
        </w:rPr>
        <w:t>供应商签署的授权委托书。授权委托书应载明代理人的姓名或者名称、代理事项、具体权限、期限和相关事项。</w:t>
      </w:r>
    </w:p>
    <w:p w14:paraId="0C113966">
      <w:pPr>
        <w:widowControl/>
        <w:ind w:firstLine="640" w:firstLineChars="200"/>
        <w:jc w:val="left"/>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3.质疑供应商若对项目的某一分包进行质疑，质疑函中应列明具体分包号。</w:t>
      </w:r>
    </w:p>
    <w:p w14:paraId="47ECFC56">
      <w:pPr>
        <w:widowControl/>
        <w:ind w:firstLine="640" w:firstLineChars="200"/>
        <w:jc w:val="left"/>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4.质疑函的质疑事项应具体、明确，并有必要的事实依据和法律依据。</w:t>
      </w:r>
    </w:p>
    <w:p w14:paraId="74B67559">
      <w:pPr>
        <w:widowControl/>
        <w:ind w:firstLine="640" w:firstLineChars="200"/>
        <w:jc w:val="left"/>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5.质疑函的质疑请求应与质疑事项相关。</w:t>
      </w:r>
    </w:p>
    <w:p w14:paraId="1E4433F3">
      <w:pPr>
        <w:widowControl/>
        <w:ind w:firstLine="640" w:firstLineChars="200"/>
        <w:jc w:val="left"/>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1E1C66B1">
      <w:pPr>
        <w:widowControl/>
        <w:ind w:firstLine="640" w:firstLineChars="200"/>
        <w:jc w:val="left"/>
        <w:rPr>
          <w:rFonts w:ascii="宋体" w:hAnsi="宋体" w:cs="宋体"/>
          <w:color w:val="000000" w:themeColor="text1"/>
          <w:sz w:val="32"/>
          <w:szCs w:val="32"/>
          <w14:textFill>
            <w14:solidFill>
              <w14:schemeClr w14:val="tx1"/>
            </w14:solidFill>
          </w14:textFill>
        </w:rPr>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方正仿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E24E4">
    <w:pPr>
      <w:pStyle w:val="25"/>
      <w:tabs>
        <w:tab w:val="left" w:pos="4850"/>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5D2D1D">
                          <w:pPr>
                            <w:pStyle w:val="25"/>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35D2D1D">
                    <w:pPr>
                      <w:pStyle w:val="25"/>
                    </w:pPr>
                    <w:r>
                      <w:fldChar w:fldCharType="begin"/>
                    </w:r>
                    <w:r>
                      <w:instrText xml:space="preserve"> PAGE  \* MERGEFORMAT </w:instrText>
                    </w:r>
                    <w:r>
                      <w:fldChar w:fldCharType="separate"/>
                    </w:r>
                    <w:r>
                      <w:t>27</w:t>
                    </w:r>
                    <w:r>
                      <w:fldChar w:fldCharType="end"/>
                    </w:r>
                  </w:p>
                </w:txbxContent>
              </v:textbox>
            </v:shape>
          </w:pict>
        </mc:Fallback>
      </mc:AlternateContent>
    </w:r>
    <w:r>
      <w:tab/>
    </w:r>
  </w:p>
  <w:p w14:paraId="5A693CB1">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3057E">
    <w:pPr>
      <w:pStyle w:val="2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6EE33">
    <w:pPr>
      <w:pStyle w:val="2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756D5">
    <w:pPr>
      <w:pStyle w:val="2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51A83">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60973"/>
    <w:multiLevelType w:val="singleLevel"/>
    <w:tmpl w:val="81460973"/>
    <w:lvl w:ilvl="0" w:tentative="0">
      <w:start w:val="1"/>
      <w:numFmt w:val="decimal"/>
      <w:suff w:val="nothing"/>
      <w:lvlText w:val="（%1）"/>
      <w:lvlJc w:val="left"/>
    </w:lvl>
  </w:abstractNum>
  <w:abstractNum w:abstractNumId="1">
    <w:nsid w:val="844EC34C"/>
    <w:multiLevelType w:val="singleLevel"/>
    <w:tmpl w:val="844EC34C"/>
    <w:lvl w:ilvl="0" w:tentative="0">
      <w:start w:val="1"/>
      <w:numFmt w:val="decimal"/>
      <w:suff w:val="nothing"/>
      <w:lvlText w:val="（%1）"/>
      <w:lvlJc w:val="left"/>
    </w:lvl>
  </w:abstractNum>
  <w:abstractNum w:abstractNumId="2">
    <w:nsid w:val="9BE3436B"/>
    <w:multiLevelType w:val="singleLevel"/>
    <w:tmpl w:val="9BE3436B"/>
    <w:lvl w:ilvl="0" w:tentative="0">
      <w:start w:val="1"/>
      <w:numFmt w:val="decimal"/>
      <w:suff w:val="nothing"/>
      <w:lvlText w:val="（%1）"/>
      <w:lvlJc w:val="left"/>
    </w:lvl>
  </w:abstractNum>
  <w:abstractNum w:abstractNumId="3">
    <w:nsid w:val="E156E35D"/>
    <w:multiLevelType w:val="singleLevel"/>
    <w:tmpl w:val="E156E35D"/>
    <w:lvl w:ilvl="0" w:tentative="0">
      <w:start w:val="1"/>
      <w:numFmt w:val="decimal"/>
      <w:suff w:val="nothing"/>
      <w:lvlText w:val="（%1）"/>
      <w:lvlJc w:val="left"/>
    </w:lvl>
  </w:abstractNum>
  <w:abstractNum w:abstractNumId="4">
    <w:nsid w:val="00000002"/>
    <w:multiLevelType w:val="multilevel"/>
    <w:tmpl w:val="00000002"/>
    <w:lvl w:ilvl="0" w:tentative="0">
      <w:start w:val="1"/>
      <w:numFmt w:val="bullet"/>
      <w:pStyle w:val="122"/>
      <w:lvlText w:val=""/>
      <w:lvlJc w:val="left"/>
      <w:pPr>
        <w:tabs>
          <w:tab w:val="left" w:pos="480"/>
        </w:tabs>
        <w:ind w:left="480" w:hanging="480"/>
      </w:pPr>
      <w:rPr>
        <w:rFonts w:hint="default"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5">
    <w:nsid w:val="3278073B"/>
    <w:multiLevelType w:val="singleLevel"/>
    <w:tmpl w:val="3278073B"/>
    <w:lvl w:ilvl="0" w:tentative="0">
      <w:start w:val="1"/>
      <w:numFmt w:val="decimal"/>
      <w:suff w:val="nothing"/>
      <w:lvlText w:val="（%1）"/>
      <w:lvlJc w:val="left"/>
    </w:lvl>
  </w:abstractNum>
  <w:abstractNum w:abstractNumId="6">
    <w:nsid w:val="3493F67F"/>
    <w:multiLevelType w:val="singleLevel"/>
    <w:tmpl w:val="3493F67F"/>
    <w:lvl w:ilvl="0" w:tentative="0">
      <w:start w:val="1"/>
      <w:numFmt w:val="decimal"/>
      <w:suff w:val="nothing"/>
      <w:lvlText w:val="（%1）"/>
      <w:lvlJc w:val="left"/>
    </w:lvl>
  </w:abstractNum>
  <w:abstractNum w:abstractNumId="7">
    <w:nsid w:val="5CBB4069"/>
    <w:multiLevelType w:val="multilevel"/>
    <w:tmpl w:val="5CBB4069"/>
    <w:lvl w:ilvl="0" w:tentative="0">
      <w:start w:val="1"/>
      <w:numFmt w:val="decimal"/>
      <w:lvlText w:val="%1."/>
      <w:lvlJc w:val="left"/>
      <w:pPr>
        <w:ind w:left="205" w:hanging="382"/>
        <w:jc w:val="left"/>
      </w:pPr>
      <w:rPr>
        <w:rFonts w:hint="default" w:ascii="仿宋" w:hAnsi="仿宋" w:eastAsia="仿宋" w:cs="仿宋"/>
        <w:spacing w:val="0"/>
        <w:w w:val="99"/>
        <w:sz w:val="32"/>
        <w:szCs w:val="32"/>
      </w:rPr>
    </w:lvl>
    <w:lvl w:ilvl="1" w:tentative="0">
      <w:start w:val="0"/>
      <w:numFmt w:val="bullet"/>
      <w:lvlText w:val="•"/>
      <w:lvlJc w:val="left"/>
      <w:pPr>
        <w:ind w:left="1074" w:hanging="382"/>
      </w:pPr>
      <w:rPr>
        <w:rFonts w:hint="default"/>
      </w:rPr>
    </w:lvl>
    <w:lvl w:ilvl="2" w:tentative="0">
      <w:start w:val="0"/>
      <w:numFmt w:val="bullet"/>
      <w:lvlText w:val="•"/>
      <w:lvlJc w:val="left"/>
      <w:pPr>
        <w:ind w:left="1949" w:hanging="382"/>
      </w:pPr>
      <w:rPr>
        <w:rFonts w:hint="default"/>
      </w:rPr>
    </w:lvl>
    <w:lvl w:ilvl="3" w:tentative="0">
      <w:start w:val="0"/>
      <w:numFmt w:val="bullet"/>
      <w:lvlText w:val="•"/>
      <w:lvlJc w:val="left"/>
      <w:pPr>
        <w:ind w:left="2823" w:hanging="382"/>
      </w:pPr>
      <w:rPr>
        <w:rFonts w:hint="default"/>
      </w:rPr>
    </w:lvl>
    <w:lvl w:ilvl="4" w:tentative="0">
      <w:start w:val="0"/>
      <w:numFmt w:val="bullet"/>
      <w:lvlText w:val="•"/>
      <w:lvlJc w:val="left"/>
      <w:pPr>
        <w:ind w:left="3698" w:hanging="382"/>
      </w:pPr>
      <w:rPr>
        <w:rFonts w:hint="default"/>
      </w:rPr>
    </w:lvl>
    <w:lvl w:ilvl="5" w:tentative="0">
      <w:start w:val="0"/>
      <w:numFmt w:val="bullet"/>
      <w:lvlText w:val="•"/>
      <w:lvlJc w:val="left"/>
      <w:pPr>
        <w:ind w:left="4573" w:hanging="382"/>
      </w:pPr>
      <w:rPr>
        <w:rFonts w:hint="default"/>
      </w:rPr>
    </w:lvl>
    <w:lvl w:ilvl="6" w:tentative="0">
      <w:start w:val="0"/>
      <w:numFmt w:val="bullet"/>
      <w:lvlText w:val="•"/>
      <w:lvlJc w:val="left"/>
      <w:pPr>
        <w:ind w:left="5447" w:hanging="382"/>
      </w:pPr>
      <w:rPr>
        <w:rFonts w:hint="default"/>
      </w:rPr>
    </w:lvl>
    <w:lvl w:ilvl="7" w:tentative="0">
      <w:start w:val="0"/>
      <w:numFmt w:val="bullet"/>
      <w:lvlText w:val="•"/>
      <w:lvlJc w:val="left"/>
      <w:pPr>
        <w:ind w:left="6322" w:hanging="382"/>
      </w:pPr>
      <w:rPr>
        <w:rFonts w:hint="default"/>
      </w:rPr>
    </w:lvl>
    <w:lvl w:ilvl="8" w:tentative="0">
      <w:start w:val="0"/>
      <w:numFmt w:val="bullet"/>
      <w:lvlText w:val="•"/>
      <w:lvlJc w:val="left"/>
      <w:pPr>
        <w:ind w:left="7196" w:hanging="382"/>
      </w:pPr>
      <w:rPr>
        <w:rFonts w:hint="default"/>
      </w:rPr>
    </w:lvl>
  </w:abstractNum>
  <w:num w:numId="1">
    <w:abstractNumId w:val="4"/>
  </w:num>
  <w:num w:numId="2">
    <w:abstractNumId w:val="2"/>
  </w:num>
  <w:num w:numId="3">
    <w:abstractNumId w:val="3"/>
  </w:num>
  <w:num w:numId="4">
    <w:abstractNumId w:val="0"/>
  </w:num>
  <w:num w:numId="5">
    <w:abstractNumId w:val="6"/>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lNTBlZTJkMzNmMTJlYTRlNDRkMzg2YjliNjZmZjgifQ=="/>
    <w:docVar w:name="KSO_WPS_MARK_KEY" w:val="d388c096-e43a-4156-b9c5-facd9b5ceb9b"/>
  </w:docVars>
  <w:rsids>
    <w:rsidRoot w:val="00B56D8D"/>
    <w:rsid w:val="000014C9"/>
    <w:rsid w:val="000041DB"/>
    <w:rsid w:val="000070F5"/>
    <w:rsid w:val="00010C7E"/>
    <w:rsid w:val="0001769C"/>
    <w:rsid w:val="00022A55"/>
    <w:rsid w:val="000349F2"/>
    <w:rsid w:val="00036E21"/>
    <w:rsid w:val="00041E72"/>
    <w:rsid w:val="00044218"/>
    <w:rsid w:val="00044686"/>
    <w:rsid w:val="00046C36"/>
    <w:rsid w:val="00057EE2"/>
    <w:rsid w:val="00060D0E"/>
    <w:rsid w:val="00070EAA"/>
    <w:rsid w:val="000747BD"/>
    <w:rsid w:val="00076BBD"/>
    <w:rsid w:val="0008055D"/>
    <w:rsid w:val="00092030"/>
    <w:rsid w:val="00092219"/>
    <w:rsid w:val="000948F4"/>
    <w:rsid w:val="000A382B"/>
    <w:rsid w:val="000C2381"/>
    <w:rsid w:val="000E2758"/>
    <w:rsid w:val="000E7E9B"/>
    <w:rsid w:val="000F3C80"/>
    <w:rsid w:val="0010160F"/>
    <w:rsid w:val="00101B2D"/>
    <w:rsid w:val="001028B1"/>
    <w:rsid w:val="001211D4"/>
    <w:rsid w:val="00122122"/>
    <w:rsid w:val="00123412"/>
    <w:rsid w:val="001330E3"/>
    <w:rsid w:val="00135F1A"/>
    <w:rsid w:val="00141E66"/>
    <w:rsid w:val="00142080"/>
    <w:rsid w:val="00152AC9"/>
    <w:rsid w:val="00156499"/>
    <w:rsid w:val="0016052F"/>
    <w:rsid w:val="0016416E"/>
    <w:rsid w:val="00164A8B"/>
    <w:rsid w:val="001A1492"/>
    <w:rsid w:val="001E4565"/>
    <w:rsid w:val="00226070"/>
    <w:rsid w:val="0023001F"/>
    <w:rsid w:val="002424F4"/>
    <w:rsid w:val="00244656"/>
    <w:rsid w:val="0024686C"/>
    <w:rsid w:val="00252743"/>
    <w:rsid w:val="002547C0"/>
    <w:rsid w:val="00267797"/>
    <w:rsid w:val="00277E8E"/>
    <w:rsid w:val="00280515"/>
    <w:rsid w:val="00280A6D"/>
    <w:rsid w:val="00283B24"/>
    <w:rsid w:val="00284760"/>
    <w:rsid w:val="002979A7"/>
    <w:rsid w:val="00297FCA"/>
    <w:rsid w:val="002A05C4"/>
    <w:rsid w:val="002A63C3"/>
    <w:rsid w:val="002A7289"/>
    <w:rsid w:val="002B0C54"/>
    <w:rsid w:val="002B5C0B"/>
    <w:rsid w:val="002C4F53"/>
    <w:rsid w:val="002C7FDD"/>
    <w:rsid w:val="002D17CA"/>
    <w:rsid w:val="002E00F2"/>
    <w:rsid w:val="002E0AE8"/>
    <w:rsid w:val="002E361B"/>
    <w:rsid w:val="002E76BE"/>
    <w:rsid w:val="002F1FEA"/>
    <w:rsid w:val="00343552"/>
    <w:rsid w:val="0034762C"/>
    <w:rsid w:val="00354A06"/>
    <w:rsid w:val="003578C5"/>
    <w:rsid w:val="003660B4"/>
    <w:rsid w:val="0037650A"/>
    <w:rsid w:val="003960A9"/>
    <w:rsid w:val="003C172E"/>
    <w:rsid w:val="003D62D9"/>
    <w:rsid w:val="003E1FC5"/>
    <w:rsid w:val="003E3AC5"/>
    <w:rsid w:val="003E449D"/>
    <w:rsid w:val="003F38E7"/>
    <w:rsid w:val="00400627"/>
    <w:rsid w:val="004066B4"/>
    <w:rsid w:val="004078AF"/>
    <w:rsid w:val="0041047B"/>
    <w:rsid w:val="004152B4"/>
    <w:rsid w:val="00416E28"/>
    <w:rsid w:val="00421206"/>
    <w:rsid w:val="00422C8C"/>
    <w:rsid w:val="004247BB"/>
    <w:rsid w:val="00433C74"/>
    <w:rsid w:val="00443E8B"/>
    <w:rsid w:val="00465B25"/>
    <w:rsid w:val="00473812"/>
    <w:rsid w:val="00476B98"/>
    <w:rsid w:val="00493BD7"/>
    <w:rsid w:val="00493D2C"/>
    <w:rsid w:val="004A40B2"/>
    <w:rsid w:val="004C61AA"/>
    <w:rsid w:val="004D296F"/>
    <w:rsid w:val="004D4692"/>
    <w:rsid w:val="00504BE5"/>
    <w:rsid w:val="0050790D"/>
    <w:rsid w:val="0051659C"/>
    <w:rsid w:val="005308C8"/>
    <w:rsid w:val="005427A3"/>
    <w:rsid w:val="005516EA"/>
    <w:rsid w:val="00561E3B"/>
    <w:rsid w:val="00574DC4"/>
    <w:rsid w:val="00595171"/>
    <w:rsid w:val="005B07B4"/>
    <w:rsid w:val="005C2F60"/>
    <w:rsid w:val="005C3390"/>
    <w:rsid w:val="005C34B6"/>
    <w:rsid w:val="005D298C"/>
    <w:rsid w:val="005D30F9"/>
    <w:rsid w:val="005E67C6"/>
    <w:rsid w:val="005E6E0F"/>
    <w:rsid w:val="005F797C"/>
    <w:rsid w:val="0060172A"/>
    <w:rsid w:val="00605482"/>
    <w:rsid w:val="00605B68"/>
    <w:rsid w:val="00621429"/>
    <w:rsid w:val="00624814"/>
    <w:rsid w:val="00631330"/>
    <w:rsid w:val="006365D8"/>
    <w:rsid w:val="0065022C"/>
    <w:rsid w:val="00651A30"/>
    <w:rsid w:val="006539D4"/>
    <w:rsid w:val="00662D42"/>
    <w:rsid w:val="0067067E"/>
    <w:rsid w:val="00675C76"/>
    <w:rsid w:val="00681E06"/>
    <w:rsid w:val="00683347"/>
    <w:rsid w:val="0069698A"/>
    <w:rsid w:val="006A52DF"/>
    <w:rsid w:val="006C6723"/>
    <w:rsid w:val="006C7974"/>
    <w:rsid w:val="006D7024"/>
    <w:rsid w:val="006E07EE"/>
    <w:rsid w:val="006E7536"/>
    <w:rsid w:val="006F1E73"/>
    <w:rsid w:val="006F6616"/>
    <w:rsid w:val="00701A69"/>
    <w:rsid w:val="00707FAF"/>
    <w:rsid w:val="00732118"/>
    <w:rsid w:val="00765737"/>
    <w:rsid w:val="00780289"/>
    <w:rsid w:val="00786B2F"/>
    <w:rsid w:val="007B1243"/>
    <w:rsid w:val="007C2B89"/>
    <w:rsid w:val="007D3697"/>
    <w:rsid w:val="00810FC4"/>
    <w:rsid w:val="00850556"/>
    <w:rsid w:val="00857F69"/>
    <w:rsid w:val="0086128B"/>
    <w:rsid w:val="00861493"/>
    <w:rsid w:val="00863ECE"/>
    <w:rsid w:val="00881377"/>
    <w:rsid w:val="008865E2"/>
    <w:rsid w:val="00895D23"/>
    <w:rsid w:val="008A4897"/>
    <w:rsid w:val="008A682D"/>
    <w:rsid w:val="008B5A76"/>
    <w:rsid w:val="008B60D4"/>
    <w:rsid w:val="008C05B4"/>
    <w:rsid w:val="008D58A2"/>
    <w:rsid w:val="008F663D"/>
    <w:rsid w:val="008F6934"/>
    <w:rsid w:val="008F7C3F"/>
    <w:rsid w:val="00902B83"/>
    <w:rsid w:val="009143C5"/>
    <w:rsid w:val="009345E5"/>
    <w:rsid w:val="009407AE"/>
    <w:rsid w:val="00941B12"/>
    <w:rsid w:val="00941F46"/>
    <w:rsid w:val="00943D2C"/>
    <w:rsid w:val="00944119"/>
    <w:rsid w:val="00955693"/>
    <w:rsid w:val="00962FA5"/>
    <w:rsid w:val="00972EEC"/>
    <w:rsid w:val="00974C70"/>
    <w:rsid w:val="00983049"/>
    <w:rsid w:val="00983092"/>
    <w:rsid w:val="00985327"/>
    <w:rsid w:val="009964E9"/>
    <w:rsid w:val="00997257"/>
    <w:rsid w:val="009A0CD6"/>
    <w:rsid w:val="009B4DD5"/>
    <w:rsid w:val="009D00C1"/>
    <w:rsid w:val="009D24DD"/>
    <w:rsid w:val="009D327F"/>
    <w:rsid w:val="009E101D"/>
    <w:rsid w:val="009E160D"/>
    <w:rsid w:val="009F50CF"/>
    <w:rsid w:val="009F6D02"/>
    <w:rsid w:val="00A00B51"/>
    <w:rsid w:val="00A128EA"/>
    <w:rsid w:val="00A316A7"/>
    <w:rsid w:val="00A44322"/>
    <w:rsid w:val="00A4682E"/>
    <w:rsid w:val="00A50AF2"/>
    <w:rsid w:val="00A57627"/>
    <w:rsid w:val="00A61C9E"/>
    <w:rsid w:val="00A74714"/>
    <w:rsid w:val="00A8054A"/>
    <w:rsid w:val="00A93F66"/>
    <w:rsid w:val="00AA79EA"/>
    <w:rsid w:val="00AC3B98"/>
    <w:rsid w:val="00AE730F"/>
    <w:rsid w:val="00B006BA"/>
    <w:rsid w:val="00B00725"/>
    <w:rsid w:val="00B06B73"/>
    <w:rsid w:val="00B07103"/>
    <w:rsid w:val="00B073B9"/>
    <w:rsid w:val="00B10809"/>
    <w:rsid w:val="00B2317B"/>
    <w:rsid w:val="00B31518"/>
    <w:rsid w:val="00B407DA"/>
    <w:rsid w:val="00B55864"/>
    <w:rsid w:val="00B558F2"/>
    <w:rsid w:val="00B56D8D"/>
    <w:rsid w:val="00B644A0"/>
    <w:rsid w:val="00B678A6"/>
    <w:rsid w:val="00B86CAD"/>
    <w:rsid w:val="00B95AEC"/>
    <w:rsid w:val="00BA317D"/>
    <w:rsid w:val="00BA4169"/>
    <w:rsid w:val="00BA50B3"/>
    <w:rsid w:val="00BB60B4"/>
    <w:rsid w:val="00BC1795"/>
    <w:rsid w:val="00BC4331"/>
    <w:rsid w:val="00BC5543"/>
    <w:rsid w:val="00BD289D"/>
    <w:rsid w:val="00BE7DE9"/>
    <w:rsid w:val="00C164B1"/>
    <w:rsid w:val="00C259B2"/>
    <w:rsid w:val="00C275E2"/>
    <w:rsid w:val="00C32B3D"/>
    <w:rsid w:val="00C3475E"/>
    <w:rsid w:val="00C43887"/>
    <w:rsid w:val="00C504E6"/>
    <w:rsid w:val="00C52915"/>
    <w:rsid w:val="00C5593E"/>
    <w:rsid w:val="00C61FFF"/>
    <w:rsid w:val="00C85760"/>
    <w:rsid w:val="00C90FB0"/>
    <w:rsid w:val="00CA1575"/>
    <w:rsid w:val="00CA4350"/>
    <w:rsid w:val="00CB7F9E"/>
    <w:rsid w:val="00CC04E8"/>
    <w:rsid w:val="00CC30D9"/>
    <w:rsid w:val="00CC68B8"/>
    <w:rsid w:val="00CE224E"/>
    <w:rsid w:val="00CF6310"/>
    <w:rsid w:val="00D02A93"/>
    <w:rsid w:val="00D02D1C"/>
    <w:rsid w:val="00D02D61"/>
    <w:rsid w:val="00D033D8"/>
    <w:rsid w:val="00D056A3"/>
    <w:rsid w:val="00D24EED"/>
    <w:rsid w:val="00D2528B"/>
    <w:rsid w:val="00D2650B"/>
    <w:rsid w:val="00D56DAB"/>
    <w:rsid w:val="00D71F15"/>
    <w:rsid w:val="00D8422B"/>
    <w:rsid w:val="00D87A65"/>
    <w:rsid w:val="00D9708D"/>
    <w:rsid w:val="00DA60AE"/>
    <w:rsid w:val="00DB2980"/>
    <w:rsid w:val="00DB7E0B"/>
    <w:rsid w:val="00E03B6A"/>
    <w:rsid w:val="00E11E07"/>
    <w:rsid w:val="00E14463"/>
    <w:rsid w:val="00E24C73"/>
    <w:rsid w:val="00E347B5"/>
    <w:rsid w:val="00E367C2"/>
    <w:rsid w:val="00E53713"/>
    <w:rsid w:val="00E5485C"/>
    <w:rsid w:val="00E81EAC"/>
    <w:rsid w:val="00E84DDD"/>
    <w:rsid w:val="00E92168"/>
    <w:rsid w:val="00EC1D6C"/>
    <w:rsid w:val="00ED26A5"/>
    <w:rsid w:val="00ED5663"/>
    <w:rsid w:val="00EE79FE"/>
    <w:rsid w:val="00EF030D"/>
    <w:rsid w:val="00EF696A"/>
    <w:rsid w:val="00EF7A3E"/>
    <w:rsid w:val="00F07093"/>
    <w:rsid w:val="00F15C42"/>
    <w:rsid w:val="00F20976"/>
    <w:rsid w:val="00F25672"/>
    <w:rsid w:val="00F314BE"/>
    <w:rsid w:val="00F34D54"/>
    <w:rsid w:val="00F5345A"/>
    <w:rsid w:val="00F53616"/>
    <w:rsid w:val="00F53883"/>
    <w:rsid w:val="00F5705A"/>
    <w:rsid w:val="00F600B7"/>
    <w:rsid w:val="00F64E9B"/>
    <w:rsid w:val="00F728FD"/>
    <w:rsid w:val="00F731A4"/>
    <w:rsid w:val="00F776D6"/>
    <w:rsid w:val="00F8214E"/>
    <w:rsid w:val="00F83EF4"/>
    <w:rsid w:val="00F85D13"/>
    <w:rsid w:val="00F92E74"/>
    <w:rsid w:val="00FA2CE0"/>
    <w:rsid w:val="00FA5C97"/>
    <w:rsid w:val="00FB28FC"/>
    <w:rsid w:val="00FC6D1B"/>
    <w:rsid w:val="00FD2656"/>
    <w:rsid w:val="00FF1674"/>
    <w:rsid w:val="00FF1EC0"/>
    <w:rsid w:val="02B22916"/>
    <w:rsid w:val="02D72E63"/>
    <w:rsid w:val="030B6CED"/>
    <w:rsid w:val="03467DB5"/>
    <w:rsid w:val="03767BF5"/>
    <w:rsid w:val="044466E0"/>
    <w:rsid w:val="04631FEA"/>
    <w:rsid w:val="05AA2098"/>
    <w:rsid w:val="060519B5"/>
    <w:rsid w:val="07477067"/>
    <w:rsid w:val="079067C5"/>
    <w:rsid w:val="07EA70C4"/>
    <w:rsid w:val="088F0EC7"/>
    <w:rsid w:val="09DC5814"/>
    <w:rsid w:val="0A9945B8"/>
    <w:rsid w:val="0ACE4A7B"/>
    <w:rsid w:val="0AF171D2"/>
    <w:rsid w:val="0B5C49E9"/>
    <w:rsid w:val="0C5C25B4"/>
    <w:rsid w:val="0C7E4557"/>
    <w:rsid w:val="0D33223A"/>
    <w:rsid w:val="0E737F9C"/>
    <w:rsid w:val="0E7A3365"/>
    <w:rsid w:val="0EB16245"/>
    <w:rsid w:val="0EC27258"/>
    <w:rsid w:val="0ECD6ED7"/>
    <w:rsid w:val="0F836746"/>
    <w:rsid w:val="0FFA3C1C"/>
    <w:rsid w:val="103F18EE"/>
    <w:rsid w:val="10694D6D"/>
    <w:rsid w:val="11851C0B"/>
    <w:rsid w:val="128F2D41"/>
    <w:rsid w:val="130E3F24"/>
    <w:rsid w:val="13744A34"/>
    <w:rsid w:val="14861F22"/>
    <w:rsid w:val="15526772"/>
    <w:rsid w:val="155C2C83"/>
    <w:rsid w:val="15B40C80"/>
    <w:rsid w:val="15CE3B81"/>
    <w:rsid w:val="17545CF1"/>
    <w:rsid w:val="17AF2616"/>
    <w:rsid w:val="17FB2C27"/>
    <w:rsid w:val="1833416F"/>
    <w:rsid w:val="18C41880"/>
    <w:rsid w:val="1B392D05"/>
    <w:rsid w:val="1B9B4505"/>
    <w:rsid w:val="1BF9747E"/>
    <w:rsid w:val="1D68007C"/>
    <w:rsid w:val="1D965E95"/>
    <w:rsid w:val="1EB7EC78"/>
    <w:rsid w:val="1ED019E9"/>
    <w:rsid w:val="1F6743E6"/>
    <w:rsid w:val="1FDD07CD"/>
    <w:rsid w:val="204C04C4"/>
    <w:rsid w:val="20ED1C1A"/>
    <w:rsid w:val="217C0935"/>
    <w:rsid w:val="21C8351B"/>
    <w:rsid w:val="22BE4310"/>
    <w:rsid w:val="23063A8E"/>
    <w:rsid w:val="233D0F56"/>
    <w:rsid w:val="23B1063E"/>
    <w:rsid w:val="2412732E"/>
    <w:rsid w:val="270F5DA7"/>
    <w:rsid w:val="275B1730"/>
    <w:rsid w:val="28F33F64"/>
    <w:rsid w:val="293A4FD9"/>
    <w:rsid w:val="2A241B69"/>
    <w:rsid w:val="2A7778D7"/>
    <w:rsid w:val="2A9127FD"/>
    <w:rsid w:val="2C3C3E5C"/>
    <w:rsid w:val="2D8C517E"/>
    <w:rsid w:val="2F456653"/>
    <w:rsid w:val="2FBB2F70"/>
    <w:rsid w:val="30D81900"/>
    <w:rsid w:val="31823820"/>
    <w:rsid w:val="322008F8"/>
    <w:rsid w:val="32892EB1"/>
    <w:rsid w:val="333E1EEE"/>
    <w:rsid w:val="34857719"/>
    <w:rsid w:val="34C56343"/>
    <w:rsid w:val="34F715EC"/>
    <w:rsid w:val="35370F90"/>
    <w:rsid w:val="359838C2"/>
    <w:rsid w:val="35D42696"/>
    <w:rsid w:val="35DE521D"/>
    <w:rsid w:val="365C562B"/>
    <w:rsid w:val="366F4E34"/>
    <w:rsid w:val="375263D8"/>
    <w:rsid w:val="37B479B1"/>
    <w:rsid w:val="37EB1043"/>
    <w:rsid w:val="37F00FD4"/>
    <w:rsid w:val="37FFFEB1"/>
    <w:rsid w:val="38156132"/>
    <w:rsid w:val="381C6B9A"/>
    <w:rsid w:val="390A2872"/>
    <w:rsid w:val="39941001"/>
    <w:rsid w:val="39E5786C"/>
    <w:rsid w:val="39F240B7"/>
    <w:rsid w:val="3A1C25A1"/>
    <w:rsid w:val="3A7971F2"/>
    <w:rsid w:val="3ABA1B53"/>
    <w:rsid w:val="3B3340ED"/>
    <w:rsid w:val="3B5437A4"/>
    <w:rsid w:val="3BD038FF"/>
    <w:rsid w:val="3C8C1F1C"/>
    <w:rsid w:val="3C9E57AB"/>
    <w:rsid w:val="3D1D0DC6"/>
    <w:rsid w:val="3E7FCAE4"/>
    <w:rsid w:val="3F2D1A62"/>
    <w:rsid w:val="3F604AB7"/>
    <w:rsid w:val="3F7D3144"/>
    <w:rsid w:val="3FC20A1F"/>
    <w:rsid w:val="3FCF152A"/>
    <w:rsid w:val="3FD34D41"/>
    <w:rsid w:val="3FD7BEFE"/>
    <w:rsid w:val="3FF57291"/>
    <w:rsid w:val="408156A6"/>
    <w:rsid w:val="41654AEA"/>
    <w:rsid w:val="419E7FFC"/>
    <w:rsid w:val="43225897"/>
    <w:rsid w:val="43B104BA"/>
    <w:rsid w:val="43B41D58"/>
    <w:rsid w:val="43CC5BD0"/>
    <w:rsid w:val="444E7545"/>
    <w:rsid w:val="44D05821"/>
    <w:rsid w:val="46471526"/>
    <w:rsid w:val="46E56104"/>
    <w:rsid w:val="476129EA"/>
    <w:rsid w:val="477F6C5D"/>
    <w:rsid w:val="487A2FF8"/>
    <w:rsid w:val="48BF71D5"/>
    <w:rsid w:val="491F7C74"/>
    <w:rsid w:val="4A9B234B"/>
    <w:rsid w:val="4CA926AC"/>
    <w:rsid w:val="4CC56D84"/>
    <w:rsid w:val="4D4839E1"/>
    <w:rsid w:val="4DAE7B58"/>
    <w:rsid w:val="4E295A47"/>
    <w:rsid w:val="4E4503DF"/>
    <w:rsid w:val="4F870B36"/>
    <w:rsid w:val="52D10A5C"/>
    <w:rsid w:val="54434490"/>
    <w:rsid w:val="54460539"/>
    <w:rsid w:val="54FE7884"/>
    <w:rsid w:val="55E71B19"/>
    <w:rsid w:val="56547E0B"/>
    <w:rsid w:val="57A44F3E"/>
    <w:rsid w:val="57AD21A3"/>
    <w:rsid w:val="59800981"/>
    <w:rsid w:val="5AAF6DFC"/>
    <w:rsid w:val="5AC5CE84"/>
    <w:rsid w:val="5AC715D3"/>
    <w:rsid w:val="5B906302"/>
    <w:rsid w:val="5CC05393"/>
    <w:rsid w:val="5D891708"/>
    <w:rsid w:val="5DDFCE78"/>
    <w:rsid w:val="5E113BD7"/>
    <w:rsid w:val="5E555573"/>
    <w:rsid w:val="5F3A0F0C"/>
    <w:rsid w:val="5FFE5C71"/>
    <w:rsid w:val="62465560"/>
    <w:rsid w:val="62713796"/>
    <w:rsid w:val="62797F9D"/>
    <w:rsid w:val="636A0FBC"/>
    <w:rsid w:val="63FB07DE"/>
    <w:rsid w:val="6491331F"/>
    <w:rsid w:val="64D13A67"/>
    <w:rsid w:val="651D10B4"/>
    <w:rsid w:val="65353D60"/>
    <w:rsid w:val="65927733"/>
    <w:rsid w:val="66AF419A"/>
    <w:rsid w:val="67693568"/>
    <w:rsid w:val="678539B0"/>
    <w:rsid w:val="67B65E66"/>
    <w:rsid w:val="68224C33"/>
    <w:rsid w:val="68326868"/>
    <w:rsid w:val="68A90CAE"/>
    <w:rsid w:val="691741BA"/>
    <w:rsid w:val="693C671A"/>
    <w:rsid w:val="6A1C5DDE"/>
    <w:rsid w:val="6A8C0276"/>
    <w:rsid w:val="6AA933EA"/>
    <w:rsid w:val="6B9F3FD0"/>
    <w:rsid w:val="6C5A4C26"/>
    <w:rsid w:val="6C5F3F64"/>
    <w:rsid w:val="6CBD0472"/>
    <w:rsid w:val="6EBE48B9"/>
    <w:rsid w:val="6F2537D5"/>
    <w:rsid w:val="6F827603"/>
    <w:rsid w:val="6F9208F0"/>
    <w:rsid w:val="6FB70357"/>
    <w:rsid w:val="703D260A"/>
    <w:rsid w:val="70B64178"/>
    <w:rsid w:val="71A14E1B"/>
    <w:rsid w:val="724C4509"/>
    <w:rsid w:val="72946F8C"/>
    <w:rsid w:val="750E27C7"/>
    <w:rsid w:val="752F5F23"/>
    <w:rsid w:val="759656A5"/>
    <w:rsid w:val="75A01B77"/>
    <w:rsid w:val="75E11C8A"/>
    <w:rsid w:val="76484185"/>
    <w:rsid w:val="77262FBC"/>
    <w:rsid w:val="77E66DAC"/>
    <w:rsid w:val="790A7BA3"/>
    <w:rsid w:val="791C2EDB"/>
    <w:rsid w:val="7A97500D"/>
    <w:rsid w:val="7B231ABE"/>
    <w:rsid w:val="7B771CD3"/>
    <w:rsid w:val="7BB045D8"/>
    <w:rsid w:val="7BF2589C"/>
    <w:rsid w:val="7D180687"/>
    <w:rsid w:val="7D3B1482"/>
    <w:rsid w:val="7D931EB5"/>
    <w:rsid w:val="7E7F26E5"/>
    <w:rsid w:val="7EDFC7C2"/>
    <w:rsid w:val="7F1665F2"/>
    <w:rsid w:val="7F1E2996"/>
    <w:rsid w:val="7F2C5B5E"/>
    <w:rsid w:val="97FDBE5C"/>
    <w:rsid w:val="9CEB3D0B"/>
    <w:rsid w:val="A7EF3F5E"/>
    <w:rsid w:val="BF3B77F5"/>
    <w:rsid w:val="BF7F4510"/>
    <w:rsid w:val="D3F69DEE"/>
    <w:rsid w:val="F3C356F5"/>
    <w:rsid w:val="F5BF6DDA"/>
    <w:rsid w:val="F6DC3A35"/>
    <w:rsid w:val="F7B558FB"/>
    <w:rsid w:val="F9FBA662"/>
    <w:rsid w:val="FCCE71B7"/>
    <w:rsid w:val="FDFF1D20"/>
    <w:rsid w:val="FE584FA0"/>
    <w:rsid w:val="FFF6A0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99" w:semiHidden="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2"/>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53"/>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54"/>
    <w:qFormat/>
    <w:uiPriority w:val="0"/>
    <w:pPr>
      <w:keepNext/>
      <w:jc w:val="center"/>
      <w:outlineLvl w:val="3"/>
    </w:pPr>
    <w:rPr>
      <w:rFonts w:eastAsia="新宋体"/>
      <w:kern w:val="0"/>
      <w:sz w:val="30"/>
      <w:szCs w:val="21"/>
    </w:rPr>
  </w:style>
  <w:style w:type="paragraph" w:styleId="6">
    <w:name w:val="heading 5"/>
    <w:basedOn w:val="1"/>
    <w:next w:val="1"/>
    <w:link w:val="55"/>
    <w:autoRedefine/>
    <w:qFormat/>
    <w:uiPriority w:val="0"/>
    <w:pPr>
      <w:keepNext/>
      <w:keepLines/>
      <w:spacing w:before="280" w:after="290" w:line="376" w:lineRule="auto"/>
      <w:outlineLvl w:val="4"/>
    </w:pPr>
    <w:rPr>
      <w:b/>
      <w:bCs/>
      <w:kern w:val="0"/>
      <w:sz w:val="28"/>
      <w:szCs w:val="28"/>
    </w:rPr>
  </w:style>
  <w:style w:type="paragraph" w:styleId="7">
    <w:name w:val="heading 6"/>
    <w:basedOn w:val="1"/>
    <w:next w:val="8"/>
    <w:link w:val="56"/>
    <w:qFormat/>
    <w:uiPriority w:val="0"/>
    <w:pPr>
      <w:keepNext/>
      <w:jc w:val="center"/>
      <w:outlineLvl w:val="5"/>
    </w:pPr>
    <w:rPr>
      <w:b/>
      <w:kern w:val="0"/>
      <w:sz w:val="44"/>
      <w:szCs w:val="20"/>
    </w:rPr>
  </w:style>
  <w:style w:type="paragraph" w:styleId="9">
    <w:name w:val="heading 7"/>
    <w:basedOn w:val="1"/>
    <w:next w:val="1"/>
    <w:link w:val="59"/>
    <w:qFormat/>
    <w:uiPriority w:val="0"/>
    <w:pPr>
      <w:keepNext/>
      <w:keepLines/>
      <w:spacing w:before="240" w:after="64" w:line="320" w:lineRule="auto"/>
      <w:outlineLvl w:val="6"/>
    </w:pPr>
    <w:rPr>
      <w:b/>
      <w:bCs/>
      <w:kern w:val="0"/>
      <w:sz w:val="24"/>
    </w:rPr>
  </w:style>
  <w:style w:type="paragraph" w:styleId="10">
    <w:name w:val="heading 8"/>
    <w:basedOn w:val="1"/>
    <w:next w:val="1"/>
    <w:link w:val="60"/>
    <w:qFormat/>
    <w:uiPriority w:val="0"/>
    <w:pPr>
      <w:keepNext/>
      <w:keepLines/>
      <w:spacing w:before="240" w:after="64" w:line="320" w:lineRule="auto"/>
      <w:outlineLvl w:val="7"/>
    </w:pPr>
    <w:rPr>
      <w:rFonts w:ascii="Arial" w:hAnsi="Arial" w:eastAsia="黑体"/>
      <w:kern w:val="0"/>
      <w:sz w:val="24"/>
    </w:rPr>
  </w:style>
  <w:style w:type="paragraph" w:styleId="11">
    <w:name w:val="heading 9"/>
    <w:basedOn w:val="1"/>
    <w:next w:val="1"/>
    <w:link w:val="61"/>
    <w:qFormat/>
    <w:uiPriority w:val="0"/>
    <w:pPr>
      <w:keepNext/>
      <w:keepLines/>
      <w:spacing w:before="240" w:after="64" w:line="320" w:lineRule="auto"/>
      <w:outlineLvl w:val="8"/>
    </w:pPr>
    <w:rPr>
      <w:rFonts w:ascii="Arial" w:hAnsi="Arial" w:eastAsia="黑体"/>
      <w:kern w:val="0"/>
      <w:sz w:val="24"/>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8">
    <w:name w:val="Normal Indent"/>
    <w:basedOn w:val="1"/>
    <w:link w:val="57"/>
    <w:qFormat/>
    <w:uiPriority w:val="0"/>
    <w:pPr>
      <w:ind w:firstLine="420"/>
    </w:pPr>
    <w:rPr>
      <w:kern w:val="0"/>
      <w:sz w:val="20"/>
      <w:szCs w:val="20"/>
    </w:rPr>
  </w:style>
  <w:style w:type="paragraph" w:styleId="12">
    <w:name w:val="Note Heading"/>
    <w:basedOn w:val="1"/>
    <w:next w:val="1"/>
    <w:qFormat/>
    <w:uiPriority w:val="0"/>
    <w:rPr>
      <w:rFonts w:ascii="Verdana" w:hAnsi="Verdana"/>
      <w:szCs w:val="20"/>
    </w:rPr>
  </w:style>
  <w:style w:type="paragraph" w:styleId="13">
    <w:name w:val="Document Map"/>
    <w:basedOn w:val="1"/>
    <w:link w:val="62"/>
    <w:qFormat/>
    <w:uiPriority w:val="0"/>
    <w:pPr>
      <w:shd w:val="clear" w:color="auto" w:fill="000080"/>
    </w:pPr>
    <w:rPr>
      <w:kern w:val="0"/>
      <w:sz w:val="20"/>
    </w:rPr>
  </w:style>
  <w:style w:type="paragraph" w:styleId="14">
    <w:name w:val="toa heading"/>
    <w:basedOn w:val="1"/>
    <w:next w:val="1"/>
    <w:autoRedefine/>
    <w:qFormat/>
    <w:uiPriority w:val="0"/>
    <w:pPr>
      <w:adjustRightInd w:val="0"/>
      <w:spacing w:line="360" w:lineRule="atLeast"/>
      <w:jc w:val="center"/>
      <w:textAlignment w:val="baseline"/>
    </w:pPr>
    <w:rPr>
      <w:rFonts w:ascii="Arial" w:hAnsi="Arial" w:eastAsia="黑体"/>
      <w:kern w:val="0"/>
      <w:sz w:val="36"/>
      <w:szCs w:val="20"/>
    </w:rPr>
  </w:style>
  <w:style w:type="paragraph" w:styleId="15">
    <w:name w:val="annotation text"/>
    <w:basedOn w:val="1"/>
    <w:link w:val="133"/>
    <w:autoRedefine/>
    <w:qFormat/>
    <w:uiPriority w:val="99"/>
    <w:pPr>
      <w:jc w:val="left"/>
    </w:pPr>
  </w:style>
  <w:style w:type="paragraph" w:styleId="16">
    <w:name w:val="Body Text 3"/>
    <w:basedOn w:val="1"/>
    <w:link w:val="63"/>
    <w:autoRedefine/>
    <w:qFormat/>
    <w:uiPriority w:val="0"/>
    <w:pPr>
      <w:spacing w:after="120"/>
    </w:pPr>
    <w:rPr>
      <w:kern w:val="0"/>
      <w:sz w:val="16"/>
      <w:szCs w:val="16"/>
    </w:rPr>
  </w:style>
  <w:style w:type="paragraph" w:styleId="17">
    <w:name w:val="Body Text"/>
    <w:basedOn w:val="1"/>
    <w:link w:val="64"/>
    <w:autoRedefine/>
    <w:qFormat/>
    <w:uiPriority w:val="0"/>
    <w:rPr>
      <w:rFonts w:ascii="仿宋_GB2312" w:eastAsia="仿宋_GB2312"/>
      <w:kern w:val="0"/>
      <w:sz w:val="24"/>
      <w:szCs w:val="20"/>
    </w:rPr>
  </w:style>
  <w:style w:type="paragraph" w:styleId="18">
    <w:name w:val="Body Text Indent"/>
    <w:basedOn w:val="1"/>
    <w:link w:val="65"/>
    <w:qFormat/>
    <w:uiPriority w:val="0"/>
    <w:pPr>
      <w:ind w:left="765"/>
    </w:pPr>
    <w:rPr>
      <w:rFonts w:ascii="仿宋_GB2312" w:eastAsia="仿宋_GB2312"/>
      <w:kern w:val="0"/>
      <w:sz w:val="28"/>
      <w:szCs w:val="20"/>
    </w:rPr>
  </w:style>
  <w:style w:type="paragraph" w:styleId="19">
    <w:name w:val="Block Text"/>
    <w:basedOn w:val="1"/>
    <w:qFormat/>
    <w:uiPriority w:val="99"/>
  </w:style>
  <w:style w:type="paragraph" w:styleId="20">
    <w:name w:val="index 4"/>
    <w:basedOn w:val="1"/>
    <w:next w:val="1"/>
    <w:unhideWhenUsed/>
    <w:qFormat/>
    <w:uiPriority w:val="99"/>
    <w:pPr>
      <w:ind w:left="600" w:leftChars="600"/>
    </w:pPr>
    <w:rPr>
      <w:rFonts w:ascii="Verdana" w:hAnsi="Verdana"/>
      <w:szCs w:val="20"/>
    </w:rPr>
  </w:style>
  <w:style w:type="paragraph" w:styleId="21">
    <w:name w:val="Plain Text"/>
    <w:basedOn w:val="1"/>
    <w:link w:val="58"/>
    <w:qFormat/>
    <w:uiPriority w:val="0"/>
    <w:rPr>
      <w:rFonts w:ascii="宋体" w:hAnsi="Courier New"/>
      <w:kern w:val="0"/>
      <w:sz w:val="20"/>
      <w:szCs w:val="21"/>
    </w:rPr>
  </w:style>
  <w:style w:type="paragraph" w:styleId="22">
    <w:name w:val="Date"/>
    <w:basedOn w:val="1"/>
    <w:next w:val="1"/>
    <w:link w:val="66"/>
    <w:qFormat/>
    <w:uiPriority w:val="0"/>
    <w:rPr>
      <w:kern w:val="0"/>
      <w:sz w:val="24"/>
      <w:szCs w:val="20"/>
    </w:rPr>
  </w:style>
  <w:style w:type="paragraph" w:styleId="23">
    <w:name w:val="Body Text Indent 2"/>
    <w:basedOn w:val="1"/>
    <w:link w:val="67"/>
    <w:qFormat/>
    <w:uiPriority w:val="0"/>
    <w:pPr>
      <w:spacing w:line="500" w:lineRule="exact"/>
      <w:ind w:firstLine="560" w:firstLineChars="200"/>
    </w:pPr>
    <w:rPr>
      <w:rFonts w:eastAsia="仿宋_GB2312"/>
      <w:kern w:val="0"/>
      <w:sz w:val="28"/>
      <w:szCs w:val="20"/>
    </w:rPr>
  </w:style>
  <w:style w:type="paragraph" w:styleId="24">
    <w:name w:val="Balloon Text"/>
    <w:basedOn w:val="1"/>
    <w:link w:val="68"/>
    <w:qFormat/>
    <w:uiPriority w:val="0"/>
    <w:rPr>
      <w:kern w:val="0"/>
      <w:sz w:val="18"/>
      <w:szCs w:val="18"/>
    </w:rPr>
  </w:style>
  <w:style w:type="paragraph" w:styleId="25">
    <w:name w:val="footer"/>
    <w:basedOn w:val="1"/>
    <w:link w:val="69"/>
    <w:qFormat/>
    <w:uiPriority w:val="99"/>
    <w:pPr>
      <w:tabs>
        <w:tab w:val="center" w:pos="4153"/>
        <w:tab w:val="right" w:pos="8306"/>
      </w:tabs>
      <w:snapToGrid w:val="0"/>
      <w:jc w:val="left"/>
    </w:pPr>
    <w:rPr>
      <w:kern w:val="0"/>
      <w:sz w:val="18"/>
      <w:szCs w:val="20"/>
    </w:rPr>
  </w:style>
  <w:style w:type="paragraph" w:styleId="26">
    <w:name w:val="envelope return"/>
    <w:basedOn w:val="1"/>
    <w:qFormat/>
    <w:uiPriority w:val="99"/>
    <w:pPr>
      <w:snapToGrid w:val="0"/>
    </w:pPr>
    <w:rPr>
      <w:rFonts w:ascii="Arial" w:hAnsi="Arial"/>
    </w:rPr>
  </w:style>
  <w:style w:type="paragraph" w:styleId="27">
    <w:name w:val="header"/>
    <w:basedOn w:val="1"/>
    <w:link w:val="70"/>
    <w:qFormat/>
    <w:uiPriority w:val="0"/>
    <w:pPr>
      <w:pBdr>
        <w:bottom w:val="single" w:color="auto" w:sz="6" w:space="1"/>
      </w:pBdr>
      <w:tabs>
        <w:tab w:val="center" w:pos="4153"/>
        <w:tab w:val="right" w:pos="8306"/>
      </w:tabs>
      <w:snapToGrid w:val="0"/>
      <w:jc w:val="center"/>
    </w:pPr>
    <w:rPr>
      <w:kern w:val="0"/>
      <w:sz w:val="18"/>
      <w:szCs w:val="18"/>
    </w:rPr>
  </w:style>
  <w:style w:type="paragraph" w:styleId="28">
    <w:name w:val="toc 1"/>
    <w:basedOn w:val="1"/>
    <w:next w:val="1"/>
    <w:qFormat/>
    <w:uiPriority w:val="0"/>
    <w:rPr>
      <w:sz w:val="24"/>
    </w:rPr>
  </w:style>
  <w:style w:type="paragraph" w:styleId="29">
    <w:name w:val="List"/>
    <w:basedOn w:val="1"/>
    <w:qFormat/>
    <w:uiPriority w:val="0"/>
    <w:pPr>
      <w:ind w:left="200" w:hanging="200" w:hangingChars="200"/>
    </w:pPr>
  </w:style>
  <w:style w:type="paragraph" w:styleId="30">
    <w:name w:val="Body Text Indent 3"/>
    <w:basedOn w:val="1"/>
    <w:next w:val="14"/>
    <w:link w:val="71"/>
    <w:qFormat/>
    <w:uiPriority w:val="0"/>
    <w:pPr>
      <w:spacing w:after="120"/>
      <w:ind w:left="420" w:leftChars="200"/>
    </w:pPr>
    <w:rPr>
      <w:kern w:val="0"/>
      <w:sz w:val="16"/>
      <w:szCs w:val="16"/>
    </w:rPr>
  </w:style>
  <w:style w:type="paragraph" w:styleId="31">
    <w:name w:val="Body Text 2"/>
    <w:basedOn w:val="1"/>
    <w:next w:val="17"/>
    <w:link w:val="72"/>
    <w:qFormat/>
    <w:uiPriority w:val="0"/>
    <w:pPr>
      <w:snapToGrid w:val="0"/>
    </w:pPr>
    <w:rPr>
      <w:b/>
      <w:bCs/>
      <w:kern w:val="0"/>
      <w:sz w:val="18"/>
    </w:rPr>
  </w:style>
  <w:style w:type="paragraph" w:styleId="32">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3">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4">
    <w:name w:val="annotation subject"/>
    <w:basedOn w:val="15"/>
    <w:next w:val="15"/>
    <w:link w:val="134"/>
    <w:qFormat/>
    <w:uiPriority w:val="99"/>
    <w:rPr>
      <w:b/>
      <w:bCs/>
    </w:rPr>
  </w:style>
  <w:style w:type="paragraph" w:styleId="35">
    <w:name w:val="Body Text First Indent"/>
    <w:basedOn w:val="17"/>
    <w:link w:val="73"/>
    <w:autoRedefine/>
    <w:qFormat/>
    <w:uiPriority w:val="0"/>
    <w:pPr>
      <w:spacing w:after="120"/>
      <w:ind w:firstLine="420" w:firstLineChars="100"/>
    </w:pPr>
    <w:rPr>
      <w:rFonts w:ascii="Times New Roman" w:eastAsia="宋体"/>
      <w:szCs w:val="24"/>
    </w:rPr>
  </w:style>
  <w:style w:type="paragraph" w:styleId="36">
    <w:name w:val="Body Text First Indent 2"/>
    <w:basedOn w:val="18"/>
    <w:qFormat/>
    <w:uiPriority w:val="99"/>
    <w:pPr>
      <w:ind w:firstLine="200" w:firstLineChars="200"/>
    </w:pPr>
  </w:style>
  <w:style w:type="table" w:styleId="38">
    <w:name w:val="Table Grid"/>
    <w:basedOn w:val="37"/>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0">
    <w:name w:val="Strong"/>
    <w:qFormat/>
    <w:uiPriority w:val="0"/>
    <w:rPr>
      <w:b/>
      <w:bCs/>
    </w:rPr>
  </w:style>
  <w:style w:type="character" w:styleId="41">
    <w:name w:val="page number"/>
    <w:autoRedefine/>
    <w:qFormat/>
    <w:uiPriority w:val="0"/>
  </w:style>
  <w:style w:type="character" w:styleId="42">
    <w:name w:val="FollowedHyperlink"/>
    <w:qFormat/>
    <w:uiPriority w:val="0"/>
    <w:rPr>
      <w:color w:val="666666"/>
      <w:u w:val="none"/>
    </w:rPr>
  </w:style>
  <w:style w:type="character" w:styleId="43">
    <w:name w:val="Emphasis"/>
    <w:qFormat/>
    <w:uiPriority w:val="20"/>
  </w:style>
  <w:style w:type="character" w:styleId="44">
    <w:name w:val="Hyperlink"/>
    <w:qFormat/>
    <w:uiPriority w:val="0"/>
    <w:rPr>
      <w:color w:val="666666"/>
      <w:u w:val="none"/>
    </w:rPr>
  </w:style>
  <w:style w:type="character" w:styleId="45">
    <w:name w:val="annotation reference"/>
    <w:qFormat/>
    <w:uiPriority w:val="99"/>
    <w:rPr>
      <w:sz w:val="21"/>
      <w:szCs w:val="21"/>
    </w:rPr>
  </w:style>
  <w:style w:type="paragraph" w:customStyle="1" w:styleId="46">
    <w:name w:val="正文首行缩进1"/>
    <w:basedOn w:val="47"/>
    <w:qFormat/>
    <w:uiPriority w:val="0"/>
    <w:pPr>
      <w:spacing w:before="100" w:beforeAutospacing="1" w:line="360" w:lineRule="auto"/>
      <w:ind w:firstLine="482"/>
    </w:pPr>
    <w:rPr>
      <w:b/>
      <w:bCs/>
      <w:sz w:val="24"/>
      <w:szCs w:val="24"/>
    </w:rPr>
  </w:style>
  <w:style w:type="paragraph" w:customStyle="1" w:styleId="47">
    <w:name w:val="正文文本1"/>
    <w:basedOn w:val="1"/>
    <w:next w:val="1"/>
    <w:autoRedefine/>
    <w:qFormat/>
    <w:uiPriority w:val="0"/>
    <w:rPr>
      <w:rFonts w:ascii="楷体_GB2312" w:hAnsi="Arial" w:eastAsia="楷体_GB2312"/>
      <w:sz w:val="28"/>
      <w:szCs w:val="28"/>
    </w:rPr>
  </w:style>
  <w:style w:type="paragraph" w:customStyle="1" w:styleId="48">
    <w:name w:val="style4"/>
    <w:basedOn w:val="1"/>
    <w:next w:val="49"/>
    <w:autoRedefine/>
    <w:qFormat/>
    <w:uiPriority w:val="0"/>
    <w:pPr>
      <w:widowControl/>
      <w:spacing w:before="280" w:after="280"/>
    </w:pPr>
    <w:rPr>
      <w:rFonts w:ascii="宋体"/>
      <w:sz w:val="18"/>
    </w:rPr>
  </w:style>
  <w:style w:type="paragraph" w:customStyle="1" w:styleId="49">
    <w:name w:val="2"/>
    <w:next w:val="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50">
    <w:name w:val="Default"/>
    <w:autoRedefine/>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51">
    <w:name w:val="标题 1 字符"/>
    <w:link w:val="2"/>
    <w:autoRedefine/>
    <w:qFormat/>
    <w:uiPriority w:val="0"/>
    <w:rPr>
      <w:rFonts w:ascii="Times New Roman" w:hAnsi="Times New Roman" w:eastAsia="宋体" w:cs="Times New Roman"/>
      <w:b/>
      <w:bCs/>
      <w:kern w:val="44"/>
      <w:sz w:val="44"/>
      <w:szCs w:val="44"/>
    </w:rPr>
  </w:style>
  <w:style w:type="character" w:customStyle="1" w:styleId="52">
    <w:name w:val="标题 2 字符"/>
    <w:link w:val="3"/>
    <w:autoRedefine/>
    <w:qFormat/>
    <w:uiPriority w:val="0"/>
    <w:rPr>
      <w:rFonts w:ascii="Arial" w:hAnsi="Arial" w:eastAsia="黑体" w:cs="Times New Roman"/>
      <w:b/>
      <w:bCs/>
      <w:sz w:val="32"/>
      <w:szCs w:val="32"/>
    </w:rPr>
  </w:style>
  <w:style w:type="character" w:customStyle="1" w:styleId="53">
    <w:name w:val="标题 3 字符"/>
    <w:link w:val="4"/>
    <w:qFormat/>
    <w:uiPriority w:val="0"/>
    <w:rPr>
      <w:rFonts w:ascii="Times New Roman" w:hAnsi="Times New Roman" w:eastAsia="宋体" w:cs="Times New Roman"/>
      <w:b/>
      <w:bCs/>
      <w:sz w:val="32"/>
      <w:szCs w:val="32"/>
    </w:rPr>
  </w:style>
  <w:style w:type="character" w:customStyle="1" w:styleId="54">
    <w:name w:val="标题 4 字符"/>
    <w:link w:val="5"/>
    <w:qFormat/>
    <w:uiPriority w:val="0"/>
    <w:rPr>
      <w:rFonts w:ascii="Times New Roman" w:hAnsi="Times New Roman" w:eastAsia="新宋体" w:cs="Times New Roman"/>
      <w:sz w:val="30"/>
      <w:szCs w:val="21"/>
    </w:rPr>
  </w:style>
  <w:style w:type="character" w:customStyle="1" w:styleId="55">
    <w:name w:val="标题 5 字符"/>
    <w:link w:val="6"/>
    <w:autoRedefine/>
    <w:qFormat/>
    <w:uiPriority w:val="0"/>
    <w:rPr>
      <w:rFonts w:ascii="Times New Roman" w:hAnsi="Times New Roman" w:eastAsia="宋体" w:cs="Times New Roman"/>
      <w:b/>
      <w:bCs/>
      <w:sz w:val="28"/>
      <w:szCs w:val="28"/>
    </w:rPr>
  </w:style>
  <w:style w:type="character" w:customStyle="1" w:styleId="56">
    <w:name w:val="标题 6 字符"/>
    <w:link w:val="7"/>
    <w:autoRedefine/>
    <w:qFormat/>
    <w:uiPriority w:val="0"/>
    <w:rPr>
      <w:rFonts w:ascii="Times New Roman" w:hAnsi="Times New Roman" w:eastAsia="宋体" w:cs="Times New Roman"/>
      <w:b/>
      <w:sz w:val="44"/>
      <w:szCs w:val="20"/>
    </w:rPr>
  </w:style>
  <w:style w:type="character" w:customStyle="1" w:styleId="57">
    <w:name w:val="正文缩进 字符"/>
    <w:link w:val="8"/>
    <w:autoRedefine/>
    <w:qFormat/>
    <w:uiPriority w:val="0"/>
    <w:rPr>
      <w:rFonts w:ascii="Times New Roman" w:hAnsi="Times New Roman" w:eastAsia="宋体" w:cs="Times New Roman"/>
      <w:kern w:val="0"/>
      <w:sz w:val="20"/>
      <w:szCs w:val="20"/>
    </w:rPr>
  </w:style>
  <w:style w:type="character" w:customStyle="1" w:styleId="58">
    <w:name w:val="纯文本 字符"/>
    <w:link w:val="21"/>
    <w:autoRedefine/>
    <w:qFormat/>
    <w:uiPriority w:val="0"/>
    <w:rPr>
      <w:rFonts w:ascii="宋体" w:hAnsi="Courier New" w:eastAsia="宋体" w:cs="Courier New"/>
      <w:szCs w:val="21"/>
    </w:rPr>
  </w:style>
  <w:style w:type="character" w:customStyle="1" w:styleId="59">
    <w:name w:val="标题 7 字符"/>
    <w:link w:val="9"/>
    <w:autoRedefine/>
    <w:qFormat/>
    <w:uiPriority w:val="0"/>
    <w:rPr>
      <w:rFonts w:ascii="Times New Roman" w:hAnsi="Times New Roman" w:eastAsia="宋体" w:cs="Times New Roman"/>
      <w:b/>
      <w:bCs/>
      <w:sz w:val="24"/>
      <w:szCs w:val="24"/>
    </w:rPr>
  </w:style>
  <w:style w:type="character" w:customStyle="1" w:styleId="60">
    <w:name w:val="标题 8 字符"/>
    <w:link w:val="10"/>
    <w:qFormat/>
    <w:uiPriority w:val="0"/>
    <w:rPr>
      <w:rFonts w:ascii="Arial" w:hAnsi="Arial" w:eastAsia="黑体" w:cs="Times New Roman"/>
      <w:sz w:val="24"/>
      <w:szCs w:val="24"/>
    </w:rPr>
  </w:style>
  <w:style w:type="character" w:customStyle="1" w:styleId="61">
    <w:name w:val="标题 9 字符"/>
    <w:link w:val="11"/>
    <w:autoRedefine/>
    <w:qFormat/>
    <w:uiPriority w:val="0"/>
    <w:rPr>
      <w:rFonts w:ascii="Arial" w:hAnsi="Arial" w:eastAsia="黑体" w:cs="Times New Roman"/>
      <w:sz w:val="24"/>
      <w:szCs w:val="21"/>
    </w:rPr>
  </w:style>
  <w:style w:type="character" w:customStyle="1" w:styleId="62">
    <w:name w:val="文档结构图 字符"/>
    <w:link w:val="13"/>
    <w:qFormat/>
    <w:uiPriority w:val="0"/>
    <w:rPr>
      <w:szCs w:val="24"/>
      <w:shd w:val="clear" w:color="auto" w:fill="000080"/>
    </w:rPr>
  </w:style>
  <w:style w:type="character" w:customStyle="1" w:styleId="63">
    <w:name w:val="正文文本 3 字符"/>
    <w:link w:val="16"/>
    <w:qFormat/>
    <w:uiPriority w:val="0"/>
    <w:rPr>
      <w:rFonts w:ascii="Times New Roman" w:hAnsi="Times New Roman" w:eastAsia="宋体" w:cs="Times New Roman"/>
      <w:sz w:val="16"/>
      <w:szCs w:val="16"/>
    </w:rPr>
  </w:style>
  <w:style w:type="character" w:customStyle="1" w:styleId="64">
    <w:name w:val="正文文本 字符"/>
    <w:link w:val="17"/>
    <w:qFormat/>
    <w:uiPriority w:val="0"/>
    <w:rPr>
      <w:rFonts w:ascii="仿宋_GB2312" w:hAnsi="Times New Roman" w:eastAsia="仿宋_GB2312" w:cs="Times New Roman"/>
      <w:sz w:val="24"/>
      <w:szCs w:val="20"/>
    </w:rPr>
  </w:style>
  <w:style w:type="character" w:customStyle="1" w:styleId="65">
    <w:name w:val="正文文本缩进 字符"/>
    <w:link w:val="18"/>
    <w:qFormat/>
    <w:uiPriority w:val="0"/>
    <w:rPr>
      <w:rFonts w:ascii="仿宋_GB2312" w:hAnsi="Times New Roman" w:eastAsia="仿宋_GB2312" w:cs="Times New Roman"/>
      <w:sz w:val="28"/>
      <w:szCs w:val="20"/>
    </w:rPr>
  </w:style>
  <w:style w:type="character" w:customStyle="1" w:styleId="66">
    <w:name w:val="日期 字符"/>
    <w:link w:val="22"/>
    <w:autoRedefine/>
    <w:qFormat/>
    <w:uiPriority w:val="0"/>
    <w:rPr>
      <w:rFonts w:ascii="Times New Roman" w:hAnsi="Times New Roman" w:eastAsia="宋体" w:cs="Times New Roman"/>
      <w:sz w:val="24"/>
      <w:szCs w:val="20"/>
    </w:rPr>
  </w:style>
  <w:style w:type="character" w:customStyle="1" w:styleId="67">
    <w:name w:val="正文文本缩进 2 字符"/>
    <w:link w:val="23"/>
    <w:autoRedefine/>
    <w:qFormat/>
    <w:uiPriority w:val="0"/>
    <w:rPr>
      <w:rFonts w:ascii="Times New Roman" w:hAnsi="Times New Roman" w:eastAsia="仿宋_GB2312" w:cs="Times New Roman"/>
      <w:sz w:val="28"/>
      <w:szCs w:val="20"/>
    </w:rPr>
  </w:style>
  <w:style w:type="character" w:customStyle="1" w:styleId="68">
    <w:name w:val="批注框文本 字符"/>
    <w:link w:val="24"/>
    <w:autoRedefine/>
    <w:qFormat/>
    <w:uiPriority w:val="0"/>
    <w:rPr>
      <w:sz w:val="18"/>
      <w:szCs w:val="18"/>
    </w:rPr>
  </w:style>
  <w:style w:type="character" w:customStyle="1" w:styleId="69">
    <w:name w:val="页脚 字符"/>
    <w:link w:val="25"/>
    <w:autoRedefine/>
    <w:qFormat/>
    <w:uiPriority w:val="99"/>
    <w:rPr>
      <w:rFonts w:ascii="Times New Roman" w:hAnsi="Times New Roman" w:eastAsia="宋体" w:cs="Times New Roman"/>
      <w:sz w:val="18"/>
      <w:szCs w:val="20"/>
    </w:rPr>
  </w:style>
  <w:style w:type="character" w:customStyle="1" w:styleId="70">
    <w:name w:val="页眉 字符"/>
    <w:link w:val="27"/>
    <w:qFormat/>
    <w:uiPriority w:val="0"/>
    <w:rPr>
      <w:rFonts w:ascii="Times New Roman" w:hAnsi="Times New Roman" w:eastAsia="宋体" w:cs="Times New Roman"/>
      <w:sz w:val="18"/>
      <w:szCs w:val="18"/>
    </w:rPr>
  </w:style>
  <w:style w:type="character" w:customStyle="1" w:styleId="71">
    <w:name w:val="正文文本缩进 3 字符"/>
    <w:link w:val="30"/>
    <w:autoRedefine/>
    <w:qFormat/>
    <w:uiPriority w:val="0"/>
    <w:rPr>
      <w:rFonts w:ascii="Times New Roman" w:hAnsi="Times New Roman" w:eastAsia="宋体" w:cs="Times New Roman"/>
      <w:sz w:val="16"/>
      <w:szCs w:val="16"/>
    </w:rPr>
  </w:style>
  <w:style w:type="character" w:customStyle="1" w:styleId="72">
    <w:name w:val="正文文本 2 字符"/>
    <w:link w:val="31"/>
    <w:qFormat/>
    <w:uiPriority w:val="0"/>
    <w:rPr>
      <w:rFonts w:ascii="Times New Roman" w:hAnsi="Times New Roman" w:eastAsia="宋体" w:cs="Times New Roman"/>
      <w:b/>
      <w:bCs/>
      <w:sz w:val="18"/>
      <w:szCs w:val="24"/>
    </w:rPr>
  </w:style>
  <w:style w:type="character" w:customStyle="1" w:styleId="73">
    <w:name w:val="正文首行缩进 字符"/>
    <w:link w:val="35"/>
    <w:autoRedefine/>
    <w:qFormat/>
    <w:uiPriority w:val="0"/>
    <w:rPr>
      <w:rFonts w:ascii="Times New Roman" w:hAnsi="Times New Roman" w:eastAsia="宋体" w:cs="Times New Roman"/>
      <w:sz w:val="24"/>
      <w:szCs w:val="24"/>
    </w:rPr>
  </w:style>
  <w:style w:type="paragraph" w:customStyle="1" w:styleId="74">
    <w:name w:val="列出段落1"/>
    <w:basedOn w:val="1"/>
    <w:autoRedefine/>
    <w:qFormat/>
    <w:uiPriority w:val="34"/>
    <w:pPr>
      <w:widowControl/>
      <w:ind w:left="720"/>
      <w:contextualSpacing/>
      <w:jc w:val="left"/>
    </w:pPr>
    <w:rPr>
      <w:kern w:val="0"/>
      <w:sz w:val="24"/>
      <w:lang w:eastAsia="en-US" w:bidi="en-US"/>
    </w:rPr>
  </w:style>
  <w:style w:type="paragraph" w:customStyle="1" w:styleId="75">
    <w:name w:val="无间隔1"/>
    <w:qFormat/>
    <w:uiPriority w:val="0"/>
    <w:rPr>
      <w:rFonts w:ascii="Times New Roman" w:hAnsi="Times New Roman" w:eastAsia="宋体" w:cs="Calibri"/>
      <w:sz w:val="22"/>
      <w:lang w:val="en-US" w:eastAsia="zh-CN" w:bidi="ar-SA"/>
    </w:rPr>
  </w:style>
  <w:style w:type="paragraph" w:customStyle="1" w:styleId="76">
    <w:name w:val="段"/>
    <w:next w:val="1"/>
    <w:autoRedefine/>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character" w:customStyle="1" w:styleId="77">
    <w:name w:val="列出段落 字符"/>
    <w:link w:val="78"/>
    <w:autoRedefine/>
    <w:qFormat/>
    <w:uiPriority w:val="99"/>
  </w:style>
  <w:style w:type="paragraph" w:styleId="78">
    <w:name w:val="List Paragraph"/>
    <w:basedOn w:val="1"/>
    <w:link w:val="77"/>
    <w:autoRedefine/>
    <w:qFormat/>
    <w:uiPriority w:val="99"/>
    <w:pPr>
      <w:ind w:firstLine="420" w:firstLineChars="200"/>
    </w:pPr>
    <w:rPr>
      <w:kern w:val="0"/>
      <w:sz w:val="20"/>
      <w:szCs w:val="20"/>
    </w:rPr>
  </w:style>
  <w:style w:type="character" w:customStyle="1" w:styleId="79">
    <w:name w:val="文档结构图 Char1"/>
    <w:autoRedefine/>
    <w:qFormat/>
    <w:uiPriority w:val="99"/>
    <w:rPr>
      <w:rFonts w:ascii="宋体" w:hAnsi="Times New Roman" w:eastAsia="宋体" w:cs="Times New Roman"/>
      <w:sz w:val="18"/>
      <w:szCs w:val="18"/>
    </w:rPr>
  </w:style>
  <w:style w:type="character" w:customStyle="1" w:styleId="80">
    <w:name w:val="普通正文 Char"/>
    <w:link w:val="81"/>
    <w:autoRedefine/>
    <w:qFormat/>
    <w:uiPriority w:val="0"/>
    <w:rPr>
      <w:rFonts w:ascii="Arial" w:hAnsi="Arial"/>
      <w:sz w:val="24"/>
      <w:szCs w:val="24"/>
    </w:rPr>
  </w:style>
  <w:style w:type="paragraph" w:customStyle="1" w:styleId="81">
    <w:name w:val="普通正文"/>
    <w:basedOn w:val="1"/>
    <w:link w:val="80"/>
    <w:autoRedefine/>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82">
    <w:name w:val="FA正文 Char"/>
    <w:link w:val="83"/>
    <w:autoRedefine/>
    <w:qFormat/>
    <w:uiPriority w:val="0"/>
    <w:rPr>
      <w:rFonts w:ascii="宋体" w:hAnsi="宋体" w:eastAsia="宋体" w:cs="Times New Roman"/>
      <w:sz w:val="28"/>
      <w:szCs w:val="28"/>
    </w:rPr>
  </w:style>
  <w:style w:type="paragraph" w:customStyle="1" w:styleId="83">
    <w:name w:val="FA正文"/>
    <w:basedOn w:val="1"/>
    <w:link w:val="82"/>
    <w:autoRedefine/>
    <w:qFormat/>
    <w:uiPriority w:val="0"/>
    <w:pPr>
      <w:tabs>
        <w:tab w:val="left" w:pos="3375"/>
      </w:tabs>
      <w:spacing w:line="440" w:lineRule="atLeast"/>
      <w:ind w:firstLine="538" w:firstLineChars="192"/>
    </w:pPr>
    <w:rPr>
      <w:rFonts w:ascii="宋体" w:hAnsi="宋体"/>
      <w:kern w:val="0"/>
      <w:sz w:val="28"/>
      <w:szCs w:val="28"/>
    </w:rPr>
  </w:style>
  <w:style w:type="character" w:customStyle="1" w:styleId="84">
    <w:name w:val="正文缩进2格 Char"/>
    <w:link w:val="85"/>
    <w:autoRedefine/>
    <w:qFormat/>
    <w:uiPriority w:val="0"/>
    <w:rPr>
      <w:rFonts w:ascii="仿宋_GB2312" w:hAnsi="宋体" w:eastAsia="仿宋_GB2312" w:cs="Times New Roman"/>
      <w:sz w:val="31"/>
      <w:szCs w:val="28"/>
    </w:rPr>
  </w:style>
  <w:style w:type="paragraph" w:customStyle="1" w:styleId="85">
    <w:name w:val="正文缩进2格"/>
    <w:basedOn w:val="1"/>
    <w:link w:val="84"/>
    <w:autoRedefine/>
    <w:qFormat/>
    <w:uiPriority w:val="0"/>
    <w:pPr>
      <w:spacing w:line="600" w:lineRule="exact"/>
      <w:ind w:firstLine="639" w:firstLineChars="206"/>
    </w:pPr>
    <w:rPr>
      <w:rFonts w:ascii="仿宋_GB2312" w:hAnsi="宋体" w:eastAsia="仿宋_GB2312"/>
      <w:kern w:val="0"/>
      <w:sz w:val="31"/>
      <w:szCs w:val="28"/>
    </w:rPr>
  </w:style>
  <w:style w:type="character" w:customStyle="1" w:styleId="86">
    <w:name w:val="cn_text1"/>
    <w:autoRedefine/>
    <w:qFormat/>
    <w:uiPriority w:val="0"/>
    <w:rPr>
      <w:rFonts w:hint="default" w:ascii="ˎ̥" w:hAnsi="ˎ̥"/>
      <w:color w:val="003399"/>
      <w:spacing w:val="15"/>
      <w:sz w:val="18"/>
      <w:szCs w:val="18"/>
    </w:rPr>
  </w:style>
  <w:style w:type="character" w:customStyle="1" w:styleId="87">
    <w:name w:val="ssss Char"/>
    <w:autoRedefine/>
    <w:qFormat/>
    <w:uiPriority w:val="0"/>
    <w:rPr>
      <w:rFonts w:eastAsia="宋体"/>
      <w:kern w:val="2"/>
      <w:sz w:val="24"/>
      <w:szCs w:val="24"/>
      <w:lang w:val="en-US" w:eastAsia="zh-CN" w:bidi="ar-SA"/>
    </w:rPr>
  </w:style>
  <w:style w:type="character" w:customStyle="1" w:styleId="88">
    <w:name w:val="ssss Char1"/>
    <w:link w:val="89"/>
    <w:autoRedefine/>
    <w:qFormat/>
    <w:uiPriority w:val="0"/>
    <w:rPr>
      <w:rFonts w:ascii="Times New Roman" w:hAnsi="Times New Roman" w:eastAsia="宋体" w:cs="Times New Roman"/>
      <w:sz w:val="24"/>
      <w:szCs w:val="24"/>
    </w:rPr>
  </w:style>
  <w:style w:type="paragraph" w:customStyle="1" w:styleId="89">
    <w:name w:val="ssss"/>
    <w:basedOn w:val="1"/>
    <w:link w:val="88"/>
    <w:autoRedefine/>
    <w:qFormat/>
    <w:uiPriority w:val="0"/>
    <w:pPr>
      <w:spacing w:line="360" w:lineRule="auto"/>
      <w:ind w:firstLine="480" w:firstLineChars="200"/>
    </w:pPr>
    <w:rPr>
      <w:kern w:val="0"/>
      <w:sz w:val="24"/>
    </w:rPr>
  </w:style>
  <w:style w:type="character" w:customStyle="1" w:styleId="90">
    <w:name w:val="标题 4 Char1"/>
    <w:autoRedefine/>
    <w:qFormat/>
    <w:uiPriority w:val="0"/>
    <w:rPr>
      <w:rFonts w:ascii="Arial" w:hAnsi="Arial" w:eastAsia="黑体"/>
      <w:b/>
      <w:bCs/>
      <w:kern w:val="2"/>
      <w:sz w:val="28"/>
      <w:szCs w:val="28"/>
      <w:lang w:val="en-US" w:eastAsia="zh-CN" w:bidi="ar-SA"/>
    </w:rPr>
  </w:style>
  <w:style w:type="character" w:customStyle="1" w:styleId="91">
    <w:name w:val="列表段落 字符"/>
    <w:autoRedefine/>
    <w:qFormat/>
    <w:uiPriority w:val="34"/>
    <w:rPr>
      <w:rFonts w:ascii="Calibri" w:hAnsi="Calibri"/>
      <w:kern w:val="2"/>
      <w:sz w:val="21"/>
      <w:szCs w:val="22"/>
    </w:rPr>
  </w:style>
  <w:style w:type="character" w:customStyle="1" w:styleId="92">
    <w:name w:val="批注框文本 Char1"/>
    <w:autoRedefine/>
    <w:qFormat/>
    <w:uiPriority w:val="99"/>
    <w:rPr>
      <w:rFonts w:ascii="Times New Roman" w:hAnsi="Times New Roman" w:eastAsia="宋体" w:cs="Times New Roman"/>
      <w:sz w:val="18"/>
      <w:szCs w:val="18"/>
    </w:rPr>
  </w:style>
  <w:style w:type="character" w:customStyle="1" w:styleId="93">
    <w:name w:val="样式 ssss + 宋体 五号1 Char"/>
    <w:link w:val="94"/>
    <w:autoRedefine/>
    <w:qFormat/>
    <w:uiPriority w:val="0"/>
    <w:rPr>
      <w:rFonts w:ascii="宋体" w:hAnsi="宋体" w:eastAsia="宋体" w:cs="Times New Roman"/>
      <w:sz w:val="24"/>
      <w:szCs w:val="24"/>
    </w:rPr>
  </w:style>
  <w:style w:type="paragraph" w:customStyle="1" w:styleId="94">
    <w:name w:val="样式 ssss + 宋体 五号1"/>
    <w:basedOn w:val="89"/>
    <w:link w:val="93"/>
    <w:autoRedefine/>
    <w:qFormat/>
    <w:uiPriority w:val="0"/>
    <w:rPr>
      <w:rFonts w:ascii="宋体" w:hAnsi="宋体"/>
    </w:rPr>
  </w:style>
  <w:style w:type="character" w:customStyle="1" w:styleId="95">
    <w:name w:val="point_normal1"/>
    <w:autoRedefine/>
    <w:qFormat/>
    <w:uiPriority w:val="0"/>
    <w:rPr>
      <w:rFonts w:hint="default" w:ascii="Arial" w:hAnsi="Arial" w:cs="Arial"/>
      <w:sz w:val="16"/>
      <w:szCs w:val="16"/>
    </w:rPr>
  </w:style>
  <w:style w:type="paragraph" w:customStyle="1" w:styleId="96">
    <w:name w:val="样式 正文文本缩进 3 + 四号"/>
    <w:basedOn w:val="30"/>
    <w:autoRedefine/>
    <w:qFormat/>
    <w:uiPriority w:val="0"/>
    <w:pPr>
      <w:spacing w:after="0" w:line="360" w:lineRule="auto"/>
      <w:ind w:left="0" w:leftChars="0" w:firstLine="437"/>
    </w:pPr>
    <w:rPr>
      <w:sz w:val="24"/>
      <w:szCs w:val="21"/>
    </w:rPr>
  </w:style>
  <w:style w:type="paragraph" w:customStyle="1" w:styleId="97">
    <w:name w:val="2cxsplas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8">
    <w:name w:val="ec_msonormal"/>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99">
    <w:name w:val="Char Char Char Char"/>
    <w:basedOn w:val="1"/>
    <w:autoRedefine/>
    <w:qFormat/>
    <w:uiPriority w:val="0"/>
    <w:rPr>
      <w:rFonts w:ascii="Tahoma" w:hAnsi="Tahoma"/>
      <w:sz w:val="24"/>
      <w:szCs w:val="20"/>
    </w:rPr>
  </w:style>
  <w:style w:type="paragraph" w:customStyle="1" w:styleId="100">
    <w:name w:val="Char Char Char Char Char Char Char Char Char Char Char Char Char"/>
    <w:basedOn w:val="1"/>
    <w:autoRedefine/>
    <w:qFormat/>
    <w:uiPriority w:val="0"/>
  </w:style>
  <w:style w:type="paragraph" w:customStyle="1" w:styleId="101">
    <w:name w:val="表格正文"/>
    <w:basedOn w:val="1"/>
    <w:autoRedefine/>
    <w:qFormat/>
    <w:uiPriority w:val="0"/>
    <w:pPr>
      <w:spacing w:line="360" w:lineRule="auto"/>
      <w:jc w:val="left"/>
    </w:pPr>
    <w:rPr>
      <w:rFonts w:ascii="Calibri" w:hAnsi="Calibri"/>
      <w:color w:val="000000"/>
      <w:szCs w:val="28"/>
    </w:rPr>
  </w:style>
  <w:style w:type="paragraph" w:customStyle="1" w:styleId="102">
    <w:name w:val="正文1"/>
    <w:autoRedefine/>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103">
    <w:name w:val="Char Char Char Char1"/>
    <w:basedOn w:val="1"/>
    <w:autoRedefine/>
    <w:qFormat/>
    <w:uiPriority w:val="0"/>
    <w:rPr>
      <w:rFonts w:ascii="Tahoma" w:hAnsi="Tahoma"/>
      <w:sz w:val="24"/>
      <w:szCs w:val="20"/>
    </w:rPr>
  </w:style>
  <w:style w:type="paragraph" w:customStyle="1" w:styleId="104">
    <w:name w:val="Char Char Char"/>
    <w:basedOn w:val="1"/>
    <w:autoRedefine/>
    <w:qFormat/>
    <w:uiPriority w:val="0"/>
    <w:rPr>
      <w:rFonts w:ascii="Tahoma" w:hAnsi="Tahoma"/>
      <w:sz w:val="24"/>
      <w:szCs w:val="20"/>
    </w:rPr>
  </w:style>
  <w:style w:type="paragraph" w:customStyle="1" w:styleId="105">
    <w:name w:val="标题-----3"/>
    <w:basedOn w:val="4"/>
    <w:autoRedefine/>
    <w:qFormat/>
    <w:uiPriority w:val="0"/>
    <w:pPr>
      <w:spacing w:before="0" w:after="0" w:line="240" w:lineRule="auto"/>
      <w:outlineLvl w:val="0"/>
    </w:pPr>
    <w:rPr>
      <w:rFonts w:ascii="宋体" w:hAnsi="宋体"/>
      <w:b w:val="0"/>
      <w:bCs w:val="0"/>
      <w:sz w:val="28"/>
      <w:szCs w:val="28"/>
    </w:rPr>
  </w:style>
  <w:style w:type="paragraph" w:customStyle="1" w:styleId="106">
    <w:name w:val="样式 ssss + 居中"/>
    <w:basedOn w:val="89"/>
    <w:qFormat/>
    <w:uiPriority w:val="0"/>
    <w:pPr>
      <w:jc w:val="center"/>
    </w:pPr>
    <w:rPr>
      <w:rFonts w:cs="宋体"/>
      <w:szCs w:val="20"/>
    </w:rPr>
  </w:style>
  <w:style w:type="paragraph" w:customStyle="1" w:styleId="107">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108">
    <w:name w:val="样式 样式 ssss + 宋体 五号 + 首行缩进:  2 字符"/>
    <w:basedOn w:val="109"/>
    <w:qFormat/>
    <w:uiPriority w:val="0"/>
    <w:pPr>
      <w:ind w:firstLine="480"/>
    </w:pPr>
  </w:style>
  <w:style w:type="paragraph" w:customStyle="1" w:styleId="109">
    <w:name w:val="样式 ssss + 宋体 五号"/>
    <w:basedOn w:val="89"/>
    <w:qFormat/>
    <w:uiPriority w:val="0"/>
    <w:pPr>
      <w:ind w:firstLine="420"/>
    </w:pPr>
    <w:rPr>
      <w:rFonts w:ascii="宋体" w:hAnsi="宋体" w:cs="宋体"/>
      <w:szCs w:val="20"/>
    </w:rPr>
  </w:style>
  <w:style w:type="paragraph" w:customStyle="1" w:styleId="110">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11">
    <w:name w:val="Char"/>
    <w:basedOn w:val="1"/>
    <w:qFormat/>
    <w:uiPriority w:val="0"/>
    <w:rPr>
      <w:rFonts w:ascii="Tahoma" w:hAnsi="Tahoma"/>
      <w:sz w:val="24"/>
      <w:szCs w:val="20"/>
    </w:rPr>
  </w:style>
  <w:style w:type="paragraph" w:customStyle="1" w:styleId="112">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13">
    <w:name w:val="标题------4"/>
    <w:basedOn w:val="5"/>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14">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15">
    <w:name w:val="Char Char Char Char Char Char Char Char Char Char Char Char Char1"/>
    <w:basedOn w:val="1"/>
    <w:autoRedefine/>
    <w:qFormat/>
    <w:uiPriority w:val="0"/>
    <w:rPr>
      <w:sz w:val="24"/>
    </w:rPr>
  </w:style>
  <w:style w:type="paragraph" w:customStyle="1" w:styleId="116">
    <w:name w:val="表格"/>
    <w:basedOn w:val="1"/>
    <w:qFormat/>
    <w:uiPriority w:val="0"/>
    <w:rPr>
      <w:rFonts w:ascii="Arial" w:hAnsi="Arial"/>
      <w:sz w:val="24"/>
    </w:rPr>
  </w:style>
  <w:style w:type="paragraph" w:customStyle="1" w:styleId="117">
    <w:name w:val="正文样式1"/>
    <w:basedOn w:val="1"/>
    <w:autoRedefine/>
    <w:qFormat/>
    <w:uiPriority w:val="0"/>
    <w:pPr>
      <w:spacing w:before="120" w:after="120" w:line="360" w:lineRule="auto"/>
      <w:ind w:firstLine="480" w:firstLineChars="200"/>
    </w:pPr>
    <w:rPr>
      <w:sz w:val="24"/>
      <w:szCs w:val="20"/>
    </w:rPr>
  </w:style>
  <w:style w:type="paragraph" w:customStyle="1" w:styleId="11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9">
    <w:name w:val="Char Char Char Char Char Char Char Char Char Char"/>
    <w:basedOn w:val="1"/>
    <w:autoRedefine/>
    <w:qFormat/>
    <w:uiPriority w:val="0"/>
    <w:rPr>
      <w:rFonts w:ascii="Tahoma" w:hAnsi="Tahoma"/>
      <w:sz w:val="24"/>
      <w:szCs w:val="20"/>
    </w:rPr>
  </w:style>
  <w:style w:type="paragraph" w:customStyle="1" w:styleId="120">
    <w:name w:val="Char1"/>
    <w:basedOn w:val="1"/>
    <w:qFormat/>
    <w:uiPriority w:val="0"/>
    <w:pPr>
      <w:tabs>
        <w:tab w:val="left" w:pos="360"/>
      </w:tabs>
    </w:pPr>
    <w:rPr>
      <w:sz w:val="24"/>
    </w:rPr>
  </w:style>
  <w:style w:type="paragraph" w:customStyle="1" w:styleId="121">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22">
    <w:name w:val="Header2"/>
    <w:basedOn w:val="1"/>
    <w:qFormat/>
    <w:uiPriority w:val="0"/>
    <w:pPr>
      <w:numPr>
        <w:ilvl w:val="0"/>
        <w:numId w:val="1"/>
      </w:numPr>
    </w:pPr>
  </w:style>
  <w:style w:type="paragraph" w:customStyle="1" w:styleId="123">
    <w:name w:val="Char Char 字元 字元 字元 Char Char Char Char"/>
    <w:basedOn w:val="1"/>
    <w:qFormat/>
    <w:uiPriority w:val="0"/>
    <w:pPr>
      <w:adjustRightInd w:val="0"/>
      <w:spacing w:line="360" w:lineRule="auto"/>
    </w:pPr>
    <w:rPr>
      <w:kern w:val="0"/>
      <w:sz w:val="24"/>
      <w:szCs w:val="20"/>
    </w:rPr>
  </w:style>
  <w:style w:type="paragraph" w:customStyle="1" w:styleId="124">
    <w:name w:val="2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27">
    <w:name w:val="网格型1"/>
    <w:basedOn w:val="37"/>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8">
    <w:name w:val="DAS正文"/>
    <w:basedOn w:val="1"/>
    <w:qFormat/>
    <w:uiPriority w:val="0"/>
    <w:pPr>
      <w:spacing w:line="360" w:lineRule="auto"/>
      <w:ind w:right="181" w:firstLine="480" w:firstLineChars="200"/>
    </w:pPr>
    <w:rPr>
      <w:rFonts w:ascii="Verdana" w:hAnsi="Verdana"/>
      <w:sz w:val="24"/>
      <w:szCs w:val="20"/>
    </w:rPr>
  </w:style>
  <w:style w:type="paragraph" w:customStyle="1" w:styleId="129">
    <w:name w:val="普通(网站) Char"/>
    <w:basedOn w:val="1"/>
    <w:qFormat/>
    <w:uiPriority w:val="99"/>
    <w:pPr>
      <w:widowControl/>
      <w:spacing w:before="100" w:beforeAutospacing="1" w:after="100" w:afterAutospacing="1"/>
      <w:jc w:val="left"/>
    </w:pPr>
    <w:rPr>
      <w:rFonts w:ascii="宋体" w:hAnsi="宋体" w:cs="宋体"/>
      <w:kern w:val="0"/>
      <w:sz w:val="24"/>
    </w:rPr>
  </w:style>
  <w:style w:type="paragraph" w:customStyle="1" w:styleId="130">
    <w:name w:val="标书的正文"/>
    <w:basedOn w:val="1"/>
    <w:qFormat/>
    <w:uiPriority w:val="0"/>
    <w:pPr>
      <w:spacing w:line="360" w:lineRule="auto"/>
      <w:ind w:firstLine="482"/>
      <w:jc w:val="left"/>
    </w:pPr>
    <w:rPr>
      <w:rFonts w:ascii="宋体" w:hAnsi="宋体"/>
      <w:kern w:val="3"/>
      <w:sz w:val="24"/>
      <w:szCs w:val="20"/>
    </w:rPr>
  </w:style>
  <w:style w:type="paragraph" w:customStyle="1" w:styleId="131">
    <w:name w:val="样式 标题 1 + 宋体 段前: 0 磅 段后: 0 磅 行距: 单倍行距"/>
    <w:basedOn w:val="2"/>
    <w:next w:val="1"/>
    <w:qFormat/>
    <w:uiPriority w:val="99"/>
    <w:pPr>
      <w:spacing w:beforeLines="100" w:afterLines="100"/>
    </w:pPr>
    <w:rPr>
      <w:rFonts w:ascii="仿宋_GB2312" w:hAnsi="宋体" w:cs="仿宋_GB2312"/>
    </w:rPr>
  </w:style>
  <w:style w:type="paragraph" w:customStyle="1" w:styleId="132">
    <w:name w:val="标准文本"/>
    <w:basedOn w:val="1"/>
    <w:qFormat/>
    <w:uiPriority w:val="0"/>
    <w:pPr>
      <w:spacing w:line="360" w:lineRule="auto"/>
      <w:ind w:firstLine="480" w:firstLineChars="200"/>
    </w:pPr>
    <w:rPr>
      <w:rFonts w:cs="宋体"/>
      <w:sz w:val="24"/>
    </w:rPr>
  </w:style>
  <w:style w:type="character" w:customStyle="1" w:styleId="133">
    <w:name w:val="批注文字 字符"/>
    <w:basedOn w:val="39"/>
    <w:link w:val="15"/>
    <w:qFormat/>
    <w:uiPriority w:val="99"/>
    <w:rPr>
      <w:kern w:val="2"/>
      <w:sz w:val="21"/>
      <w:szCs w:val="24"/>
    </w:rPr>
  </w:style>
  <w:style w:type="character" w:customStyle="1" w:styleId="134">
    <w:name w:val="批注主题 字符"/>
    <w:basedOn w:val="133"/>
    <w:link w:val="34"/>
    <w:qFormat/>
    <w:uiPriority w:val="99"/>
    <w:rPr>
      <w:b/>
      <w:bCs/>
      <w:kern w:val="2"/>
      <w:sz w:val="21"/>
      <w:szCs w:val="24"/>
    </w:rPr>
  </w:style>
  <w:style w:type="character" w:customStyle="1" w:styleId="135">
    <w:name w:val="未处理的提及1"/>
    <w:basedOn w:val="39"/>
    <w:autoRedefine/>
    <w:semiHidden/>
    <w:unhideWhenUsed/>
    <w:qFormat/>
    <w:uiPriority w:val="99"/>
    <w:rPr>
      <w:color w:val="605E5C"/>
      <w:shd w:val="clear" w:color="auto" w:fill="E1DFDD"/>
    </w:rPr>
  </w:style>
  <w:style w:type="paragraph" w:customStyle="1" w:styleId="136">
    <w:name w:val="列出段落2"/>
    <w:basedOn w:val="1"/>
    <w:autoRedefine/>
    <w:qFormat/>
    <w:uiPriority w:val="99"/>
    <w:pPr>
      <w:ind w:firstLine="420" w:firstLineChars="200"/>
    </w:pPr>
    <w:rPr>
      <w:kern w:val="0"/>
      <w:sz w:val="20"/>
      <w:szCs w:val="20"/>
    </w:rPr>
  </w:style>
  <w:style w:type="paragraph" w:customStyle="1" w:styleId="137">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138">
    <w:name w:val="Hyperlink.0"/>
    <w:autoRedefine/>
    <w:qFormat/>
    <w:uiPriority w:val="0"/>
    <w:rPr>
      <w:rFonts w:ascii="宋体" w:hAnsi="宋体" w:eastAsia="宋体" w:cs="宋体"/>
      <w:sz w:val="24"/>
      <w:szCs w:val="24"/>
      <w:lang w:val="zh-TW" w:eastAsia="zh-TW"/>
    </w:rPr>
  </w:style>
  <w:style w:type="character" w:customStyle="1" w:styleId="139">
    <w:name w:val="页脚 Char"/>
    <w:autoRedefine/>
    <w:qFormat/>
    <w:uiPriority w:val="99"/>
    <w:rPr>
      <w:rFonts w:ascii="Times New Roman" w:hAnsi="Times New Roman" w:eastAsia="宋体" w:cs="Times New Roman"/>
      <w:kern w:val="0"/>
      <w:sz w:val="18"/>
      <w:szCs w:val="20"/>
    </w:rPr>
  </w:style>
  <w:style w:type="paragraph" w:customStyle="1" w:styleId="140">
    <w:name w:val="首行缩进"/>
    <w:basedOn w:val="1"/>
    <w:autoRedefine/>
    <w:qFormat/>
    <w:uiPriority w:val="0"/>
    <w:pPr>
      <w:spacing w:line="360" w:lineRule="auto"/>
      <w:ind w:firstLine="480" w:firstLineChars="200"/>
    </w:pPr>
    <w:rPr>
      <w:sz w:val="24"/>
    </w:rPr>
  </w:style>
  <w:style w:type="character" w:customStyle="1" w:styleId="141">
    <w:name w:val="15"/>
    <w:basedOn w:val="39"/>
    <w:qFormat/>
    <w:uiPriority w:val="0"/>
    <w:rPr>
      <w:rFonts w:hint="eastAsia" w:ascii="宋体" w:hAnsi="宋体" w:eastAsia="宋体"/>
      <w:color w:val="000000"/>
      <w:sz w:val="22"/>
      <w:szCs w:val="22"/>
    </w:rPr>
  </w:style>
  <w:style w:type="character" w:customStyle="1" w:styleId="142">
    <w:name w:val="font01"/>
    <w:autoRedefine/>
    <w:qFormat/>
    <w:uiPriority w:val="0"/>
    <w:rPr>
      <w:rFonts w:hint="default"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88C57E-8180-45A9-9356-8CB685B2C9F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67</Pages>
  <Words>11294</Words>
  <Characters>12127</Characters>
  <Lines>198</Lines>
  <Paragraphs>55</Paragraphs>
  <TotalTime>16</TotalTime>
  <ScaleCrop>false</ScaleCrop>
  <LinksUpToDate>false</LinksUpToDate>
  <CharactersWithSpaces>12241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2024-10-14T08:30:00Z</dcterms:created>
  <dc:creator>User</dc:creator>
  <cp:lastModifiedBy>jessie</cp:lastModifiedBy>
  <cp:lastPrinted>2024-07-03T00:41:00Z</cp:lastPrinted>
  <dcterms:modified xsi:type="dcterms:W3CDTF">2025-12-16T06:37:42Z</dcterms:modified>
  <dc:title>南通市Ⅹ项目</dc:title>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B6064185B17B4F12949B39F078C30321_13</vt:lpwstr>
  </property>
  <property fmtid="{D5CDD505-2E9C-101B-9397-08002B2CF9AE}" pid="4" name="KSOTemplateDocerSaveRecord">
    <vt:lpwstr>eyJoZGlkIjoiMTY2YTExYjU4MWEzY2MzM2I4OTY2NWYxMWY5ZTNlMmIiLCJ1c2VySWQiOiI2Mzc4MTQzODgifQ==</vt:lpwstr>
  </property>
</Properties>
</file>