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DE" w:rsidRDefault="00A70996" w:rsidP="00A70996">
      <w:pPr>
        <w:tabs>
          <w:tab w:val="left" w:pos="1446"/>
        </w:tabs>
        <w:overflowPunct w:val="0"/>
        <w:spacing w:line="360" w:lineRule="auto"/>
        <w:ind w:left="540" w:hangingChars="257" w:hanging="540"/>
        <w:rPr>
          <w:rFonts w:ascii="仿宋" w:eastAsia="仿宋" w:hAnsi="仿宋" w:cs="仿宋"/>
          <w:color w:val="000000" w:themeColor="text1"/>
        </w:rPr>
      </w:pPr>
      <w:r>
        <w:rPr>
          <w:rFonts w:ascii="仿宋" w:eastAsia="仿宋" w:hAnsi="仿宋" w:cs="仿宋" w:hint="eastAsia"/>
          <w:color w:val="000000" w:themeColor="text1"/>
        </w:rPr>
        <w:tab/>
      </w:r>
    </w:p>
    <w:p w:rsidR="00A20CDE" w:rsidRDefault="00A70996">
      <w:pPr>
        <w:snapToGrid w:val="0"/>
        <w:spacing w:line="360" w:lineRule="auto"/>
        <w:jc w:val="center"/>
        <w:rPr>
          <w:rFonts w:ascii="仿宋" w:eastAsia="仿宋" w:hAnsi="仿宋" w:cs="仿宋"/>
          <w:b/>
          <w:bCs/>
          <w:color w:val="000000" w:themeColor="text1"/>
          <w:sz w:val="48"/>
          <w:szCs w:val="48"/>
        </w:rPr>
      </w:pPr>
      <w:r>
        <w:rPr>
          <w:rFonts w:ascii="仿宋" w:eastAsia="仿宋" w:hAnsi="仿宋" w:cs="仿宋" w:hint="eastAsia"/>
          <w:b/>
          <w:bCs/>
          <w:color w:val="000000" w:themeColor="text1"/>
          <w:sz w:val="48"/>
          <w:szCs w:val="48"/>
        </w:rPr>
        <w:t>江苏商贸职业学院</w:t>
      </w:r>
    </w:p>
    <w:p w:rsidR="00A20CDE" w:rsidRDefault="00A70996">
      <w:pPr>
        <w:snapToGrid w:val="0"/>
        <w:spacing w:line="360" w:lineRule="auto"/>
        <w:jc w:val="center"/>
        <w:rPr>
          <w:rFonts w:ascii="仿宋" w:eastAsia="仿宋" w:hAnsi="仿宋" w:cs="仿宋"/>
          <w:b/>
          <w:bCs/>
          <w:color w:val="000000" w:themeColor="text1"/>
          <w:sz w:val="40"/>
          <w:szCs w:val="40"/>
        </w:rPr>
      </w:pPr>
      <w:r>
        <w:rPr>
          <w:rFonts w:ascii="仿宋" w:eastAsia="仿宋" w:hAnsi="仿宋" w:cs="仿宋" w:hint="eastAsia"/>
          <w:b/>
          <w:bCs/>
          <w:color w:val="000000" w:themeColor="text1"/>
          <w:sz w:val="48"/>
          <w:szCs w:val="48"/>
        </w:rPr>
        <w:t>数字供销沙盘采购项目</w:t>
      </w:r>
    </w:p>
    <w:p w:rsidR="00A20CDE" w:rsidRDefault="00A70996">
      <w:pPr>
        <w:snapToGrid w:val="0"/>
        <w:spacing w:line="360" w:lineRule="auto"/>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84"/>
          <w:szCs w:val="84"/>
        </w:rPr>
        <w:t>招标文件</w:t>
      </w:r>
    </w:p>
    <w:p w:rsidR="00A20CDE" w:rsidRDefault="00A70996">
      <w:pPr>
        <w:spacing w:line="360" w:lineRule="auto"/>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44"/>
          <w:szCs w:val="44"/>
        </w:rPr>
        <w:t>（资格后审）</w:t>
      </w:r>
    </w:p>
    <w:p w:rsidR="00A20CDE" w:rsidRDefault="00A70996">
      <w:pPr>
        <w:widowControl/>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 xml:space="preserve">项目编号：ZCC20230314004  </w:t>
      </w:r>
    </w:p>
    <w:p w:rsidR="00A20CDE" w:rsidRDefault="00A20CDE">
      <w:pPr>
        <w:spacing w:line="360" w:lineRule="auto"/>
        <w:jc w:val="center"/>
        <w:rPr>
          <w:rFonts w:ascii="仿宋" w:eastAsia="仿宋" w:hAnsi="仿宋" w:cs="仿宋"/>
          <w:b/>
          <w:bCs/>
          <w:color w:val="000000" w:themeColor="text1"/>
          <w:sz w:val="32"/>
          <w:szCs w:val="32"/>
        </w:rPr>
      </w:pPr>
    </w:p>
    <w:p w:rsidR="00A20CDE" w:rsidRDefault="00A70996">
      <w:pPr>
        <w:spacing w:line="360" w:lineRule="auto"/>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 xml:space="preserve">                </w:t>
      </w:r>
    </w:p>
    <w:p w:rsidR="00A20CDE" w:rsidRDefault="00A20CDE">
      <w:pPr>
        <w:spacing w:line="360" w:lineRule="auto"/>
        <w:rPr>
          <w:rFonts w:ascii="仿宋" w:eastAsia="仿宋" w:hAnsi="仿宋" w:cs="仿宋"/>
          <w:b/>
          <w:bCs/>
          <w:color w:val="000000" w:themeColor="text1"/>
          <w:sz w:val="32"/>
          <w:szCs w:val="32"/>
        </w:rPr>
      </w:pPr>
    </w:p>
    <w:p w:rsidR="00A20CDE" w:rsidRDefault="00A20CDE">
      <w:pPr>
        <w:spacing w:line="360" w:lineRule="auto"/>
        <w:rPr>
          <w:rFonts w:ascii="仿宋" w:eastAsia="仿宋" w:hAnsi="仿宋" w:cs="仿宋"/>
          <w:b/>
          <w:bCs/>
          <w:color w:val="000000" w:themeColor="text1"/>
          <w:sz w:val="32"/>
          <w:szCs w:val="32"/>
        </w:rPr>
      </w:pPr>
    </w:p>
    <w:p w:rsidR="00A20CDE" w:rsidRDefault="00A20CDE">
      <w:pPr>
        <w:spacing w:line="360" w:lineRule="auto"/>
        <w:rPr>
          <w:rFonts w:ascii="仿宋" w:eastAsia="仿宋" w:hAnsi="仿宋" w:cs="仿宋"/>
          <w:b/>
          <w:bCs/>
          <w:color w:val="000000" w:themeColor="text1"/>
          <w:sz w:val="32"/>
          <w:szCs w:val="32"/>
        </w:rPr>
      </w:pPr>
    </w:p>
    <w:p w:rsidR="00A20CDE" w:rsidRDefault="00A20CDE">
      <w:pPr>
        <w:spacing w:line="360" w:lineRule="auto"/>
        <w:rPr>
          <w:rFonts w:ascii="仿宋" w:eastAsia="仿宋" w:hAnsi="仿宋" w:cs="仿宋"/>
          <w:b/>
          <w:bCs/>
          <w:color w:val="000000" w:themeColor="text1"/>
          <w:sz w:val="32"/>
          <w:szCs w:val="32"/>
        </w:rPr>
      </w:pPr>
    </w:p>
    <w:p w:rsidR="00A20CDE" w:rsidRDefault="00A20CDE">
      <w:pPr>
        <w:spacing w:line="360" w:lineRule="auto"/>
        <w:rPr>
          <w:rFonts w:ascii="仿宋" w:eastAsia="仿宋" w:hAnsi="仿宋" w:cs="仿宋"/>
          <w:b/>
          <w:bCs/>
          <w:color w:val="000000" w:themeColor="text1"/>
          <w:sz w:val="32"/>
          <w:szCs w:val="32"/>
        </w:rPr>
      </w:pPr>
    </w:p>
    <w:p w:rsidR="00A20CDE" w:rsidRDefault="00A20CDE">
      <w:pPr>
        <w:spacing w:line="360" w:lineRule="auto"/>
        <w:rPr>
          <w:rFonts w:ascii="仿宋" w:eastAsia="仿宋" w:hAnsi="仿宋" w:cs="仿宋"/>
          <w:b/>
          <w:bCs/>
          <w:color w:val="000000" w:themeColor="text1"/>
          <w:sz w:val="32"/>
          <w:szCs w:val="32"/>
        </w:rPr>
      </w:pPr>
    </w:p>
    <w:p w:rsidR="00A20CDE" w:rsidRDefault="00A70996">
      <w:pPr>
        <w:spacing w:line="360" w:lineRule="auto"/>
        <w:jc w:val="center"/>
        <w:rPr>
          <w:rFonts w:ascii="仿宋" w:eastAsia="仿宋" w:hAnsi="仿宋" w:cs="仿宋"/>
          <w:b/>
          <w:color w:val="000000" w:themeColor="text1"/>
          <w:sz w:val="30"/>
          <w:szCs w:val="30"/>
        </w:rPr>
      </w:pPr>
      <w:r>
        <w:rPr>
          <w:rFonts w:ascii="仿宋" w:eastAsia="仿宋" w:hAnsi="仿宋" w:cs="仿宋" w:hint="eastAsia"/>
          <w:b/>
          <w:color w:val="000000" w:themeColor="text1"/>
          <w:sz w:val="36"/>
          <w:szCs w:val="36"/>
        </w:rPr>
        <w:t>采购单位：江苏商贸职业学院</w:t>
      </w:r>
    </w:p>
    <w:p w:rsidR="00A20CDE" w:rsidRDefault="00A70996">
      <w:pPr>
        <w:adjustRightInd w:val="0"/>
        <w:snapToGrid w:val="0"/>
        <w:spacing w:line="360" w:lineRule="auto"/>
        <w:jc w:val="center"/>
        <w:rPr>
          <w:rFonts w:ascii="仿宋" w:eastAsia="仿宋" w:hAnsi="仿宋" w:cs="仿宋"/>
          <w:b/>
          <w:color w:val="000000" w:themeColor="text1"/>
          <w:sz w:val="30"/>
          <w:szCs w:val="30"/>
        </w:rPr>
      </w:pPr>
      <w:r>
        <w:rPr>
          <w:rFonts w:ascii="仿宋" w:eastAsia="仿宋" w:hAnsi="仿宋" w:cs="仿宋" w:hint="eastAsia"/>
          <w:b/>
          <w:color w:val="000000" w:themeColor="text1"/>
          <w:sz w:val="30"/>
          <w:szCs w:val="30"/>
        </w:rPr>
        <w:t>二〇二三年三月二十日</w:t>
      </w:r>
    </w:p>
    <w:p w:rsidR="00A20CDE" w:rsidRDefault="00A20CDE">
      <w:pPr>
        <w:spacing w:line="360" w:lineRule="auto"/>
        <w:rPr>
          <w:rFonts w:ascii="仿宋" w:eastAsia="仿宋" w:hAnsi="仿宋" w:cs="仿宋"/>
          <w:b/>
          <w:bCs/>
          <w:color w:val="000000" w:themeColor="text1"/>
          <w:sz w:val="30"/>
          <w:szCs w:val="30"/>
        </w:rPr>
        <w:sectPr w:rsidR="00A20CDE">
          <w:pgSz w:w="12240" w:h="15840"/>
          <w:pgMar w:top="1440" w:right="1340" w:bottom="1440" w:left="1440" w:header="720" w:footer="720" w:gutter="0"/>
          <w:pgNumType w:start="0"/>
          <w:cols w:space="720"/>
        </w:sectPr>
      </w:pPr>
    </w:p>
    <w:p w:rsidR="00A20CDE" w:rsidRDefault="00A70996">
      <w:pPr>
        <w:spacing w:line="360" w:lineRule="auto"/>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44"/>
          <w:szCs w:val="44"/>
        </w:rPr>
        <w:lastRenderedPageBreak/>
        <w:t>目      录</w:t>
      </w:r>
    </w:p>
    <w:p w:rsidR="00A20CDE" w:rsidRDefault="00A20CDE">
      <w:pPr>
        <w:spacing w:line="360" w:lineRule="auto"/>
        <w:rPr>
          <w:rFonts w:ascii="仿宋" w:eastAsia="仿宋" w:hAnsi="仿宋" w:cs="仿宋"/>
          <w:b/>
          <w:bCs/>
          <w:color w:val="000000" w:themeColor="text1"/>
          <w:sz w:val="44"/>
          <w:szCs w:val="44"/>
        </w:rPr>
      </w:pPr>
    </w:p>
    <w:p w:rsidR="00A20CDE" w:rsidRDefault="004F32D8">
      <w:pPr>
        <w:pStyle w:val="11"/>
        <w:spacing w:line="360" w:lineRule="auto"/>
        <w:ind w:firstLineChars="100" w:firstLine="220"/>
        <w:jc w:val="left"/>
        <w:rPr>
          <w:rFonts w:ascii="仿宋" w:eastAsia="仿宋" w:hAnsi="仿宋" w:cs="仿宋"/>
          <w:b/>
          <w:bCs/>
          <w:color w:val="000000" w:themeColor="text1"/>
          <w:sz w:val="28"/>
          <w:szCs w:val="28"/>
        </w:rPr>
      </w:pPr>
      <w:hyperlink w:anchor="_Toc450137519" w:history="1">
        <w:r w:rsidR="00A70996">
          <w:rPr>
            <w:rStyle w:val="16"/>
            <w:rFonts w:ascii="仿宋" w:eastAsia="仿宋" w:hAnsi="仿宋" w:cs="仿宋" w:hint="eastAsia"/>
            <w:b/>
            <w:bCs/>
            <w:color w:val="000000" w:themeColor="text1"/>
            <w:sz w:val="28"/>
            <w:szCs w:val="28"/>
          </w:rPr>
          <w:t>第一章 招标公告</w:t>
        </w:r>
      </w:hyperlink>
    </w:p>
    <w:p w:rsidR="00A20CDE" w:rsidRDefault="004F32D8">
      <w:pPr>
        <w:pStyle w:val="11"/>
        <w:spacing w:line="360" w:lineRule="auto"/>
        <w:ind w:firstLineChars="100" w:firstLine="220"/>
        <w:jc w:val="left"/>
        <w:rPr>
          <w:rFonts w:ascii="仿宋" w:eastAsia="仿宋" w:hAnsi="仿宋" w:cs="仿宋"/>
          <w:b/>
          <w:bCs/>
          <w:color w:val="000000" w:themeColor="text1"/>
          <w:sz w:val="28"/>
          <w:szCs w:val="28"/>
        </w:rPr>
      </w:pPr>
      <w:hyperlink w:anchor="_Toc450137520" w:history="1">
        <w:r w:rsidR="00A70996">
          <w:rPr>
            <w:rStyle w:val="16"/>
            <w:rFonts w:ascii="仿宋" w:eastAsia="仿宋" w:hAnsi="仿宋" w:cs="仿宋" w:hint="eastAsia"/>
            <w:b/>
            <w:bCs/>
            <w:color w:val="000000" w:themeColor="text1"/>
            <w:sz w:val="28"/>
            <w:szCs w:val="28"/>
          </w:rPr>
          <w:t>第二章 投标供应商须知</w:t>
        </w:r>
      </w:hyperlink>
    </w:p>
    <w:p w:rsidR="00A20CDE" w:rsidRDefault="004F32D8">
      <w:pPr>
        <w:pStyle w:val="11"/>
        <w:spacing w:line="360" w:lineRule="auto"/>
        <w:ind w:firstLineChars="100" w:firstLine="220"/>
        <w:jc w:val="left"/>
        <w:rPr>
          <w:rFonts w:ascii="仿宋" w:eastAsia="仿宋" w:hAnsi="仿宋" w:cs="仿宋"/>
          <w:b/>
          <w:bCs/>
          <w:color w:val="000000" w:themeColor="text1"/>
          <w:sz w:val="28"/>
          <w:szCs w:val="28"/>
        </w:rPr>
      </w:pPr>
      <w:hyperlink w:anchor="_Toc450137521" w:history="1">
        <w:r w:rsidR="00A70996">
          <w:rPr>
            <w:rStyle w:val="16"/>
            <w:rFonts w:ascii="仿宋" w:eastAsia="仿宋" w:hAnsi="仿宋" w:cs="仿宋" w:hint="eastAsia"/>
            <w:b/>
            <w:bCs/>
            <w:color w:val="000000" w:themeColor="text1"/>
            <w:sz w:val="28"/>
            <w:szCs w:val="28"/>
          </w:rPr>
          <w:t>第三章 项目需求</w:t>
        </w:r>
      </w:hyperlink>
    </w:p>
    <w:p w:rsidR="00A20CDE" w:rsidRDefault="004F32D8">
      <w:pPr>
        <w:pStyle w:val="11"/>
        <w:spacing w:line="360" w:lineRule="auto"/>
        <w:ind w:firstLineChars="100" w:firstLine="220"/>
        <w:jc w:val="left"/>
        <w:rPr>
          <w:rFonts w:ascii="仿宋" w:eastAsia="仿宋" w:hAnsi="仿宋" w:cs="仿宋"/>
          <w:b/>
          <w:bCs/>
          <w:color w:val="000000" w:themeColor="text1"/>
          <w:sz w:val="28"/>
          <w:szCs w:val="28"/>
        </w:rPr>
      </w:pPr>
      <w:hyperlink w:anchor="_Toc450137522" w:history="1">
        <w:r w:rsidR="00A70996">
          <w:rPr>
            <w:rStyle w:val="16"/>
            <w:rFonts w:ascii="仿宋" w:eastAsia="仿宋" w:hAnsi="仿宋" w:cs="仿宋" w:hint="eastAsia"/>
            <w:b/>
            <w:bCs/>
            <w:color w:val="000000" w:themeColor="text1"/>
            <w:sz w:val="28"/>
            <w:szCs w:val="28"/>
          </w:rPr>
          <w:t>第四章 评审方法和程序</w:t>
        </w:r>
      </w:hyperlink>
    </w:p>
    <w:p w:rsidR="00A20CDE" w:rsidRDefault="004F32D8">
      <w:pPr>
        <w:pStyle w:val="11"/>
        <w:spacing w:line="360" w:lineRule="auto"/>
        <w:ind w:firstLineChars="100" w:firstLine="220"/>
        <w:jc w:val="left"/>
        <w:rPr>
          <w:rFonts w:ascii="仿宋" w:eastAsia="仿宋" w:hAnsi="仿宋" w:cs="仿宋"/>
          <w:b/>
          <w:bCs/>
          <w:color w:val="000000" w:themeColor="text1"/>
          <w:sz w:val="28"/>
          <w:szCs w:val="28"/>
        </w:rPr>
      </w:pPr>
      <w:hyperlink w:anchor="_Toc450137523" w:history="1">
        <w:r w:rsidR="00A70996">
          <w:rPr>
            <w:rStyle w:val="16"/>
            <w:rFonts w:ascii="仿宋" w:eastAsia="仿宋" w:hAnsi="仿宋" w:cs="仿宋" w:hint="eastAsia"/>
            <w:b/>
            <w:bCs/>
            <w:color w:val="000000" w:themeColor="text1"/>
            <w:sz w:val="28"/>
            <w:szCs w:val="28"/>
          </w:rPr>
          <w:t>第五章 合同主要条款</w:t>
        </w:r>
      </w:hyperlink>
    </w:p>
    <w:p w:rsidR="00A20CDE" w:rsidRDefault="004F32D8">
      <w:pPr>
        <w:pStyle w:val="11"/>
        <w:spacing w:line="360" w:lineRule="auto"/>
        <w:ind w:firstLineChars="100" w:firstLine="220"/>
        <w:jc w:val="left"/>
        <w:rPr>
          <w:rFonts w:ascii="仿宋" w:eastAsia="仿宋" w:hAnsi="仿宋" w:cs="仿宋"/>
          <w:b/>
          <w:bCs/>
          <w:color w:val="000000" w:themeColor="text1"/>
          <w:sz w:val="28"/>
          <w:szCs w:val="28"/>
        </w:rPr>
      </w:pPr>
      <w:hyperlink w:anchor="_Toc450137524" w:history="1">
        <w:r w:rsidR="00A70996">
          <w:rPr>
            <w:rStyle w:val="16"/>
            <w:rFonts w:ascii="仿宋" w:eastAsia="仿宋" w:hAnsi="仿宋" w:cs="仿宋" w:hint="eastAsia"/>
            <w:b/>
            <w:bCs/>
            <w:color w:val="000000" w:themeColor="text1"/>
            <w:sz w:val="28"/>
            <w:szCs w:val="28"/>
          </w:rPr>
          <w:t>第六章 合同授予</w:t>
        </w:r>
      </w:hyperlink>
    </w:p>
    <w:p w:rsidR="00A20CDE" w:rsidRDefault="004F32D8">
      <w:pPr>
        <w:pStyle w:val="11"/>
        <w:spacing w:line="360" w:lineRule="auto"/>
        <w:ind w:firstLineChars="100" w:firstLine="220"/>
        <w:jc w:val="left"/>
        <w:rPr>
          <w:rFonts w:ascii="仿宋" w:eastAsia="仿宋" w:hAnsi="仿宋" w:cs="仿宋"/>
          <w:b/>
          <w:bCs/>
          <w:color w:val="000000" w:themeColor="text1"/>
          <w:sz w:val="28"/>
          <w:szCs w:val="28"/>
        </w:rPr>
      </w:pPr>
      <w:hyperlink w:anchor="_Toc450137525" w:history="1">
        <w:r w:rsidR="00A70996">
          <w:rPr>
            <w:rStyle w:val="16"/>
            <w:rFonts w:ascii="仿宋" w:eastAsia="仿宋" w:hAnsi="仿宋" w:cs="仿宋" w:hint="eastAsia"/>
            <w:b/>
            <w:bCs/>
            <w:color w:val="000000" w:themeColor="text1"/>
            <w:sz w:val="28"/>
            <w:szCs w:val="28"/>
          </w:rPr>
          <w:t>第七章 质疑与投诉</w:t>
        </w:r>
      </w:hyperlink>
    </w:p>
    <w:p w:rsidR="00A20CDE" w:rsidRDefault="004F32D8">
      <w:pPr>
        <w:pStyle w:val="11"/>
        <w:spacing w:line="360" w:lineRule="auto"/>
        <w:ind w:firstLineChars="100" w:firstLine="220"/>
        <w:jc w:val="left"/>
        <w:rPr>
          <w:rFonts w:ascii="仿宋" w:eastAsia="仿宋" w:hAnsi="仿宋" w:cs="仿宋"/>
          <w:b/>
          <w:bCs/>
          <w:color w:val="000000" w:themeColor="text1"/>
          <w:sz w:val="28"/>
          <w:szCs w:val="28"/>
        </w:rPr>
      </w:pPr>
      <w:hyperlink w:anchor="_Toc450137526" w:history="1">
        <w:r w:rsidR="00A70996">
          <w:rPr>
            <w:rStyle w:val="16"/>
            <w:rFonts w:ascii="仿宋" w:eastAsia="仿宋" w:hAnsi="仿宋" w:cs="仿宋" w:hint="eastAsia"/>
            <w:b/>
            <w:bCs/>
            <w:color w:val="000000" w:themeColor="text1"/>
            <w:sz w:val="28"/>
            <w:szCs w:val="28"/>
          </w:rPr>
          <w:t>第八章 投标文件组成及格式</w:t>
        </w:r>
      </w:hyperlink>
    </w:p>
    <w:p w:rsidR="00A20CDE" w:rsidRDefault="00A70996">
      <w:pPr>
        <w:snapToGrid w:val="0"/>
        <w:spacing w:line="320" w:lineRule="atLeast"/>
        <w:ind w:firstLineChars="250" w:firstLine="527"/>
        <w:rPr>
          <w:rFonts w:ascii="仿宋" w:eastAsia="仿宋" w:hAnsi="仿宋" w:cs="仿宋"/>
          <w:b/>
          <w:bCs/>
          <w:color w:val="000000" w:themeColor="text1"/>
        </w:rPr>
      </w:pPr>
      <w:r>
        <w:rPr>
          <w:rFonts w:ascii="仿宋" w:eastAsia="仿宋" w:hAnsi="仿宋" w:cs="仿宋" w:hint="eastAsia"/>
          <w:b/>
          <w:bCs/>
          <w:color w:val="000000" w:themeColor="text1"/>
        </w:rPr>
        <w:br w:type="page"/>
      </w:r>
    </w:p>
    <w:p w:rsidR="00A20CDE" w:rsidRDefault="00A70996">
      <w:pPr>
        <w:pStyle w:val="100"/>
        <w:spacing w:before="312" w:after="312"/>
        <w:rPr>
          <w:rFonts w:ascii="仿宋" w:eastAsia="仿宋" w:hAnsi="仿宋" w:cs="仿宋"/>
          <w:color w:val="000000" w:themeColor="text1"/>
          <w:sz w:val="36"/>
          <w:szCs w:val="36"/>
        </w:rPr>
      </w:pPr>
      <w:r>
        <w:rPr>
          <w:rFonts w:ascii="仿宋" w:eastAsia="仿宋" w:hAnsi="仿宋" w:cs="仿宋" w:hint="eastAsia"/>
          <w:color w:val="000000" w:themeColor="text1"/>
          <w:sz w:val="36"/>
          <w:szCs w:val="36"/>
        </w:rPr>
        <w:lastRenderedPageBreak/>
        <w:t>第一章  招标公告</w:t>
      </w:r>
    </w:p>
    <w:p w:rsidR="00A20CDE" w:rsidRDefault="00A70996">
      <w:pPr>
        <w:adjustRightInd w:val="0"/>
        <w:snapToGrid w:val="0"/>
        <w:spacing w:line="460" w:lineRule="exact"/>
        <w:ind w:firstLineChars="200" w:firstLine="560"/>
        <w:rPr>
          <w:rFonts w:ascii="仿宋" w:eastAsia="仿宋" w:hAnsi="仿宋" w:cs="仿宋"/>
          <w:sz w:val="28"/>
          <w:szCs w:val="28"/>
        </w:rPr>
      </w:pPr>
      <w:bookmarkStart w:id="0" w:name="_Toc182848970"/>
      <w:r>
        <w:rPr>
          <w:rFonts w:ascii="仿宋" w:eastAsia="仿宋" w:hAnsi="仿宋" w:cs="仿宋" w:hint="eastAsia"/>
          <w:sz w:val="28"/>
          <w:szCs w:val="28"/>
        </w:rPr>
        <w:t>受江苏商贸职业学院的委托，根据江苏商贸职业学院采购管理的有关规定，江苏中润工程建设咨询有限公司就[江苏商贸职业学院数字供销沙盘采购项目](项目编号: ZCC20230314004 )进行公开招标采购，欢迎符合条件的供应商投标。</w:t>
      </w:r>
    </w:p>
    <w:p w:rsidR="00A20CDE" w:rsidRDefault="00A70996">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项目概况</w:t>
      </w:r>
    </w:p>
    <w:p w:rsidR="00A20CDE" w:rsidRDefault="00A70996">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江苏商贸职业学院数字供销沙盘采购项目的潜在投标人应在（江苏商贸职业学院网站（http://www.jsbc.edu.cn/）获取招标文件，并于2023年03月29日9点00分（北京时间）前递交投标文件。</w:t>
      </w:r>
    </w:p>
    <w:p w:rsidR="00A20CDE" w:rsidRDefault="00A70996">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一、项目基本情况</w:t>
      </w:r>
    </w:p>
    <w:p w:rsidR="00A20CDE" w:rsidRDefault="00A70996">
      <w:pPr>
        <w:adjustRightInd w:val="0"/>
        <w:snapToGrid w:val="0"/>
        <w:spacing w:line="460" w:lineRule="exact"/>
        <w:ind w:firstLineChars="200" w:firstLine="560"/>
        <w:rPr>
          <w:rFonts w:ascii="仿宋" w:eastAsia="仿宋" w:hAnsi="仿宋" w:cs="仿宋"/>
          <w:spacing w:val="7"/>
          <w:kern w:val="0"/>
          <w:sz w:val="28"/>
          <w:szCs w:val="22"/>
        </w:rPr>
      </w:pPr>
      <w:r>
        <w:rPr>
          <w:rFonts w:ascii="仿宋" w:eastAsia="仿宋" w:hAnsi="仿宋" w:cs="仿宋" w:hint="eastAsia"/>
          <w:sz w:val="28"/>
          <w:szCs w:val="28"/>
        </w:rPr>
        <w:t>项目编号：ZCC20230314004</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项目名称：江苏商贸职业学院数字供销沙盘采购项目</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项目类型：货物</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所属行业：工业 </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预算金额：28万元</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最高限价：28万元，投标总价高于最高限价的作无效报价处理。</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采购需求：详见采购文件，请仔细研究。</w:t>
      </w:r>
    </w:p>
    <w:p w:rsidR="00A20CDE" w:rsidRDefault="00A7099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合同履行期限：签订合同之日起30天内安装调试结束。</w:t>
      </w:r>
    </w:p>
    <w:p w:rsidR="00A20CDE" w:rsidRDefault="00A70996">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二、申请人的资格要求：</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投标供应商具有独立承担民事责任的能力；具有良好的商业信誉和健全的财务会计制度；有依法缴纳税收和社会保障资金的良好记录；参加政府采购活动前三年内，在经营活动中没有重大违法记录；法律、行政法规规定的其他条件。</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2.本项目的特定资格要求：无。</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3.落实政府采购政策需满足的资格要求：本项目为专门面向中小企业采购的项目。供应商应提供中小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或监狱企业或残疾人福利性单位证明材料。</w:t>
      </w:r>
    </w:p>
    <w:p w:rsidR="00A20CDE" w:rsidRDefault="00A20CDE">
      <w:pPr>
        <w:pStyle w:val="22"/>
        <w:rPr>
          <w:rFonts w:eastAsia="仿宋"/>
        </w:rPr>
      </w:pPr>
    </w:p>
    <w:p w:rsidR="00A20CDE" w:rsidRDefault="003B5D1F">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4</w:t>
      </w:r>
      <w:r w:rsidR="00A70996">
        <w:rPr>
          <w:rFonts w:ascii="仿宋" w:eastAsia="仿宋" w:hAnsi="仿宋" w:cs="仿宋" w:hint="eastAsia"/>
          <w:sz w:val="28"/>
          <w:szCs w:val="28"/>
        </w:rPr>
        <w:t xml:space="preserve">.法定代表人参加投标的，必须提供法定代表人身份证明原件及法定代表人本人身份证复印件加盖公章；非法定代表人参加投标的，必须提供法定代表人签名或盖章的授权委托书原件及法定代表人和委托代理人（以下称被授权人）两个人的身份证复印件加盖公章（格式参见第八章）；     </w:t>
      </w:r>
    </w:p>
    <w:p w:rsidR="00A20CDE" w:rsidRDefault="004F32D8">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w:t>
      </w:r>
      <w:bookmarkStart w:id="1" w:name="_GoBack"/>
      <w:bookmarkEnd w:id="1"/>
      <w:r w:rsidR="00A70996">
        <w:rPr>
          <w:rFonts w:ascii="仿宋" w:eastAsia="仿宋" w:hAnsi="仿宋" w:cs="仿宋" w:hint="eastAsia"/>
          <w:sz w:val="28"/>
          <w:szCs w:val="28"/>
        </w:rPr>
        <w:t>.本项目不接受联合体投标。</w:t>
      </w:r>
    </w:p>
    <w:p w:rsidR="00A20CDE" w:rsidRDefault="00A70996">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三、获取招标文件</w:t>
      </w:r>
    </w:p>
    <w:p w:rsidR="00A20CDE" w:rsidRDefault="00A70996">
      <w:pPr>
        <w:adjustRightInd w:val="0"/>
        <w:snapToGrid w:val="0"/>
        <w:spacing w:line="460" w:lineRule="exact"/>
        <w:ind w:firstLineChars="200" w:firstLine="560"/>
        <w:rPr>
          <w:rFonts w:ascii="仿宋" w:eastAsia="仿宋" w:hAnsi="仿宋" w:cs="仿宋"/>
          <w:color w:val="FF0000"/>
          <w:sz w:val="28"/>
          <w:szCs w:val="28"/>
        </w:rPr>
      </w:pPr>
      <w:r>
        <w:rPr>
          <w:rFonts w:ascii="仿宋" w:eastAsia="仿宋" w:hAnsi="仿宋" w:cs="仿宋" w:hint="eastAsia"/>
          <w:sz w:val="28"/>
          <w:szCs w:val="28"/>
        </w:rPr>
        <w:t>时间：2023年03月22日至2023年03月29日。</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地点：江苏商贸职业学院网站（http://www.jsbc.edu.cn/）</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方式：自行下载</w:t>
      </w:r>
    </w:p>
    <w:p w:rsidR="00A20CDE" w:rsidRDefault="00A70996">
      <w:pPr>
        <w:adjustRightInd w:val="0"/>
        <w:snapToGrid w:val="0"/>
        <w:spacing w:line="460" w:lineRule="exact"/>
        <w:ind w:firstLineChars="200" w:firstLine="562"/>
        <w:rPr>
          <w:rFonts w:ascii="仿宋" w:eastAsia="仿宋" w:hAnsi="仿宋" w:cs="仿宋"/>
          <w:sz w:val="28"/>
          <w:szCs w:val="28"/>
        </w:rPr>
      </w:pPr>
      <w:r>
        <w:rPr>
          <w:rFonts w:ascii="仿宋" w:eastAsia="仿宋" w:hAnsi="仿宋" w:cs="仿宋" w:hint="eastAsia"/>
          <w:b/>
          <w:sz w:val="28"/>
          <w:szCs w:val="28"/>
        </w:rPr>
        <w:t>四、提交投标文件截止时间、开标时间和地点</w:t>
      </w:r>
    </w:p>
    <w:p w:rsidR="00A20CDE" w:rsidRDefault="00A70996">
      <w:pPr>
        <w:adjustRightInd w:val="0"/>
        <w:snapToGrid w:val="0"/>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截止时间</w:t>
      </w:r>
      <w:r>
        <w:rPr>
          <w:rFonts w:ascii="仿宋" w:eastAsia="仿宋" w:hAnsi="仿宋" w:cs="仿宋" w:hint="eastAsia"/>
          <w:sz w:val="28"/>
          <w:szCs w:val="28"/>
        </w:rPr>
        <w:t>：2023年03月29日9点00分（北京时间）逾时，招标人将拒绝接受投标响应文件。</w:t>
      </w:r>
    </w:p>
    <w:p w:rsidR="00A20CDE" w:rsidRDefault="00A70996">
      <w:pPr>
        <w:adjustRightInd w:val="0"/>
        <w:snapToGrid w:val="0"/>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地点：</w:t>
      </w:r>
      <w:r>
        <w:rPr>
          <w:rFonts w:ascii="仿宋" w:eastAsia="仿宋" w:hAnsi="仿宋" w:cs="仿宋" w:hint="eastAsia"/>
          <w:sz w:val="28"/>
          <w:szCs w:val="28"/>
        </w:rPr>
        <w:t>江苏省南通市江通路48号，江苏商贸职业学院资产管理处（西大门南侧）办公室.</w:t>
      </w:r>
    </w:p>
    <w:p w:rsidR="00A20CDE" w:rsidRDefault="00A70996">
      <w:pPr>
        <w:widowControl/>
        <w:shd w:val="clear" w:color="auto" w:fill="FFFFFF"/>
        <w:adjustRightInd w:val="0"/>
        <w:snapToGrid w:val="0"/>
        <w:spacing w:line="500" w:lineRule="exact"/>
        <w:ind w:firstLineChars="200" w:firstLine="562"/>
        <w:jc w:val="left"/>
        <w:outlineLvl w:val="1"/>
        <w:rPr>
          <w:rFonts w:ascii="仿宋" w:eastAsia="仿宋" w:hAnsi="仿宋" w:cs="仿宋"/>
          <w:spacing w:val="7"/>
          <w:kern w:val="0"/>
          <w:sz w:val="28"/>
          <w:szCs w:val="28"/>
        </w:rPr>
      </w:pPr>
      <w:r>
        <w:rPr>
          <w:rFonts w:ascii="仿宋" w:eastAsia="仿宋" w:hAnsi="仿宋" w:cs="仿宋" w:hint="eastAsia"/>
          <w:b/>
          <w:bCs/>
          <w:sz w:val="28"/>
          <w:szCs w:val="28"/>
        </w:rPr>
        <w:t>开启时间</w:t>
      </w:r>
      <w:r>
        <w:rPr>
          <w:rFonts w:ascii="仿宋" w:eastAsia="仿宋" w:hAnsi="仿宋" w:cs="仿宋" w:hint="eastAsia"/>
          <w:spacing w:val="7"/>
          <w:kern w:val="0"/>
          <w:sz w:val="28"/>
          <w:szCs w:val="28"/>
        </w:rPr>
        <w:t>：</w:t>
      </w:r>
      <w:r>
        <w:rPr>
          <w:rFonts w:ascii="仿宋" w:eastAsia="仿宋" w:hAnsi="仿宋" w:cs="仿宋" w:hint="eastAsia"/>
          <w:sz w:val="28"/>
          <w:szCs w:val="28"/>
        </w:rPr>
        <w:t>2023年3月29日9点00分（</w:t>
      </w:r>
      <w:r>
        <w:rPr>
          <w:rFonts w:ascii="仿宋" w:eastAsia="仿宋" w:hAnsi="仿宋" w:cs="仿宋" w:hint="eastAsia"/>
          <w:bCs/>
          <w:kern w:val="0"/>
          <w:sz w:val="28"/>
          <w:szCs w:val="28"/>
        </w:rPr>
        <w:t>北京时间）</w:t>
      </w:r>
    </w:p>
    <w:p w:rsidR="00A20CDE" w:rsidRDefault="00A70996">
      <w:pPr>
        <w:widowControl/>
        <w:shd w:val="clear" w:color="auto" w:fill="FFFFFF"/>
        <w:adjustRightInd w:val="0"/>
        <w:snapToGrid w:val="0"/>
        <w:spacing w:line="500" w:lineRule="exact"/>
        <w:ind w:firstLine="503"/>
        <w:jc w:val="left"/>
        <w:rPr>
          <w:rFonts w:ascii="仿宋" w:eastAsia="仿宋" w:hAnsi="仿宋" w:cs="仿宋"/>
          <w:b/>
          <w:bCs/>
          <w:spacing w:val="7"/>
          <w:kern w:val="0"/>
          <w:sz w:val="28"/>
          <w:szCs w:val="28"/>
          <w:u w:val="single"/>
        </w:rPr>
      </w:pPr>
      <w:r>
        <w:rPr>
          <w:rFonts w:ascii="仿宋" w:eastAsia="仿宋" w:hAnsi="仿宋" w:cs="仿宋" w:hint="eastAsia"/>
          <w:kern w:val="0"/>
          <w:sz w:val="28"/>
          <w:szCs w:val="28"/>
        </w:rPr>
        <w:t>地点：</w:t>
      </w:r>
      <w:r>
        <w:rPr>
          <w:rFonts w:ascii="仿宋" w:eastAsia="仿宋" w:hAnsi="仿宋" w:cs="仿宋" w:hint="eastAsia"/>
          <w:spacing w:val="7"/>
          <w:kern w:val="0"/>
          <w:sz w:val="28"/>
          <w:szCs w:val="28"/>
        </w:rPr>
        <w:t>江苏商贸职业学院基建会议室，如有变动另行通知</w:t>
      </w:r>
      <w:r>
        <w:rPr>
          <w:rFonts w:ascii="仿宋" w:eastAsia="仿宋" w:hAnsi="仿宋" w:cs="仿宋" w:hint="eastAsia"/>
          <w:bCs/>
          <w:spacing w:val="7"/>
          <w:kern w:val="0"/>
          <w:sz w:val="28"/>
          <w:szCs w:val="28"/>
        </w:rPr>
        <w:t>。</w:t>
      </w:r>
    </w:p>
    <w:p w:rsidR="00A20CDE" w:rsidRDefault="00A70996">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五、公告期限</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自本公告发布之日起5个工作日。</w:t>
      </w:r>
    </w:p>
    <w:p w:rsidR="00A20CDE" w:rsidRDefault="00A70996">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六、其他补充事宜</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1.投标保证金：免收</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2.项目开标活动模式：现场开标，供应商在江苏省南通市江通路48号，江苏商贸职业学院资产管理处（西大门南侧）办公室参加开标活动。</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3.项目演示：详见招标文件第四章 评审方法和程序。</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4.对项目需求部分（供应商资格要求、项目需求、商务技术评分标准）的询问、质疑请向招标人提出，由招标人负责答复；对项目招标文件其它部分的询问请向代理机构经办人提出。</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5.供应商应依照规定提交各类声明函、承诺函，不再同时提供原件备查或提供有关部门出具的相关证明文件。但中标供应商应做好提</w:t>
      </w:r>
      <w:r>
        <w:rPr>
          <w:rFonts w:ascii="仿宋" w:eastAsia="仿宋" w:hAnsi="仿宋" w:cs="仿宋" w:hint="eastAsia"/>
          <w:sz w:val="28"/>
          <w:szCs w:val="28"/>
        </w:rPr>
        <w:lastRenderedPageBreak/>
        <w:t>交声明函、承诺</w:t>
      </w:r>
      <w:proofErr w:type="gramStart"/>
      <w:r>
        <w:rPr>
          <w:rFonts w:ascii="仿宋" w:eastAsia="仿宋" w:hAnsi="仿宋" w:cs="仿宋" w:hint="eastAsia"/>
          <w:sz w:val="28"/>
          <w:szCs w:val="28"/>
        </w:rPr>
        <w:t>函相应</w:t>
      </w:r>
      <w:proofErr w:type="gramEnd"/>
      <w:r>
        <w:rPr>
          <w:rFonts w:ascii="仿宋" w:eastAsia="仿宋" w:hAnsi="仿宋" w:cs="仿宋" w:hint="eastAsia"/>
          <w:sz w:val="28"/>
          <w:szCs w:val="28"/>
        </w:rPr>
        <w:t>原件的核查准备；核查后发现虚假或违背承诺的，依照相关法律法规规定处理。</w:t>
      </w:r>
    </w:p>
    <w:p w:rsidR="00A20CDE" w:rsidRDefault="00A70996">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七、对本次招标提出询问，请按以下方式联系。</w:t>
      </w:r>
    </w:p>
    <w:p w:rsidR="00A20CDE" w:rsidRDefault="00A70996">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1.招标单位：江苏商贸职业学院</w:t>
      </w:r>
    </w:p>
    <w:p w:rsidR="00A20CDE" w:rsidRDefault="00A70996">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招标单位联系人：</w:t>
      </w:r>
    </w:p>
    <w:p w:rsidR="00A20CDE" w:rsidRDefault="00A70996">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邢老师 （电子与信息学院）      联系电话：0513-51001548</w:t>
      </w:r>
    </w:p>
    <w:p w:rsidR="00A20CDE" w:rsidRDefault="00A70996">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杨老师 （资产管理处）          联系电话：0513-85679264</w:t>
      </w:r>
    </w:p>
    <w:p w:rsidR="00A20CDE" w:rsidRDefault="00A70996">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联系邮箱：jssyzcglc@jsbc.edu.cn</w:t>
      </w:r>
    </w:p>
    <w:p w:rsidR="00A20CDE" w:rsidRDefault="00A70996">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2.监督、投诉联系方式</w:t>
      </w:r>
    </w:p>
    <w:p w:rsidR="00A20CDE" w:rsidRDefault="00A70996">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电话：0513-85679216，联系邮箱：jssyjjjc@163.com</w:t>
      </w:r>
    </w:p>
    <w:p w:rsidR="00A20CDE" w:rsidRDefault="00A70996">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3.招标代理机构信息</w:t>
      </w:r>
    </w:p>
    <w:p w:rsidR="00A20CDE" w:rsidRDefault="00A70996">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名称：江苏中润工程建设咨询有限公司</w:t>
      </w:r>
    </w:p>
    <w:p w:rsidR="00A20CDE" w:rsidRDefault="00A70996">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地址：南通市崇川路58号</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经办人联系方式：王先生13906272111</w:t>
      </w:r>
    </w:p>
    <w:p w:rsidR="00A20CDE" w:rsidRDefault="00A20CDE">
      <w:pPr>
        <w:spacing w:line="480" w:lineRule="exact"/>
        <w:ind w:firstLineChars="200" w:firstLine="482"/>
        <w:rPr>
          <w:rFonts w:ascii="仿宋" w:eastAsia="仿宋" w:hAnsi="仿宋" w:cs="仿宋"/>
          <w:b/>
          <w:bCs/>
          <w:color w:val="000000" w:themeColor="text1"/>
          <w:sz w:val="24"/>
          <w:szCs w:val="24"/>
        </w:rPr>
      </w:pPr>
    </w:p>
    <w:p w:rsidR="00A20CDE" w:rsidRDefault="00A70996">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p>
    <w:p w:rsidR="00A20CDE" w:rsidRDefault="00A70996">
      <w:pPr>
        <w:spacing w:line="360" w:lineRule="auto"/>
        <w:ind w:firstLineChars="200" w:firstLine="480"/>
        <w:jc w:val="left"/>
        <w:rPr>
          <w:rFonts w:ascii="仿宋" w:eastAsia="仿宋" w:hAnsi="仿宋" w:cs="仿宋"/>
          <w:b/>
          <w:bCs/>
          <w:color w:val="000000" w:themeColor="text1"/>
          <w:sz w:val="36"/>
          <w:szCs w:val="36"/>
        </w:rPr>
      </w:pPr>
      <w:r>
        <w:rPr>
          <w:rFonts w:ascii="仿宋" w:eastAsia="仿宋" w:hAnsi="仿宋" w:cs="仿宋" w:hint="eastAsia"/>
          <w:color w:val="000000" w:themeColor="text1"/>
          <w:sz w:val="24"/>
          <w:szCs w:val="24"/>
        </w:rPr>
        <w:lastRenderedPageBreak/>
        <w:t xml:space="preserve">                   </w:t>
      </w:r>
      <w:r>
        <w:rPr>
          <w:rFonts w:ascii="仿宋" w:eastAsia="仿宋" w:hAnsi="仿宋" w:cs="仿宋" w:hint="eastAsia"/>
          <w:b/>
          <w:bCs/>
          <w:color w:val="000000" w:themeColor="text1"/>
          <w:sz w:val="36"/>
          <w:szCs w:val="36"/>
        </w:rPr>
        <w:t>第二章 投标供应商须知</w:t>
      </w:r>
    </w:p>
    <w:p w:rsidR="00A20CDE" w:rsidRDefault="00A70996">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一、说明</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1.本招标文件仅适用于</w:t>
      </w:r>
      <w:r>
        <w:rPr>
          <w:rFonts w:ascii="仿宋" w:eastAsia="仿宋" w:hAnsi="仿宋" w:cs="仿宋" w:hint="eastAsia"/>
          <w:color w:val="000000" w:themeColor="text1"/>
          <w:kern w:val="0"/>
          <w:sz w:val="28"/>
          <w:szCs w:val="28"/>
        </w:rPr>
        <w:t>江苏商贸职业学院</w:t>
      </w:r>
      <w:r>
        <w:rPr>
          <w:rFonts w:ascii="仿宋" w:eastAsia="仿宋" w:hAnsi="仿宋" w:cs="仿宋" w:hint="eastAsia"/>
          <w:color w:val="000000" w:themeColor="text1"/>
          <w:sz w:val="28"/>
          <w:szCs w:val="28"/>
        </w:rPr>
        <w:t>的公开招标活动。</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2.公开招标活动及因本次招标产生的合同受中国法律制约和保护。</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3.招标文件的解释权属于</w:t>
      </w:r>
      <w:r>
        <w:rPr>
          <w:rFonts w:ascii="仿宋" w:eastAsia="仿宋" w:hAnsi="仿宋" w:cs="仿宋" w:hint="eastAsia"/>
          <w:color w:val="000000" w:themeColor="text1"/>
          <w:kern w:val="0"/>
          <w:sz w:val="28"/>
          <w:szCs w:val="28"/>
        </w:rPr>
        <w:t>江苏商贸职业学院</w:t>
      </w:r>
      <w:r>
        <w:rPr>
          <w:rFonts w:ascii="仿宋" w:eastAsia="仿宋" w:hAnsi="仿宋" w:cs="仿宋" w:hint="eastAsia"/>
          <w:color w:val="000000" w:themeColor="text1"/>
          <w:sz w:val="28"/>
          <w:szCs w:val="28"/>
        </w:rPr>
        <w:t>。</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4.投标供应商下载招标文件后，应仔细检查招标文件的所有内容，如有内容或页码短缺、资格要求和技术参数含</w:t>
      </w:r>
      <w:proofErr w:type="gramStart"/>
      <w:r>
        <w:rPr>
          <w:rFonts w:ascii="仿宋" w:eastAsia="仿宋" w:hAnsi="仿宋" w:cs="仿宋" w:hint="eastAsia"/>
          <w:color w:val="000000" w:themeColor="text1"/>
          <w:sz w:val="28"/>
          <w:szCs w:val="28"/>
        </w:rPr>
        <w:t>有倾</w:t>
      </w:r>
      <w:proofErr w:type="gramEnd"/>
      <w:r>
        <w:rPr>
          <w:rFonts w:ascii="仿宋" w:eastAsia="仿宋" w:hAnsi="仿宋" w:cs="仿宋" w:hint="eastAsia"/>
          <w:color w:val="000000" w:themeColor="text1"/>
          <w:sz w:val="28"/>
          <w:szCs w:val="28"/>
        </w:rPr>
        <w:t>向性或排他性等表述的，应在招标文件发布后3日内以书面形式提出询问或疑问（发送至邮箱jszrntzb@163.com），未在规定的3日内提出询问或疑问的，视同供应</w:t>
      </w:r>
      <w:proofErr w:type="gramStart"/>
      <w:r>
        <w:rPr>
          <w:rFonts w:ascii="仿宋" w:eastAsia="仿宋" w:hAnsi="仿宋" w:cs="仿宋" w:hint="eastAsia"/>
          <w:color w:val="000000" w:themeColor="text1"/>
          <w:sz w:val="28"/>
          <w:szCs w:val="28"/>
        </w:rPr>
        <w:t>商理解</w:t>
      </w:r>
      <w:proofErr w:type="gramEnd"/>
      <w:r>
        <w:rPr>
          <w:rFonts w:ascii="仿宋" w:eastAsia="仿宋" w:hAnsi="仿宋" w:cs="仿宋" w:hint="eastAsia"/>
          <w:color w:val="000000" w:themeColor="text1"/>
          <w:sz w:val="28"/>
          <w:szCs w:val="28"/>
        </w:rPr>
        <w:t>并接受本招标文件所有内容，并由此引起的损失自负。投标供应商不得在招标结束后针对招标文件所有内容提出质疑事项。非书面形式的不作为日后质疑提出的依据。</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5.投标供应商应认真审阅招标文件中所有的事项、格式、条款和规范要求等，如果投标供应商没有按照招标文件要求提交投标文件，或者投标文件没有对招标文件做出实质性响应，将被拒绝参与投标。</w:t>
      </w:r>
    </w:p>
    <w:p w:rsidR="00A20CDE" w:rsidRDefault="00A70996">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二、招标文件的补充说明、澄清、修改、答疑</w:t>
      </w:r>
    </w:p>
    <w:p w:rsidR="00A20CDE" w:rsidRDefault="00A70996">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1.采购人有权对发出的招标文件进行必要的补充说明、澄清或修改。</w:t>
      </w:r>
    </w:p>
    <w:p w:rsidR="00A20CDE" w:rsidRDefault="00A70996">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2.招标文件的澄清、修改、补充等内容均以书面明确的形式发布，且以在江苏商贸职业学院网站上（</w:t>
      </w:r>
      <w:hyperlink r:id="rId6" w:history="1">
        <w:r>
          <w:rPr>
            <w:rStyle w:val="afe"/>
            <w:rFonts w:ascii="仿宋" w:eastAsia="仿宋" w:hAnsi="仿宋" w:cs="仿宋" w:hint="eastAsia"/>
            <w:sz w:val="28"/>
            <w:szCs w:val="28"/>
          </w:rPr>
          <w:t>https://www.jsbc.edu.cn/</w:t>
        </w:r>
      </w:hyperlink>
      <w:r>
        <w:rPr>
          <w:rFonts w:ascii="仿宋" w:eastAsia="仿宋" w:hAnsi="仿宋" w:cs="仿宋" w:hint="eastAsia"/>
          <w:color w:val="000000" w:themeColor="text1"/>
          <w:sz w:val="28"/>
          <w:szCs w:val="28"/>
        </w:rPr>
        <w:t>）发布的信息为准。</w:t>
      </w:r>
    </w:p>
    <w:p w:rsidR="00A20CDE" w:rsidRDefault="00A70996">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3.采购人对招标文件的补充说明、澄清或修改，将构成招标文件的一部分，对投标供应商具有约束力。</w:t>
      </w:r>
    </w:p>
    <w:p w:rsidR="00A20CDE" w:rsidRDefault="00A70996">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4.补充说明、澄清或修改的内容可能影响到响应文件编制的，采</w:t>
      </w:r>
      <w:r>
        <w:rPr>
          <w:rFonts w:ascii="仿宋" w:eastAsia="仿宋" w:hAnsi="仿宋" w:cs="仿宋" w:hint="eastAsia"/>
          <w:color w:val="000000" w:themeColor="text1"/>
          <w:sz w:val="28"/>
          <w:szCs w:val="28"/>
        </w:rPr>
        <w:lastRenderedPageBreak/>
        <w:t>购人将在提交首次响应文件截止之日3日前，发布补充说明、澄清或修改公告，不足3日的，应当顺延提交首次响应文件截止之日。</w:t>
      </w:r>
    </w:p>
    <w:p w:rsidR="00A20CDE" w:rsidRDefault="00A70996">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5、除非采购人以书面的形式对招标文件</w:t>
      </w:r>
      <w:proofErr w:type="gramStart"/>
      <w:r>
        <w:rPr>
          <w:rFonts w:ascii="仿宋" w:eastAsia="仿宋" w:hAnsi="仿宋" w:cs="仿宋" w:hint="eastAsia"/>
          <w:color w:val="000000" w:themeColor="text1"/>
          <w:sz w:val="28"/>
          <w:szCs w:val="28"/>
        </w:rPr>
        <w:t>作出</w:t>
      </w:r>
      <w:proofErr w:type="gramEnd"/>
      <w:r>
        <w:rPr>
          <w:rFonts w:ascii="仿宋" w:eastAsia="仿宋" w:hAnsi="仿宋" w:cs="仿宋" w:hint="eastAsia"/>
          <w:color w:val="000000" w:themeColor="text1"/>
          <w:sz w:val="28"/>
          <w:szCs w:val="28"/>
        </w:rPr>
        <w:t>澄清、修改及补充，投标供应商对涉及招标文件的任何推论、理解和结论所造成的结果，均由投标供应商自负。</w:t>
      </w:r>
    </w:p>
    <w:p w:rsidR="00A20CDE" w:rsidRDefault="00A70996">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6.招标采购人视情组织答疑会。如有答疑且对招标文件内容有修改，招标采购人将按照本须知有关规定，以补充通知（公告）的方式发出。</w:t>
      </w:r>
    </w:p>
    <w:p w:rsidR="00A20CDE" w:rsidRDefault="00A70996">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三、投标文件的组成及装订</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1.投标文件由：⑴资格审查文件、⑵技术标、⑶</w:t>
      </w:r>
      <w:proofErr w:type="gramStart"/>
      <w:r>
        <w:rPr>
          <w:rFonts w:ascii="仿宋" w:eastAsia="仿宋" w:hAnsi="仿宋" w:cs="仿宋" w:hint="eastAsia"/>
          <w:color w:val="000000" w:themeColor="text1"/>
          <w:sz w:val="28"/>
          <w:szCs w:val="28"/>
        </w:rPr>
        <w:t>价格标共三</w:t>
      </w:r>
      <w:proofErr w:type="gramEnd"/>
      <w:r>
        <w:rPr>
          <w:rFonts w:ascii="仿宋" w:eastAsia="仿宋" w:hAnsi="仿宋" w:cs="仿宋" w:hint="eastAsia"/>
          <w:color w:val="000000" w:themeColor="text1"/>
          <w:sz w:val="28"/>
          <w:szCs w:val="28"/>
        </w:rPr>
        <w:t>部分组成。</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供应商按招标文件要求编写投标文件，并牢固装订成册。投标文件均需采用A4纸（图纸等除外），不允许使用活页夹、拉杆夹、文件夹、塑料方便式书脊（插入式或穿孔式）装订。投标文件不得行间插字、涂改、增删，</w:t>
      </w:r>
      <w:proofErr w:type="gramStart"/>
      <w:r>
        <w:rPr>
          <w:rFonts w:ascii="仿宋" w:eastAsia="仿宋" w:hAnsi="仿宋" w:cs="仿宋" w:hint="eastAsia"/>
          <w:color w:val="000000" w:themeColor="text1"/>
          <w:sz w:val="28"/>
          <w:szCs w:val="28"/>
        </w:rPr>
        <w:t>如修改</w:t>
      </w:r>
      <w:proofErr w:type="gramEnd"/>
      <w:r>
        <w:rPr>
          <w:rFonts w:ascii="仿宋" w:eastAsia="仿宋" w:hAnsi="仿宋" w:cs="仿宋" w:hint="eastAsia"/>
          <w:color w:val="000000" w:themeColor="text1"/>
          <w:sz w:val="28"/>
          <w:szCs w:val="28"/>
        </w:rPr>
        <w:t>错漏处，须经签署投标文件的投标供应</w:t>
      </w:r>
      <w:proofErr w:type="gramStart"/>
      <w:r>
        <w:rPr>
          <w:rFonts w:ascii="仿宋" w:eastAsia="仿宋" w:hAnsi="仿宋" w:cs="仿宋" w:hint="eastAsia"/>
          <w:color w:val="000000" w:themeColor="text1"/>
          <w:sz w:val="28"/>
          <w:szCs w:val="28"/>
        </w:rPr>
        <w:t>商法定</w:t>
      </w:r>
      <w:proofErr w:type="gramEnd"/>
      <w:r>
        <w:rPr>
          <w:rFonts w:ascii="仿宋" w:eastAsia="仿宋" w:hAnsi="仿宋" w:cs="仿宋" w:hint="eastAsia"/>
          <w:color w:val="000000" w:themeColor="text1"/>
          <w:sz w:val="28"/>
          <w:szCs w:val="28"/>
        </w:rPr>
        <w:t>代表人或其委托的代理人（以下称被授权人）签字（或盖章）并加盖公章。</w:t>
      </w:r>
    </w:p>
    <w:p w:rsidR="00A20CDE" w:rsidRDefault="00A70996" w:rsidP="00A70996">
      <w:pPr>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3.投标文件的 “资格审查文件”、“技术标”、“价格标”各自装订成册。特别提示：“价格标”必须单独装订和封装，不得出现在“资格审查文件”和“技术标”之中。（三部分均分开单独密封）</w:t>
      </w:r>
    </w:p>
    <w:p w:rsidR="00A20CDE" w:rsidRDefault="00A70996">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四、投标文件的份数、签署</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1.投标供应商应准备</w:t>
      </w:r>
      <w:r>
        <w:rPr>
          <w:rFonts w:ascii="仿宋" w:eastAsia="仿宋" w:hAnsi="仿宋" w:cs="仿宋" w:hint="eastAsia"/>
          <w:color w:val="000000" w:themeColor="text1"/>
          <w:sz w:val="28"/>
          <w:szCs w:val="28"/>
          <w:u w:val="single"/>
        </w:rPr>
        <w:t xml:space="preserve"> </w:t>
      </w:r>
      <w:r>
        <w:rPr>
          <w:rFonts w:ascii="仿宋" w:eastAsia="仿宋" w:hAnsi="仿宋" w:cs="仿宋" w:hint="eastAsia"/>
          <w:b/>
          <w:bCs/>
          <w:color w:val="000000" w:themeColor="text1"/>
          <w:sz w:val="28"/>
          <w:szCs w:val="28"/>
          <w:u w:val="single"/>
        </w:rPr>
        <w:t>肆</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份完整的投标文件，其中正本</w:t>
      </w:r>
      <w:r>
        <w:rPr>
          <w:rFonts w:ascii="仿宋" w:eastAsia="仿宋" w:hAnsi="仿宋" w:cs="仿宋" w:hint="eastAsia"/>
          <w:color w:val="000000" w:themeColor="text1"/>
          <w:sz w:val="28"/>
          <w:szCs w:val="28"/>
          <w:u w:val="single"/>
        </w:rPr>
        <w:t xml:space="preserve"> </w:t>
      </w:r>
      <w:r>
        <w:rPr>
          <w:rFonts w:ascii="仿宋" w:eastAsia="仿宋" w:hAnsi="仿宋" w:cs="仿宋" w:hint="eastAsia"/>
          <w:b/>
          <w:bCs/>
          <w:color w:val="000000" w:themeColor="text1"/>
          <w:sz w:val="28"/>
          <w:szCs w:val="28"/>
          <w:u w:val="single"/>
        </w:rPr>
        <w:t>壹</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份，副本</w:t>
      </w:r>
      <w:r>
        <w:rPr>
          <w:rFonts w:ascii="仿宋" w:eastAsia="仿宋" w:hAnsi="仿宋" w:cs="仿宋" w:hint="eastAsia"/>
          <w:color w:val="000000" w:themeColor="text1"/>
          <w:sz w:val="28"/>
          <w:szCs w:val="28"/>
          <w:u w:val="single"/>
        </w:rPr>
        <w:t xml:space="preserve"> </w:t>
      </w:r>
      <w:r>
        <w:rPr>
          <w:rFonts w:ascii="仿宋" w:eastAsia="仿宋" w:hAnsi="仿宋" w:cs="仿宋" w:hint="eastAsia"/>
          <w:b/>
          <w:bCs/>
          <w:color w:val="000000" w:themeColor="text1"/>
          <w:sz w:val="28"/>
          <w:szCs w:val="28"/>
          <w:u w:val="single"/>
        </w:rPr>
        <w:t>叁</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份，并标明“正本”或“副本”字样，若有差异，概以“正本”为准。</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2.投标文件分三册密封。第一册为“资格审查文件”，第二册为</w:t>
      </w:r>
      <w:r>
        <w:rPr>
          <w:rFonts w:ascii="仿宋" w:eastAsia="仿宋" w:hAnsi="仿宋" w:cs="仿宋" w:hint="eastAsia"/>
          <w:color w:val="000000" w:themeColor="text1"/>
          <w:sz w:val="28"/>
          <w:szCs w:val="28"/>
        </w:rPr>
        <w:lastRenderedPageBreak/>
        <w:t>“技术标”，第三册为“价格标”，投标文件的第一册、第二册、第三册应分别密封，并在封袋上标明“资格审查文件”、“技术标”、“价格标”。</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3.投标供应商可将投标文件正副本统一密封或分别密封，如正本和副本分别密封的，应在封袋上标明正、副本字样。</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4.投标文件正本须按招标文件要求由法定代表人或被授权人签字或盖章并加盖投标单位印章。副本可复印，但须加盖投标单位印章。  </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5.开标程序顺利进行后，所有投标文件都将作为档案保存，不论成交与否，采购人均不退回（未拆封的除外）。</w:t>
      </w:r>
    </w:p>
    <w:p w:rsidR="00A20CDE" w:rsidRDefault="00A70996">
      <w:pPr>
        <w:snapToGrid w:val="0"/>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五、投标响应文件的密封及标记</w:t>
      </w:r>
    </w:p>
    <w:p w:rsidR="00A20CDE" w:rsidRDefault="00A70996" w:rsidP="00A70996">
      <w:pPr>
        <w:snapToGrid w:val="0"/>
        <w:spacing w:line="360" w:lineRule="auto"/>
        <w:ind w:firstLineChars="196" w:firstLine="549"/>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密封后，应在每一密封包的投标文件上明确标注投标项目名称、项目编号、投标文件各自对应的名称、投标供应商全称及日期，同时加盖投标供应商公章。</w:t>
      </w:r>
    </w:p>
    <w:p w:rsidR="00A20CDE" w:rsidRDefault="00A70996">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六、投标文件的有效期</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1.从投标文件接收截止之日算起，60个“日历天”内投标书应保持有效。有效期短于这个规定期限的，投标将被拒绝。</w:t>
      </w:r>
    </w:p>
    <w:p w:rsidR="00A20CDE" w:rsidRDefault="00A70996" w:rsidP="00A70996">
      <w:pPr>
        <w:snapToGrid w:val="0"/>
        <w:spacing w:line="360" w:lineRule="auto"/>
        <w:ind w:firstLineChars="196" w:firstLine="549"/>
        <w:outlineLvl w:val="1"/>
        <w:rPr>
          <w:rFonts w:ascii="仿宋" w:eastAsia="仿宋" w:hAnsi="仿宋" w:cs="仿宋"/>
          <w:b/>
          <w:bCs/>
          <w:color w:val="000000" w:themeColor="text1"/>
          <w:sz w:val="28"/>
          <w:szCs w:val="28"/>
        </w:rPr>
      </w:pPr>
      <w:r>
        <w:rPr>
          <w:rFonts w:ascii="仿宋" w:eastAsia="仿宋" w:hAnsi="仿宋" w:cs="仿宋" w:hint="eastAsia"/>
          <w:color w:val="000000" w:themeColor="text1"/>
          <w:sz w:val="28"/>
          <w:szCs w:val="28"/>
        </w:rPr>
        <w:t>2.在特殊情况下，采购人可与投标供应商协商延长投标书的有效期。这种要求和答复都应以书面、传真、或电报的形式进行。同意延长有效期的投标供应商不能修改投标文件，按本招标文件规定的投标保证金的有效期也相应延长。拒绝接受延期要求的投标供应商的投标书将被拒绝。</w:t>
      </w:r>
    </w:p>
    <w:p w:rsidR="00A20CDE" w:rsidRDefault="00A70996">
      <w:pPr>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七、投标报价</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1.本项目不接受任何有选择的报价。</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2.投标报价均以人民币为报价的币种。</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3.报价表必须加盖投标供应商公章且必须经法定代表人或被授</w:t>
      </w:r>
      <w:r>
        <w:rPr>
          <w:rFonts w:ascii="仿宋" w:eastAsia="仿宋" w:hAnsi="仿宋" w:cs="仿宋" w:hint="eastAsia"/>
          <w:color w:val="000000" w:themeColor="text1"/>
          <w:sz w:val="28"/>
          <w:szCs w:val="28"/>
        </w:rPr>
        <w:lastRenderedPageBreak/>
        <w:t>权人签字或盖章。</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4.报价出现前后不一致的，按照下列规定修正：</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（1）投标文件中报价表（开标一览表）内容与投标文件技术响应中内容明细不一致的，以报价表（开标一览表）为准；</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（2）投标文件中涉及大写金额和小写金额不一致的，以大写金额为准；</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（3）单价金额小数点或者百分比有明显错位的，以报价表（开标一览表）的总价为准，并修改单价；</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（4）总价金额与按单价汇总金额不一致的，以单价金额计算结果为准。</w:t>
      </w:r>
    </w:p>
    <w:p w:rsidR="00A20CDE" w:rsidRDefault="00A70996" w:rsidP="00A70996">
      <w:pPr>
        <w:snapToGrid w:val="0"/>
        <w:spacing w:line="360" w:lineRule="auto"/>
        <w:ind w:firstLineChars="196" w:firstLine="549"/>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同时出现两种以上不一致的，按照前款规定的顺序修正。修正后的报价应当由投标供应商的法定代表人或其被授权人签字确认后产生约束力，投标供应商不确认的，其投标无效。</w:t>
      </w:r>
    </w:p>
    <w:p w:rsidR="00A20CDE" w:rsidRDefault="00A70996">
      <w:pPr>
        <w:snapToGrid w:val="0"/>
        <w:spacing w:line="360" w:lineRule="auto"/>
        <w:ind w:firstLineChars="196" w:firstLine="551"/>
        <w:outlineLvl w:val="1"/>
        <w:rPr>
          <w:rFonts w:ascii="仿宋" w:eastAsia="仿宋" w:hAnsi="仿宋" w:cs="仿宋"/>
          <w:b/>
          <w:bCs/>
          <w:color w:val="000000" w:themeColor="text1"/>
          <w:sz w:val="28"/>
          <w:szCs w:val="28"/>
        </w:rPr>
      </w:pPr>
      <w:r>
        <w:rPr>
          <w:rFonts w:ascii="仿宋" w:eastAsia="仿宋" w:hAnsi="仿宋" w:cs="仿宋" w:hint="eastAsia"/>
          <w:b/>
          <w:color w:val="000000" w:themeColor="text1"/>
          <w:sz w:val="28"/>
          <w:szCs w:val="28"/>
        </w:rPr>
        <w:t>5.本项目投标</w:t>
      </w:r>
      <w:r>
        <w:rPr>
          <w:rFonts w:ascii="仿宋" w:eastAsia="仿宋" w:hAnsi="仿宋" w:cs="仿宋" w:hint="eastAsia"/>
          <w:b/>
          <w:bCs/>
          <w:color w:val="000000" w:themeColor="text1"/>
          <w:sz w:val="28"/>
          <w:szCs w:val="28"/>
        </w:rPr>
        <w:t>报价应包含：设备、软件、安装、调试、使用培训、质保期技术服务及合同包含的所有风险、责任等各项应有费用</w:t>
      </w:r>
      <w:r>
        <w:rPr>
          <w:rFonts w:ascii="仿宋" w:eastAsia="仿宋" w:hAnsi="仿宋" w:cs="仿宋" w:hint="eastAsia"/>
          <w:b/>
          <w:color w:val="000000" w:themeColor="text1"/>
          <w:sz w:val="28"/>
          <w:szCs w:val="28"/>
        </w:rPr>
        <w:t>。</w:t>
      </w:r>
    </w:p>
    <w:p w:rsidR="00A20CDE" w:rsidRDefault="00A70996" w:rsidP="00A70996">
      <w:pPr>
        <w:snapToGrid w:val="0"/>
        <w:spacing w:line="360" w:lineRule="auto"/>
        <w:ind w:firstLineChars="196" w:firstLine="549"/>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w:t>
      </w:r>
      <w:proofErr w:type="gramStart"/>
      <w:r>
        <w:rPr>
          <w:rFonts w:ascii="仿宋" w:eastAsia="仿宋" w:hAnsi="仿宋" w:cs="仿宋" w:hint="eastAsia"/>
          <w:color w:val="000000" w:themeColor="text1"/>
          <w:sz w:val="28"/>
          <w:szCs w:val="28"/>
        </w:rPr>
        <w:t>一次报定的</w:t>
      </w:r>
      <w:proofErr w:type="gramEnd"/>
      <w:r>
        <w:rPr>
          <w:rFonts w:ascii="仿宋" w:eastAsia="仿宋" w:hAnsi="仿宋" w:cs="仿宋" w:hint="eastAsia"/>
          <w:color w:val="000000" w:themeColor="text1"/>
          <w:sz w:val="28"/>
          <w:szCs w:val="28"/>
        </w:rPr>
        <w:t>投标报价为成交价，同时，中标人的成交价在合同实施期间不因市场变化因素而变动。</w:t>
      </w:r>
    </w:p>
    <w:p w:rsidR="00A20CDE" w:rsidRDefault="00A70996">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rsidR="00A20CDE" w:rsidRDefault="00A70996">
      <w:pPr>
        <w:snapToGrid w:val="0"/>
        <w:spacing w:line="360" w:lineRule="auto"/>
        <w:ind w:firstLineChars="200" w:firstLine="562"/>
        <w:outlineLvl w:val="1"/>
        <w:rPr>
          <w:rFonts w:ascii="仿宋" w:eastAsia="仿宋" w:hAnsi="仿宋" w:cs="仿宋"/>
          <w:b/>
          <w:bCs/>
          <w:color w:val="000000" w:themeColor="text1"/>
          <w:sz w:val="28"/>
          <w:szCs w:val="28"/>
          <w:lang w:val="zh-CN"/>
        </w:rPr>
      </w:pPr>
      <w:r>
        <w:rPr>
          <w:rFonts w:ascii="仿宋" w:eastAsia="仿宋" w:hAnsi="仿宋" w:cs="仿宋" w:hint="eastAsia"/>
          <w:b/>
          <w:bCs/>
          <w:color w:val="000000" w:themeColor="text1"/>
          <w:sz w:val="28"/>
          <w:szCs w:val="28"/>
          <w:lang w:val="zh-CN"/>
        </w:rPr>
        <w:t>八、投标费用</w:t>
      </w:r>
    </w:p>
    <w:p w:rsidR="00A20CDE" w:rsidRDefault="00A70996">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无论招标过程和结果如何，投标人自行承担与本次项目招标有关</w:t>
      </w:r>
      <w:r>
        <w:rPr>
          <w:rFonts w:ascii="仿宋" w:eastAsia="仿宋" w:hAnsi="仿宋" w:cs="仿宋" w:hint="eastAsia"/>
          <w:color w:val="000000" w:themeColor="text1"/>
          <w:sz w:val="28"/>
          <w:szCs w:val="28"/>
        </w:rPr>
        <w:lastRenderedPageBreak/>
        <w:t>的全部费用。投标人承担参与投标可能发生的全部费用，采购人在任何情况下均无义务和责任承担这些费用。</w:t>
      </w:r>
    </w:p>
    <w:p w:rsidR="00A20CDE" w:rsidRDefault="00A70996">
      <w:pPr>
        <w:snapToGrid w:val="0"/>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九、投标保证金：免收</w:t>
      </w:r>
      <w:r>
        <w:rPr>
          <w:rFonts w:ascii="仿宋" w:eastAsia="仿宋" w:hAnsi="仿宋" w:cs="仿宋" w:hint="eastAsia"/>
          <w:color w:val="000000" w:themeColor="text1"/>
          <w:sz w:val="28"/>
          <w:szCs w:val="28"/>
        </w:rPr>
        <w:t xml:space="preserve"> </w:t>
      </w:r>
    </w:p>
    <w:p w:rsidR="00A20CDE" w:rsidRDefault="00A70996">
      <w:pPr>
        <w:snapToGrid w:val="0"/>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十、未尽事宜</w:t>
      </w:r>
    </w:p>
    <w:p w:rsidR="00A20CDE" w:rsidRDefault="00A70996">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参照《中华人民共和国政府采购法》及</w:t>
      </w:r>
      <w:r>
        <w:rPr>
          <w:rFonts w:ascii="仿宋" w:eastAsia="仿宋" w:hAnsi="仿宋" w:cs="仿宋" w:hint="eastAsia"/>
          <w:sz w:val="28"/>
          <w:szCs w:val="28"/>
        </w:rPr>
        <w:t>江苏商贸职业学院采购管理规定</w:t>
      </w:r>
      <w:r>
        <w:rPr>
          <w:rFonts w:ascii="仿宋" w:eastAsia="仿宋" w:hAnsi="仿宋" w:cs="仿宋" w:hint="eastAsia"/>
          <w:color w:val="000000" w:themeColor="text1"/>
          <w:sz w:val="28"/>
          <w:szCs w:val="28"/>
        </w:rPr>
        <w:t>执行。</w:t>
      </w:r>
    </w:p>
    <w:p w:rsidR="00A20CDE" w:rsidRDefault="00A20CDE">
      <w:pPr>
        <w:spacing w:line="360" w:lineRule="auto"/>
        <w:ind w:firstLineChars="200" w:firstLine="560"/>
        <w:rPr>
          <w:rFonts w:ascii="仿宋" w:eastAsia="仿宋" w:hAnsi="仿宋" w:cs="仿宋"/>
          <w:color w:val="000000" w:themeColor="text1"/>
          <w:sz w:val="28"/>
          <w:szCs w:val="28"/>
        </w:rPr>
      </w:pPr>
    </w:p>
    <w:p w:rsidR="00A20CDE" w:rsidRDefault="00A20CDE">
      <w:pPr>
        <w:spacing w:line="360" w:lineRule="auto"/>
        <w:ind w:firstLineChars="200" w:firstLine="480"/>
        <w:rPr>
          <w:rFonts w:ascii="仿宋" w:eastAsia="仿宋" w:hAnsi="仿宋" w:cs="仿宋"/>
          <w:color w:val="000000" w:themeColor="text1"/>
          <w:sz w:val="24"/>
          <w:szCs w:val="24"/>
        </w:rPr>
      </w:pPr>
    </w:p>
    <w:p w:rsidR="00A20CDE" w:rsidRDefault="00A20CDE">
      <w:pPr>
        <w:spacing w:line="360" w:lineRule="auto"/>
        <w:ind w:firstLineChars="200" w:firstLine="480"/>
        <w:rPr>
          <w:rFonts w:ascii="仿宋" w:eastAsia="仿宋" w:hAnsi="仿宋" w:cs="仿宋"/>
          <w:color w:val="000000" w:themeColor="text1"/>
          <w:sz w:val="24"/>
          <w:szCs w:val="24"/>
        </w:rPr>
      </w:pPr>
    </w:p>
    <w:p w:rsidR="00A20CDE" w:rsidRDefault="00A20CDE">
      <w:pPr>
        <w:spacing w:line="360" w:lineRule="auto"/>
        <w:ind w:firstLineChars="200" w:firstLine="480"/>
        <w:rPr>
          <w:rFonts w:ascii="仿宋" w:eastAsia="仿宋" w:hAnsi="仿宋" w:cs="仿宋"/>
          <w:color w:val="000000" w:themeColor="text1"/>
          <w:sz w:val="24"/>
          <w:szCs w:val="24"/>
        </w:rPr>
      </w:pPr>
    </w:p>
    <w:p w:rsidR="00A20CDE" w:rsidRDefault="00A20CDE">
      <w:pPr>
        <w:spacing w:line="360" w:lineRule="auto"/>
        <w:ind w:firstLineChars="200" w:firstLine="480"/>
        <w:rPr>
          <w:rFonts w:ascii="仿宋" w:eastAsia="仿宋" w:hAnsi="仿宋" w:cs="仿宋"/>
          <w:color w:val="000000" w:themeColor="text1"/>
          <w:sz w:val="24"/>
          <w:szCs w:val="24"/>
        </w:rPr>
        <w:sectPr w:rsidR="00A20CDE">
          <w:pgSz w:w="11906" w:h="16838"/>
          <w:pgMar w:top="1440" w:right="1800" w:bottom="1440" w:left="1800" w:header="851" w:footer="992" w:gutter="0"/>
          <w:cols w:space="425"/>
          <w:docGrid w:type="lines" w:linePitch="312"/>
        </w:sectPr>
      </w:pPr>
    </w:p>
    <w:p w:rsidR="00A20CDE" w:rsidRDefault="00A70996">
      <w:pPr>
        <w:spacing w:line="360" w:lineRule="auto"/>
        <w:jc w:val="center"/>
        <w:rPr>
          <w:rFonts w:ascii="仿宋" w:eastAsia="仿宋" w:hAnsi="仿宋" w:cs="仿宋"/>
          <w:b/>
          <w:bCs/>
          <w:color w:val="000000" w:themeColor="text1"/>
          <w:sz w:val="36"/>
          <w:szCs w:val="36"/>
        </w:rPr>
      </w:pPr>
      <w:r>
        <w:rPr>
          <w:rFonts w:ascii="仿宋" w:eastAsia="仿宋" w:hAnsi="仿宋" w:cs="仿宋" w:hint="eastAsia"/>
          <w:b/>
          <w:bCs/>
          <w:color w:val="000000" w:themeColor="text1"/>
          <w:sz w:val="36"/>
          <w:szCs w:val="36"/>
        </w:rPr>
        <w:lastRenderedPageBreak/>
        <w:t>第三章  项目需求</w:t>
      </w:r>
      <w:bookmarkEnd w:id="0"/>
    </w:p>
    <w:p w:rsidR="00A20CDE" w:rsidRDefault="00A70996">
      <w:pPr>
        <w:snapToGrid w:val="0"/>
        <w:spacing w:line="500" w:lineRule="exact"/>
        <w:ind w:firstLineChars="200" w:firstLine="560"/>
        <w:rPr>
          <w:rFonts w:ascii="仿宋" w:eastAsia="仿宋" w:hAnsi="仿宋" w:cs="仿宋"/>
          <w:color w:val="000000" w:themeColor="text1"/>
          <w:sz w:val="28"/>
          <w:szCs w:val="28"/>
        </w:rPr>
      </w:pPr>
      <w:bookmarkStart w:id="2" w:name="_Toc182848971"/>
      <w:r>
        <w:rPr>
          <w:rFonts w:ascii="仿宋" w:eastAsia="仿宋" w:hAnsi="仿宋" w:cs="仿宋" w:hint="eastAsia"/>
          <w:color w:val="000000" w:themeColor="text1"/>
          <w:sz w:val="28"/>
          <w:szCs w:val="28"/>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ascii="仿宋" w:eastAsia="仿宋" w:hAnsi="仿宋" w:cs="仿宋" w:hint="eastAsia"/>
          <w:color w:val="000000" w:themeColor="text1"/>
          <w:sz w:val="28"/>
          <w:szCs w:val="28"/>
        </w:rPr>
        <w:t>示，如</w:t>
      </w:r>
      <w:proofErr w:type="gramStart"/>
      <w:r>
        <w:rPr>
          <w:rFonts w:ascii="仿宋" w:eastAsia="仿宋" w:hAnsi="仿宋" w:cs="仿宋" w:hint="eastAsia"/>
          <w:color w:val="000000" w:themeColor="text1"/>
          <w:sz w:val="28"/>
          <w:szCs w:val="28"/>
        </w:rPr>
        <w:t>不</w:t>
      </w:r>
      <w:proofErr w:type="gramEnd"/>
      <w:r>
        <w:rPr>
          <w:rFonts w:ascii="仿宋" w:eastAsia="仿宋" w:hAnsi="仿宋" w:cs="仿宋" w:hint="eastAsia"/>
          <w:color w:val="000000" w:themeColor="text1"/>
          <w:sz w:val="28"/>
          <w:szCs w:val="28"/>
        </w:rPr>
        <w:t>明示的视同完全响应</w:t>
      </w:r>
      <w:r>
        <w:rPr>
          <w:rFonts w:ascii="仿宋" w:eastAsia="仿宋" w:hAnsi="仿宋" w:cs="仿宋" w:hint="eastAsia"/>
          <w:color w:val="000000" w:themeColor="text1"/>
          <w:sz w:val="28"/>
          <w:szCs w:val="28"/>
          <w:lang w:val="zh-CN"/>
        </w:rPr>
        <w:t>。</w:t>
      </w:r>
      <w:bookmarkEnd w:id="2"/>
    </w:p>
    <w:p w:rsidR="00A20CDE" w:rsidRDefault="00A70996">
      <w:pPr>
        <w:spacing w:line="480" w:lineRule="exact"/>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一、有关要求说明</w:t>
      </w:r>
    </w:p>
    <w:p w:rsidR="00A20CDE" w:rsidRDefault="00A70996">
      <w:pPr>
        <w:spacing w:line="480" w:lineRule="exact"/>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 xml:space="preserve">1.产品要求：产品必须是全新、未使用过的原装合格正品，完全符合采购文件规定的质量、规格和性能的要求，达到国家或行业规定的标准，实行生产许可证制度的，应提供生产许可证；属于国家强制认证的产品，必须通过认证。       </w:t>
      </w:r>
    </w:p>
    <w:p w:rsidR="00A20CDE" w:rsidRDefault="00A70996">
      <w:pPr>
        <w:spacing w:line="480" w:lineRule="exact"/>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2.技术响应要求：</w:t>
      </w:r>
    </w:p>
    <w:p w:rsidR="00A20CDE" w:rsidRDefault="00A70996">
      <w:pPr>
        <w:spacing w:line="480" w:lineRule="exact"/>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技术标中须对应每个项目</w:t>
      </w:r>
      <w:proofErr w:type="gramStart"/>
      <w:r>
        <w:rPr>
          <w:rFonts w:ascii="仿宋" w:eastAsia="仿宋" w:hAnsi="仿宋" w:cs="仿宋" w:hint="eastAsia"/>
          <w:bCs/>
          <w:color w:val="000000" w:themeColor="text1"/>
          <w:sz w:val="28"/>
          <w:szCs w:val="28"/>
        </w:rPr>
        <w:t>作出</w:t>
      </w:r>
      <w:proofErr w:type="gramEnd"/>
      <w:r>
        <w:rPr>
          <w:rFonts w:ascii="仿宋" w:eastAsia="仿宋" w:hAnsi="仿宋" w:cs="仿宋" w:hint="eastAsia"/>
          <w:bCs/>
          <w:color w:val="000000" w:themeColor="text1"/>
          <w:sz w:val="28"/>
          <w:szCs w:val="28"/>
        </w:rPr>
        <w:t>响应，明确注明所投产品的名称、项目特征及数量，缺少视为未实质性响应。</w:t>
      </w:r>
    </w:p>
    <w:p w:rsidR="00A20CDE" w:rsidRDefault="00A70996">
      <w:pPr>
        <w:spacing w:line="480" w:lineRule="exact"/>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3.有关产品占有和处置权要求：</w:t>
      </w:r>
    </w:p>
    <w:p w:rsidR="00A20CDE" w:rsidRDefault="00A70996">
      <w:pPr>
        <w:spacing w:line="500" w:lineRule="exact"/>
        <w:ind w:firstLineChars="200" w:firstLine="560"/>
        <w:outlineLvl w:val="1"/>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投标方须对所投产品、方案、技术、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A20CDE" w:rsidRDefault="00A70996">
      <w:pPr>
        <w:spacing w:line="480" w:lineRule="exact"/>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二、设备采购需求</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3402"/>
        <w:gridCol w:w="1276"/>
        <w:gridCol w:w="1004"/>
      </w:tblGrid>
      <w:tr w:rsidR="00A20CDE">
        <w:trPr>
          <w:trHeight w:val="510"/>
          <w:jc w:val="center"/>
        </w:trPr>
        <w:tc>
          <w:tcPr>
            <w:tcW w:w="1136" w:type="dxa"/>
            <w:vAlign w:val="center"/>
          </w:tcPr>
          <w:p w:rsidR="00A20CDE" w:rsidRDefault="00A70996">
            <w:pPr>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3402" w:type="dxa"/>
            <w:vAlign w:val="center"/>
          </w:tcPr>
          <w:p w:rsidR="00A20CDE" w:rsidRDefault="00A70996">
            <w:pPr>
              <w:jc w:val="center"/>
              <w:rPr>
                <w:rFonts w:ascii="仿宋" w:eastAsia="仿宋" w:hAnsi="仿宋" w:cs="仿宋"/>
                <w:color w:val="000000"/>
                <w:sz w:val="28"/>
                <w:szCs w:val="28"/>
              </w:rPr>
            </w:pPr>
            <w:r>
              <w:rPr>
                <w:rFonts w:ascii="仿宋" w:eastAsia="仿宋" w:hAnsi="仿宋" w:cs="仿宋" w:hint="eastAsia"/>
                <w:color w:val="000000"/>
                <w:sz w:val="28"/>
                <w:szCs w:val="28"/>
              </w:rPr>
              <w:t>货物名称</w:t>
            </w:r>
          </w:p>
        </w:tc>
        <w:tc>
          <w:tcPr>
            <w:tcW w:w="1276" w:type="dxa"/>
            <w:vAlign w:val="center"/>
          </w:tcPr>
          <w:p w:rsidR="00A20CDE" w:rsidRDefault="00A70996">
            <w:pPr>
              <w:jc w:val="center"/>
              <w:rPr>
                <w:rFonts w:ascii="仿宋" w:eastAsia="仿宋" w:hAnsi="仿宋" w:cs="仿宋"/>
                <w:color w:val="000000"/>
                <w:sz w:val="28"/>
                <w:szCs w:val="28"/>
              </w:rPr>
            </w:pPr>
            <w:r>
              <w:rPr>
                <w:rFonts w:ascii="仿宋" w:eastAsia="仿宋" w:hAnsi="仿宋" w:cs="仿宋" w:hint="eastAsia"/>
                <w:color w:val="000000"/>
                <w:sz w:val="28"/>
                <w:szCs w:val="28"/>
              </w:rPr>
              <w:t>数量（套）</w:t>
            </w:r>
          </w:p>
        </w:tc>
        <w:tc>
          <w:tcPr>
            <w:tcW w:w="1004" w:type="dxa"/>
            <w:vAlign w:val="center"/>
          </w:tcPr>
          <w:p w:rsidR="00A20CDE" w:rsidRDefault="00A70996">
            <w:pPr>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A20CDE">
        <w:trPr>
          <w:trHeight w:val="510"/>
          <w:jc w:val="center"/>
        </w:trPr>
        <w:tc>
          <w:tcPr>
            <w:tcW w:w="1136" w:type="dxa"/>
            <w:vAlign w:val="center"/>
          </w:tcPr>
          <w:p w:rsidR="00A20CDE" w:rsidRDefault="00A70996">
            <w:pPr>
              <w:adjustRightInd w:val="0"/>
              <w:snapToGrid w:val="0"/>
              <w:spacing w:line="0" w:lineRule="atLeast"/>
              <w:jc w:val="center"/>
              <w:rPr>
                <w:rFonts w:ascii="仿宋" w:eastAsia="仿宋" w:hAnsi="仿宋" w:cs="仿宋"/>
                <w:sz w:val="28"/>
                <w:szCs w:val="28"/>
              </w:rPr>
            </w:pPr>
            <w:r>
              <w:rPr>
                <w:rFonts w:ascii="仿宋" w:eastAsia="仿宋" w:hAnsi="仿宋" w:cs="仿宋" w:hint="eastAsia"/>
                <w:sz w:val="28"/>
                <w:szCs w:val="28"/>
              </w:rPr>
              <w:t>1</w:t>
            </w:r>
          </w:p>
        </w:tc>
        <w:tc>
          <w:tcPr>
            <w:tcW w:w="3402" w:type="dxa"/>
            <w:vAlign w:val="center"/>
          </w:tcPr>
          <w:p w:rsidR="00A20CDE" w:rsidRDefault="00A70996">
            <w:pPr>
              <w:adjustRightInd w:val="0"/>
              <w:snapToGrid w:val="0"/>
              <w:spacing w:line="0" w:lineRule="atLeast"/>
              <w:jc w:val="left"/>
              <w:rPr>
                <w:rFonts w:ascii="仿宋" w:eastAsia="仿宋" w:hAnsi="仿宋" w:cs="仿宋"/>
                <w:sz w:val="28"/>
                <w:szCs w:val="28"/>
              </w:rPr>
            </w:pPr>
            <w:r>
              <w:rPr>
                <w:rFonts w:ascii="仿宋" w:eastAsia="仿宋" w:hAnsi="仿宋" w:cs="仿宋" w:hint="eastAsia"/>
                <w:sz w:val="28"/>
                <w:szCs w:val="28"/>
              </w:rPr>
              <w:t>数字供销沙盘</w:t>
            </w:r>
          </w:p>
        </w:tc>
        <w:tc>
          <w:tcPr>
            <w:tcW w:w="1276" w:type="dxa"/>
            <w:vAlign w:val="center"/>
          </w:tcPr>
          <w:p w:rsidR="00A20CDE" w:rsidRDefault="00A70996">
            <w:pPr>
              <w:adjustRightInd w:val="0"/>
              <w:snapToGrid w:val="0"/>
              <w:spacing w:line="0" w:lineRule="atLeast"/>
              <w:jc w:val="center"/>
              <w:rPr>
                <w:rFonts w:ascii="仿宋" w:eastAsia="仿宋" w:hAnsi="仿宋" w:cs="仿宋"/>
                <w:color w:val="000000"/>
                <w:sz w:val="28"/>
                <w:szCs w:val="28"/>
              </w:rPr>
            </w:pPr>
            <w:r>
              <w:rPr>
                <w:rFonts w:ascii="仿宋" w:eastAsia="仿宋" w:hAnsi="仿宋" w:cs="仿宋" w:hint="eastAsia"/>
                <w:sz w:val="28"/>
                <w:szCs w:val="28"/>
              </w:rPr>
              <w:t>1</w:t>
            </w:r>
          </w:p>
        </w:tc>
        <w:tc>
          <w:tcPr>
            <w:tcW w:w="1004" w:type="dxa"/>
            <w:vAlign w:val="center"/>
          </w:tcPr>
          <w:p w:rsidR="00A20CDE" w:rsidRDefault="00A20CDE">
            <w:pPr>
              <w:widowControl/>
              <w:jc w:val="center"/>
              <w:textAlignment w:val="center"/>
              <w:rPr>
                <w:rFonts w:ascii="仿宋" w:eastAsia="仿宋" w:hAnsi="仿宋" w:cs="仿宋"/>
                <w:color w:val="000000"/>
                <w:sz w:val="28"/>
                <w:szCs w:val="28"/>
              </w:rPr>
            </w:pPr>
          </w:p>
        </w:tc>
      </w:tr>
    </w:tbl>
    <w:p w:rsidR="00A20CDE" w:rsidRDefault="00A70996">
      <w:pPr>
        <w:spacing w:line="500" w:lineRule="exact"/>
        <w:ind w:firstLineChars="200" w:firstLine="562"/>
        <w:outlineLvl w:val="1"/>
        <w:rPr>
          <w:rFonts w:ascii="仿宋" w:eastAsia="仿宋" w:hAnsi="仿宋" w:cs="仿宋"/>
          <w:b/>
          <w:sz w:val="28"/>
          <w:szCs w:val="28"/>
          <w:lang w:val="zh-CN"/>
        </w:rPr>
      </w:pPr>
      <w:r>
        <w:rPr>
          <w:rFonts w:ascii="仿宋" w:eastAsia="仿宋" w:hAnsi="仿宋" w:cs="仿宋" w:hint="eastAsia"/>
          <w:b/>
          <w:sz w:val="28"/>
          <w:szCs w:val="28"/>
        </w:rPr>
        <w:lastRenderedPageBreak/>
        <w:t>三</w:t>
      </w:r>
      <w:r>
        <w:rPr>
          <w:rFonts w:ascii="仿宋" w:eastAsia="仿宋" w:hAnsi="仿宋" w:cs="仿宋" w:hint="eastAsia"/>
          <w:b/>
          <w:sz w:val="28"/>
          <w:szCs w:val="28"/>
          <w:lang w:val="zh-CN"/>
        </w:rPr>
        <w:t>、设备技术参数</w:t>
      </w: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3"/>
        <w:gridCol w:w="7427"/>
      </w:tblGrid>
      <w:tr w:rsidR="00A20CDE">
        <w:tc>
          <w:tcPr>
            <w:tcW w:w="8280" w:type="dxa"/>
            <w:gridSpan w:val="2"/>
            <w:tcBorders>
              <w:top w:val="single" w:sz="4" w:space="0" w:color="auto"/>
              <w:left w:val="single" w:sz="4" w:space="0" w:color="auto"/>
              <w:bottom w:val="single" w:sz="4" w:space="0" w:color="auto"/>
              <w:right w:val="single" w:sz="4" w:space="0" w:color="auto"/>
            </w:tcBorders>
          </w:tcPr>
          <w:p w:rsidR="00A20CDE" w:rsidRDefault="00A70996">
            <w:pPr>
              <w:spacing w:line="360" w:lineRule="auto"/>
              <w:rPr>
                <w:rFonts w:ascii="宋体" w:hAnsi="宋体"/>
              </w:rPr>
            </w:pPr>
            <w:bookmarkStart w:id="3" w:name="_Hlk128826225"/>
            <w:r>
              <w:rPr>
                <w:rFonts w:ascii="宋体" w:hAnsi="宋体" w:cs="宋体" w:hint="eastAsia"/>
                <w:b/>
                <w:bCs/>
                <w:kern w:val="0"/>
              </w:rPr>
              <w:t>项目介绍：</w:t>
            </w:r>
            <w:r>
              <w:rPr>
                <w:rFonts w:ascii="宋体" w:hAnsi="宋体" w:cs="宋体" w:hint="eastAsia"/>
                <w:kern w:val="0"/>
              </w:rPr>
              <w:t>本项目展示以建立县、镇、村三级网络；开展农机、农技、农服、农信四项服务；辐射5公里服务半径的“三四五”社会化服务为指导，为农村农业发展，提供保姆式全覆盖指导服务模式，借助万物互联的“上云计划”，通过数字乡村指挥中心的统筹指挥和农业大数据中心数据汇集分析，建立起科学、精准、便捷的“局部</w:t>
            </w:r>
            <w:r>
              <w:rPr>
                <w:rFonts w:ascii="宋体" w:hAnsi="宋体" w:cs="Arial"/>
                <w:kern w:val="0"/>
              </w:rPr>
              <w:t>→</w:t>
            </w:r>
            <w:r>
              <w:rPr>
                <w:rFonts w:ascii="宋体" w:hAnsi="宋体" w:cs="宋体" w:hint="eastAsia"/>
                <w:kern w:val="0"/>
              </w:rPr>
              <w:t>统筹，统筹</w:t>
            </w:r>
            <w:r>
              <w:rPr>
                <w:rFonts w:ascii="宋体" w:hAnsi="宋体" w:cs="Arial"/>
                <w:kern w:val="0"/>
              </w:rPr>
              <w:t>→</w:t>
            </w:r>
            <w:r>
              <w:rPr>
                <w:rFonts w:ascii="宋体" w:hAnsi="宋体" w:cs="宋体" w:hint="eastAsia"/>
                <w:kern w:val="0"/>
              </w:rPr>
              <w:t>局部，”的整体信息互通通道，打通数字经济的“最后一公里”，为农村发展助力加油。</w:t>
            </w:r>
          </w:p>
        </w:tc>
      </w:tr>
      <w:tr w:rsidR="00A20CDE">
        <w:tc>
          <w:tcPr>
            <w:tcW w:w="8280" w:type="dxa"/>
            <w:gridSpan w:val="2"/>
            <w:tcBorders>
              <w:top w:val="single" w:sz="4" w:space="0" w:color="auto"/>
              <w:left w:val="single" w:sz="4" w:space="0" w:color="auto"/>
              <w:bottom w:val="single" w:sz="4" w:space="0" w:color="auto"/>
              <w:right w:val="single" w:sz="4" w:space="0" w:color="auto"/>
            </w:tcBorders>
          </w:tcPr>
          <w:p w:rsidR="00A20CDE" w:rsidRDefault="00A70996">
            <w:pPr>
              <w:spacing w:line="360" w:lineRule="auto"/>
              <w:ind w:firstLineChars="1000" w:firstLine="2108"/>
              <w:jc w:val="left"/>
              <w:rPr>
                <w:rFonts w:ascii="宋体" w:hAnsi="宋体" w:cs="黑体"/>
                <w:b/>
                <w:bCs/>
              </w:rPr>
            </w:pPr>
            <w:r>
              <w:rPr>
                <w:rFonts w:ascii="宋体" w:hAnsi="宋体" w:hint="eastAsia"/>
                <w:b/>
                <w:bCs/>
              </w:rPr>
              <w:t>智慧供销沙盘硬件参数</w:t>
            </w:r>
          </w:p>
        </w:tc>
      </w:tr>
      <w:tr w:rsidR="00A20CDE">
        <w:tc>
          <w:tcPr>
            <w:tcW w:w="853" w:type="dxa"/>
            <w:tcBorders>
              <w:top w:val="single" w:sz="4" w:space="0" w:color="auto"/>
              <w:left w:val="single" w:sz="4" w:space="0" w:color="auto"/>
              <w:bottom w:val="single" w:sz="4" w:space="0" w:color="auto"/>
              <w:right w:val="single" w:sz="4" w:space="0" w:color="auto"/>
            </w:tcBorders>
            <w:vAlign w:val="center"/>
          </w:tcPr>
          <w:p w:rsidR="00A20CDE" w:rsidRDefault="00A70996">
            <w:pPr>
              <w:jc w:val="center"/>
              <w:rPr>
                <w:rFonts w:ascii="宋体" w:hAnsi="宋体" w:cs="宋体"/>
                <w:b/>
                <w:bCs/>
              </w:rPr>
            </w:pPr>
            <w:r>
              <w:rPr>
                <w:rFonts w:ascii="宋体" w:hAnsi="宋体" w:cs="宋体" w:hint="eastAsia"/>
                <w:b/>
                <w:bCs/>
              </w:rPr>
              <w:t xml:space="preserve">智慧供销沙盘 </w:t>
            </w:r>
          </w:p>
          <w:p w:rsidR="00A20CDE" w:rsidRDefault="00A20CDE">
            <w:pPr>
              <w:jc w:val="center"/>
              <w:rPr>
                <w:rFonts w:ascii="宋体" w:hAnsi="宋体"/>
              </w:rPr>
            </w:pPr>
          </w:p>
        </w:tc>
        <w:tc>
          <w:tcPr>
            <w:tcW w:w="7427" w:type="dxa"/>
            <w:tcBorders>
              <w:top w:val="single" w:sz="4" w:space="0" w:color="auto"/>
              <w:left w:val="single" w:sz="4" w:space="0" w:color="auto"/>
              <w:bottom w:val="single" w:sz="4" w:space="0" w:color="auto"/>
              <w:right w:val="single" w:sz="4" w:space="0" w:color="auto"/>
            </w:tcBorders>
            <w:vAlign w:val="center"/>
          </w:tcPr>
          <w:p w:rsidR="00A20CDE" w:rsidRDefault="00A70996">
            <w:pPr>
              <w:spacing w:line="360" w:lineRule="auto"/>
            </w:pPr>
            <w:r>
              <w:rPr>
                <w:rFonts w:hint="eastAsia"/>
              </w:rPr>
              <w:t>沙盘：系统标准沙盘尺寸为</w:t>
            </w:r>
            <w:r>
              <w:t>36</w:t>
            </w:r>
            <w:r>
              <w:rPr>
                <w:rFonts w:hint="eastAsia"/>
              </w:rPr>
              <w:t>0cm</w:t>
            </w:r>
            <w:r>
              <w:t>×</w:t>
            </w:r>
            <w:r>
              <w:rPr>
                <w:rFonts w:hint="eastAsia"/>
              </w:rPr>
              <w:t>240cm</w:t>
            </w:r>
            <w:r>
              <w:t>×</w:t>
            </w:r>
            <w:r>
              <w:rPr>
                <w:rFonts w:hint="eastAsia"/>
              </w:rPr>
              <w:t>70cm</w:t>
            </w:r>
            <w:r>
              <w:rPr>
                <w:rFonts w:hint="eastAsia"/>
              </w:rPr>
              <w:t>，包含如下展示内容：</w:t>
            </w:r>
          </w:p>
          <w:p w:rsidR="00A20CDE" w:rsidRDefault="00A70996">
            <w:pPr>
              <w:numPr>
                <w:ilvl w:val="0"/>
                <w:numId w:val="3"/>
              </w:numPr>
              <w:spacing w:line="360" w:lineRule="auto"/>
            </w:pPr>
            <w:r>
              <w:rPr>
                <w:rFonts w:hint="eastAsia"/>
              </w:rPr>
              <w:t>农业：</w:t>
            </w:r>
          </w:p>
          <w:p w:rsidR="00A20CDE" w:rsidRDefault="00A70996">
            <w:pPr>
              <w:pStyle w:val="22"/>
              <w:spacing w:line="360" w:lineRule="auto"/>
              <w:ind w:leftChars="0" w:left="0"/>
            </w:pPr>
            <w:r>
              <w:rPr>
                <w:rFonts w:hint="eastAsia"/>
              </w:rPr>
              <w:t>需求：沙盘农业区域包含：县级供销总社、县级农业社会化服务联盟、供销土地流转托管中心、社大数据中心、供销社物流中心、供销社云仓（冷鲜仓）、供销社直供点</w:t>
            </w:r>
            <w:r>
              <w:rPr>
                <w:rFonts w:hint="eastAsia"/>
              </w:rPr>
              <w:t>-</w:t>
            </w:r>
            <w:r>
              <w:rPr>
                <w:rFonts w:hint="eastAsia"/>
              </w:rPr>
              <w:t>学校、供销社直供</w:t>
            </w:r>
            <w:proofErr w:type="gramStart"/>
            <w:r>
              <w:rPr>
                <w:rFonts w:hint="eastAsia"/>
              </w:rPr>
              <w:t>点大型</w:t>
            </w:r>
            <w:proofErr w:type="gramEnd"/>
            <w:r>
              <w:rPr>
                <w:rFonts w:hint="eastAsia"/>
              </w:rPr>
              <w:t>商超、供销社星级酒店、供销社合作电商运营平台、供销社合作银行、供销社合作点小区、农产品展示交易中心等。</w:t>
            </w:r>
          </w:p>
          <w:p w:rsidR="00A20CDE" w:rsidRDefault="00A70996">
            <w:pPr>
              <w:numPr>
                <w:ilvl w:val="0"/>
                <w:numId w:val="4"/>
              </w:numPr>
              <w:spacing w:line="360" w:lineRule="auto"/>
            </w:pPr>
            <w:r>
              <w:rPr>
                <w:rFonts w:hint="eastAsia"/>
              </w:rPr>
              <w:t>农业智能化管理演示，触摸控制屏、平板控制，可在系统上设置相关的种植情况，监控画面可回传平板和触摸屏观看，</w:t>
            </w:r>
          </w:p>
          <w:p w:rsidR="00A20CDE" w:rsidRDefault="00A70996">
            <w:pPr>
              <w:spacing w:line="360" w:lineRule="auto"/>
            </w:pPr>
            <w:r>
              <w:rPr>
                <w:rFonts w:hint="eastAsia"/>
              </w:rPr>
              <w:t>（</w:t>
            </w:r>
            <w:r>
              <w:rPr>
                <w:rFonts w:hint="eastAsia"/>
              </w:rPr>
              <w:t>2</w:t>
            </w:r>
            <w:r>
              <w:rPr>
                <w:rFonts w:hint="eastAsia"/>
              </w:rPr>
              <w:t>）包含滴灌区域、喷灌区域（真水演示）、同时农业上放置拖拉机模型、农机管理房模型、无人机模型、实时监控回传系统、农业各项检测模型及真实回传数据模块。（定制开发）</w:t>
            </w:r>
          </w:p>
          <w:p w:rsidR="00A20CDE" w:rsidRDefault="00A70996">
            <w:pPr>
              <w:spacing w:line="360" w:lineRule="auto"/>
            </w:pPr>
            <w:r>
              <w:rPr>
                <w:rFonts w:ascii="微软雅黑" w:eastAsia="微软雅黑" w:hAnsi="微软雅黑" w:hint="eastAsia"/>
              </w:rPr>
              <w:t>▲</w:t>
            </w:r>
            <w:r>
              <w:rPr>
                <w:rFonts w:hint="eastAsia"/>
              </w:rPr>
              <w:t>（</w:t>
            </w:r>
            <w:r>
              <w:rPr>
                <w:rFonts w:hint="eastAsia"/>
              </w:rPr>
              <w:t>3</w:t>
            </w:r>
            <w:r>
              <w:rPr>
                <w:rFonts w:hint="eastAsia"/>
              </w:rPr>
              <w:t>）环境采集（空气温度、空气湿度、土壤湿度、土壤温度、水质</w:t>
            </w:r>
            <w:r>
              <w:rPr>
                <w:rFonts w:hint="eastAsia"/>
              </w:rPr>
              <w:t>P</w:t>
            </w:r>
            <w:r>
              <w:t>H</w:t>
            </w:r>
            <w:r>
              <w:rPr>
                <w:rFonts w:hint="eastAsia"/>
              </w:rPr>
              <w:t>值）可调取传感器真实数据显示。（定制开发）</w:t>
            </w:r>
            <w:r>
              <w:rPr>
                <w:rFonts w:hint="eastAsia"/>
                <w:b/>
                <w:bCs/>
              </w:rPr>
              <w:t>（投标时提供视频演示</w:t>
            </w:r>
            <w:r>
              <w:rPr>
                <w:rFonts w:hint="eastAsia"/>
              </w:rPr>
              <w:t>）</w:t>
            </w:r>
          </w:p>
          <w:p w:rsidR="00A20CDE" w:rsidRDefault="00A70996">
            <w:pPr>
              <w:spacing w:line="360" w:lineRule="auto"/>
            </w:pPr>
            <w:r>
              <w:rPr>
                <w:rFonts w:ascii="微软雅黑" w:eastAsia="微软雅黑" w:hAnsi="微软雅黑" w:hint="eastAsia"/>
              </w:rPr>
              <w:t>▲</w:t>
            </w:r>
            <w:r>
              <w:rPr>
                <w:rFonts w:hint="eastAsia"/>
              </w:rPr>
              <w:t>（</w:t>
            </w:r>
            <w:r>
              <w:rPr>
                <w:rFonts w:hint="eastAsia"/>
              </w:rPr>
              <w:t>4</w:t>
            </w:r>
            <w:r>
              <w:rPr>
                <w:rFonts w:hint="eastAsia"/>
              </w:rPr>
              <w:t>）农业演示喷灌、滴灌为真水循环系统，可看到真水演示，同时内部会布置相关</w:t>
            </w:r>
            <w:r>
              <w:rPr>
                <w:rFonts w:hint="eastAsia"/>
              </w:rPr>
              <w:t>led</w:t>
            </w:r>
            <w:r>
              <w:rPr>
                <w:rFonts w:hint="eastAsia"/>
              </w:rPr>
              <w:t>灯光设施。（</w:t>
            </w:r>
            <w:r>
              <w:rPr>
                <w:rFonts w:hint="eastAsia"/>
                <w:b/>
                <w:bCs/>
              </w:rPr>
              <w:t>投标时提供视频演示</w:t>
            </w:r>
            <w:r>
              <w:rPr>
                <w:rFonts w:hint="eastAsia"/>
              </w:rPr>
              <w:t>）</w:t>
            </w:r>
          </w:p>
          <w:p w:rsidR="00A20CDE" w:rsidRDefault="00A70996">
            <w:pPr>
              <w:spacing w:line="360" w:lineRule="auto"/>
            </w:pPr>
            <w:r>
              <w:rPr>
                <w:rFonts w:hint="eastAsia"/>
              </w:rPr>
              <w:t>（</w:t>
            </w:r>
            <w:r>
              <w:rPr>
                <w:rFonts w:hint="eastAsia"/>
              </w:rPr>
              <w:t>5</w:t>
            </w:r>
            <w:r>
              <w:rPr>
                <w:rFonts w:hint="eastAsia"/>
              </w:rPr>
              <w:t>）农业监控、传感器回传、各项数据展示、检测模型的制作，农机管理房制作、同时作相关文字介绍及文字输出演示。</w:t>
            </w:r>
          </w:p>
          <w:p w:rsidR="00A20CDE" w:rsidRDefault="00A70996">
            <w:pPr>
              <w:spacing w:line="360" w:lineRule="auto"/>
            </w:pPr>
            <w:r>
              <w:rPr>
                <w:rFonts w:hint="eastAsia"/>
              </w:rPr>
              <w:t>（</w:t>
            </w:r>
            <w:r>
              <w:rPr>
                <w:rFonts w:hint="eastAsia"/>
              </w:rPr>
              <w:t>6</w:t>
            </w:r>
            <w:r>
              <w:rPr>
                <w:rFonts w:hint="eastAsia"/>
              </w:rPr>
              <w:t>）农业还可采用发光线方式进行模拟灌溉灯光演示，配置无人机植保场景。</w:t>
            </w:r>
            <w:r>
              <w:rPr>
                <w:rFonts w:hint="eastAsia"/>
              </w:rPr>
              <w:t xml:space="preserve"> </w:t>
            </w:r>
          </w:p>
          <w:p w:rsidR="00A20CDE" w:rsidRDefault="00A70996">
            <w:pPr>
              <w:spacing w:line="360" w:lineRule="auto"/>
            </w:pPr>
            <w:r>
              <w:rPr>
                <w:rFonts w:hint="eastAsia"/>
              </w:rPr>
              <w:t>（</w:t>
            </w:r>
            <w:r>
              <w:rPr>
                <w:rFonts w:hint="eastAsia"/>
              </w:rPr>
              <w:t>7</w:t>
            </w:r>
            <w:r>
              <w:rPr>
                <w:rFonts w:hint="eastAsia"/>
              </w:rPr>
              <w:t>）对其采集数据单独设置回传数据屏及发布平台，可对其进行实时的监控及回传，进行分析后可对农业及水田进行相关的处理，如喷灌浇水、无人机动态</w:t>
            </w:r>
            <w:r>
              <w:rPr>
                <w:rFonts w:hint="eastAsia"/>
              </w:rPr>
              <w:lastRenderedPageBreak/>
              <w:t>植保等。</w:t>
            </w:r>
          </w:p>
          <w:p w:rsidR="00A20CDE" w:rsidRDefault="00A70996">
            <w:pPr>
              <w:spacing w:line="360" w:lineRule="auto"/>
            </w:pPr>
            <w:r>
              <w:rPr>
                <w:rFonts w:hint="eastAsia"/>
              </w:rPr>
              <w:t>（</w:t>
            </w:r>
            <w:r>
              <w:rPr>
                <w:rFonts w:hint="eastAsia"/>
              </w:rPr>
              <w:t>8</w:t>
            </w:r>
            <w:r>
              <w:rPr>
                <w:rFonts w:hint="eastAsia"/>
              </w:rPr>
              <w:t>）制作农机专业合作社，专门对农机进行管理及调拨，形成统一管理，统一发放，并对其农机进行模拟管理控制，如发放时间、归还时间、地点、农作物处理情况，回传等。</w:t>
            </w:r>
          </w:p>
          <w:p w:rsidR="00A20CDE" w:rsidRDefault="00A70996">
            <w:pPr>
              <w:spacing w:line="360" w:lineRule="auto"/>
            </w:pPr>
            <w:r>
              <w:rPr>
                <w:rFonts w:hint="eastAsia"/>
              </w:rPr>
              <w:t>（</w:t>
            </w:r>
            <w:r>
              <w:rPr>
                <w:rFonts w:hint="eastAsia"/>
              </w:rPr>
              <w:t>9</w:t>
            </w:r>
            <w:r>
              <w:rPr>
                <w:rFonts w:hint="eastAsia"/>
              </w:rPr>
              <w:t>）其中农业喷灌真水系统做成自动喷灌。</w:t>
            </w:r>
          </w:p>
          <w:p w:rsidR="00A20CDE" w:rsidRDefault="00A70996">
            <w:pPr>
              <w:spacing w:line="360" w:lineRule="auto"/>
            </w:pPr>
            <w:r>
              <w:rPr>
                <w:rFonts w:hint="eastAsia"/>
              </w:rPr>
              <w:t xml:space="preserve"> </w:t>
            </w:r>
            <w:r>
              <w:rPr>
                <w:rFonts w:hint="eastAsia"/>
              </w:rPr>
              <w:t>具体部件：</w:t>
            </w:r>
          </w:p>
          <w:p w:rsidR="00A20CDE" w:rsidRDefault="00A70996">
            <w:pPr>
              <w:spacing w:line="360" w:lineRule="auto"/>
            </w:pPr>
            <w:r>
              <w:rPr>
                <w:rFonts w:hint="eastAsia"/>
              </w:rPr>
              <w:t>（</w:t>
            </w:r>
            <w:r>
              <w:rPr>
                <w:rFonts w:hint="eastAsia"/>
              </w:rPr>
              <w:t>1</w:t>
            </w:r>
            <w:r>
              <w:rPr>
                <w:rFonts w:hint="eastAsia"/>
              </w:rPr>
              <w:t>）农田：</w:t>
            </w:r>
          </w:p>
          <w:p w:rsidR="00A20CDE" w:rsidRDefault="00A70996">
            <w:pPr>
              <w:spacing w:line="360" w:lineRule="auto"/>
            </w:pPr>
            <w:r>
              <w:rPr>
                <w:rFonts w:hint="eastAsia"/>
              </w:rPr>
              <w:t>①样本方监测站（可拍照、可采集环境、展示照片和数据）</w:t>
            </w:r>
          </w:p>
          <w:p w:rsidR="00A20CDE" w:rsidRDefault="00A70996">
            <w:pPr>
              <w:spacing w:line="360" w:lineRule="auto"/>
            </w:pPr>
            <w:r>
              <w:rPr>
                <w:rFonts w:hint="eastAsia"/>
              </w:rPr>
              <w:t>②摄像（工业摄像头）（定制开发）</w:t>
            </w:r>
          </w:p>
          <w:p w:rsidR="00A20CDE" w:rsidRDefault="00A70996">
            <w:pPr>
              <w:spacing w:line="360" w:lineRule="auto"/>
            </w:pPr>
            <w:r>
              <w:rPr>
                <w:rFonts w:hint="eastAsia"/>
              </w:rPr>
              <w:t>③灌溉控制（灌溉控制器、真水喷灌、电磁阀、流量计、可控制开关）</w:t>
            </w:r>
          </w:p>
          <w:p w:rsidR="00A20CDE" w:rsidRDefault="00A70996">
            <w:pPr>
              <w:spacing w:line="360" w:lineRule="auto"/>
            </w:pPr>
            <w:r>
              <w:rPr>
                <w:rFonts w:hint="eastAsia"/>
              </w:rPr>
              <w:t>④光照传感器（展示数据）（定制开发）</w:t>
            </w:r>
          </w:p>
          <w:p w:rsidR="00A20CDE" w:rsidRDefault="00A70996">
            <w:pPr>
              <w:spacing w:line="360" w:lineRule="auto"/>
            </w:pPr>
            <w:r>
              <w:rPr>
                <w:rFonts w:hint="eastAsia"/>
              </w:rPr>
              <w:t>⑤补光灯（补光灯照明、可控制开关）（定制开发）</w:t>
            </w:r>
          </w:p>
          <w:p w:rsidR="00A20CDE" w:rsidRDefault="00A70996">
            <w:pPr>
              <w:spacing w:line="360" w:lineRule="auto"/>
            </w:pPr>
            <w:r>
              <w:rPr>
                <w:rFonts w:hint="eastAsia"/>
              </w:rPr>
              <w:t>⑥通风（排风装置、可控制开关）（定制开发）</w:t>
            </w:r>
          </w:p>
          <w:p w:rsidR="00A20CDE" w:rsidRDefault="00A70996">
            <w:pPr>
              <w:spacing w:line="360" w:lineRule="auto"/>
            </w:pPr>
            <w:r>
              <w:rPr>
                <w:rFonts w:hint="eastAsia"/>
              </w:rPr>
              <w:t>⑦遮阳网（动态可控制）（定制开发）</w:t>
            </w:r>
          </w:p>
          <w:p w:rsidR="00A20CDE" w:rsidRDefault="00A70996">
            <w:pPr>
              <w:spacing w:line="360" w:lineRule="auto"/>
            </w:pPr>
            <w:r>
              <w:rPr>
                <w:rFonts w:hint="eastAsia"/>
              </w:rPr>
              <w:t>（</w:t>
            </w:r>
            <w:r>
              <w:rPr>
                <w:rFonts w:hint="eastAsia"/>
              </w:rPr>
              <w:t>2</w:t>
            </w:r>
            <w:r>
              <w:rPr>
                <w:rFonts w:hint="eastAsia"/>
              </w:rPr>
              <w:t>）智慧温室</w:t>
            </w:r>
          </w:p>
          <w:p w:rsidR="00A20CDE" w:rsidRDefault="00A70996">
            <w:pPr>
              <w:spacing w:line="360" w:lineRule="auto"/>
            </w:pPr>
            <w:r>
              <w:rPr>
                <w:rFonts w:hint="eastAsia"/>
              </w:rPr>
              <w:t>①太阳能板（模型）（定制开发）</w:t>
            </w:r>
          </w:p>
          <w:p w:rsidR="00A20CDE" w:rsidRDefault="00A70996">
            <w:pPr>
              <w:spacing w:line="360" w:lineRule="auto"/>
            </w:pPr>
            <w:r>
              <w:rPr>
                <w:rFonts w:hint="eastAsia"/>
              </w:rPr>
              <w:t>②六参数环境采集（空气温度、空气湿度、土壤湿度、土壤成分、二氧化碳含量、光照度）</w:t>
            </w:r>
          </w:p>
          <w:p w:rsidR="00A20CDE" w:rsidRDefault="00A70996">
            <w:pPr>
              <w:spacing w:line="360" w:lineRule="auto"/>
            </w:pPr>
            <w:r>
              <w:rPr>
                <w:rFonts w:hint="eastAsia"/>
              </w:rPr>
              <w:t>③灌溉控制（灌溉控制器、真水滴灌、可控制开关）（定制开发）</w:t>
            </w:r>
          </w:p>
          <w:p w:rsidR="00A20CDE" w:rsidRDefault="00A70996">
            <w:pPr>
              <w:spacing w:line="360" w:lineRule="auto"/>
            </w:pPr>
            <w:r>
              <w:rPr>
                <w:rFonts w:hint="eastAsia"/>
              </w:rPr>
              <w:t>④风电（模型）</w:t>
            </w:r>
          </w:p>
          <w:p w:rsidR="00A20CDE" w:rsidRDefault="00A70996">
            <w:pPr>
              <w:spacing w:line="360" w:lineRule="auto"/>
            </w:pPr>
            <w:r>
              <w:rPr>
                <w:rFonts w:hint="eastAsia"/>
              </w:rPr>
              <w:t>⑤遮阳帘</w:t>
            </w:r>
            <w:r>
              <w:rPr>
                <w:rFonts w:hint="eastAsia"/>
              </w:rPr>
              <w:t>-</w:t>
            </w:r>
            <w:r>
              <w:rPr>
                <w:rFonts w:hint="eastAsia"/>
              </w:rPr>
              <w:t>控制器（实现遮阳帘的开关控制）</w:t>
            </w:r>
          </w:p>
          <w:p w:rsidR="00A20CDE" w:rsidRDefault="00A70996">
            <w:pPr>
              <w:spacing w:line="360" w:lineRule="auto"/>
            </w:pPr>
            <w:r>
              <w:rPr>
                <w:rFonts w:hint="eastAsia"/>
              </w:rPr>
              <w:t>⑥农事板（</w:t>
            </w:r>
            <w:r>
              <w:rPr>
                <w:rFonts w:hint="eastAsia"/>
              </w:rPr>
              <w:t>LED</w:t>
            </w:r>
            <w:r>
              <w:rPr>
                <w:rFonts w:hint="eastAsia"/>
              </w:rPr>
              <w:t>小屏）</w:t>
            </w:r>
          </w:p>
          <w:p w:rsidR="00A20CDE" w:rsidRDefault="00A70996">
            <w:pPr>
              <w:spacing w:line="360" w:lineRule="auto"/>
            </w:pPr>
            <w:r>
              <w:rPr>
                <w:rFonts w:hint="eastAsia"/>
              </w:rPr>
              <w:t>⑦无人机（动态模型）</w:t>
            </w:r>
          </w:p>
          <w:p w:rsidR="00A20CDE" w:rsidRDefault="00A70996">
            <w:pPr>
              <w:spacing w:line="360" w:lineRule="auto"/>
            </w:pPr>
            <w:r>
              <w:rPr>
                <w:rFonts w:hint="eastAsia"/>
              </w:rPr>
              <w:t>（</w:t>
            </w:r>
            <w:r>
              <w:rPr>
                <w:rFonts w:hint="eastAsia"/>
              </w:rPr>
              <w:t>3</w:t>
            </w:r>
            <w:r>
              <w:rPr>
                <w:rFonts w:hint="eastAsia"/>
              </w:rPr>
              <w:t>）智慧大田</w:t>
            </w:r>
          </w:p>
          <w:p w:rsidR="00A20CDE" w:rsidRDefault="00A70996">
            <w:pPr>
              <w:spacing w:line="360" w:lineRule="auto"/>
            </w:pPr>
            <w:r>
              <w:rPr>
                <w:rFonts w:hint="eastAsia"/>
              </w:rPr>
              <w:t>①光照传感器（模型）</w:t>
            </w:r>
          </w:p>
          <w:p w:rsidR="00A20CDE" w:rsidRDefault="00A70996">
            <w:pPr>
              <w:spacing w:line="360" w:lineRule="auto"/>
            </w:pPr>
            <w:r>
              <w:rPr>
                <w:rFonts w:hint="eastAsia"/>
              </w:rPr>
              <w:t>②智农宝（模型）</w:t>
            </w:r>
          </w:p>
          <w:p w:rsidR="00A20CDE" w:rsidRDefault="00A70996">
            <w:pPr>
              <w:spacing w:line="360" w:lineRule="auto"/>
            </w:pPr>
            <w:r>
              <w:rPr>
                <w:rFonts w:hint="eastAsia"/>
              </w:rPr>
              <w:t>（</w:t>
            </w:r>
            <w:r>
              <w:rPr>
                <w:rFonts w:hint="eastAsia"/>
              </w:rPr>
              <w:t>4</w:t>
            </w:r>
            <w:r>
              <w:rPr>
                <w:rFonts w:hint="eastAsia"/>
              </w:rPr>
              <w:t>）农业地块（蔬菜水果花卉）</w:t>
            </w:r>
          </w:p>
          <w:p w:rsidR="00A20CDE" w:rsidRDefault="00A70996">
            <w:pPr>
              <w:spacing w:line="360" w:lineRule="auto"/>
            </w:pPr>
            <w:r>
              <w:rPr>
                <w:rFonts w:hint="eastAsia"/>
              </w:rPr>
              <w:t>①样本方监测站（监控回传和数据回传）</w:t>
            </w:r>
          </w:p>
          <w:p w:rsidR="00A20CDE" w:rsidRDefault="00A70996">
            <w:pPr>
              <w:spacing w:line="360" w:lineRule="auto"/>
            </w:pPr>
            <w:r>
              <w:rPr>
                <w:rFonts w:hint="eastAsia"/>
              </w:rPr>
              <w:t>②气象监测站（</w:t>
            </w:r>
            <w:r>
              <w:t>6</w:t>
            </w:r>
            <w:r>
              <w:rPr>
                <w:rFonts w:hint="eastAsia"/>
              </w:rPr>
              <w:t>要素、数据展示）</w:t>
            </w:r>
          </w:p>
          <w:p w:rsidR="00A20CDE" w:rsidRDefault="00A70996">
            <w:pPr>
              <w:spacing w:line="360" w:lineRule="auto"/>
            </w:pPr>
            <w:r>
              <w:rPr>
                <w:rFonts w:hint="eastAsia"/>
              </w:rPr>
              <w:lastRenderedPageBreak/>
              <w:t>③土壤墒情监测站（传感器数据展示）</w:t>
            </w:r>
          </w:p>
          <w:p w:rsidR="00A20CDE" w:rsidRDefault="00A70996">
            <w:pPr>
              <w:spacing w:line="360" w:lineRule="auto"/>
            </w:pPr>
            <w:r>
              <w:rPr>
                <w:rFonts w:hint="eastAsia"/>
              </w:rPr>
              <w:t>④水肥一体化系统（水肥一体化设备）（定制开发）</w:t>
            </w:r>
          </w:p>
          <w:p w:rsidR="00A20CDE" w:rsidRDefault="00A70996">
            <w:pPr>
              <w:spacing w:line="360" w:lineRule="auto"/>
            </w:pPr>
            <w:r>
              <w:rPr>
                <w:rFonts w:hint="eastAsia"/>
              </w:rPr>
              <w:t>⑤灌溉控制（灌溉控制器、真水喷灌及滴灌、灯光、遮阳帘、增温、补光、可控制开关）</w:t>
            </w:r>
          </w:p>
          <w:p w:rsidR="00A20CDE" w:rsidRDefault="00A70996">
            <w:pPr>
              <w:spacing w:line="360" w:lineRule="auto"/>
            </w:pPr>
            <w:r>
              <w:rPr>
                <w:rFonts w:hint="eastAsia"/>
              </w:rPr>
              <w:t>⑥智能杀虫灯（灯光可控制）（定制开发）</w:t>
            </w:r>
          </w:p>
          <w:p w:rsidR="00A20CDE" w:rsidRDefault="00A70996">
            <w:pPr>
              <w:spacing w:line="360" w:lineRule="auto"/>
            </w:pPr>
            <w:r>
              <w:rPr>
                <w:rFonts w:hint="eastAsia"/>
              </w:rPr>
              <w:t>⑦自动虫情测报灯（灯光可控）（定制开发）</w:t>
            </w:r>
          </w:p>
          <w:p w:rsidR="00A20CDE" w:rsidRDefault="00A70996">
            <w:pPr>
              <w:spacing w:line="360" w:lineRule="auto"/>
            </w:pPr>
            <w:r>
              <w:rPr>
                <w:rFonts w:hint="eastAsia"/>
              </w:rPr>
              <w:t>⑧温度传感器（数据回传）</w:t>
            </w:r>
          </w:p>
          <w:p w:rsidR="00A20CDE" w:rsidRDefault="00A70996">
            <w:pPr>
              <w:spacing w:line="360" w:lineRule="auto"/>
            </w:pPr>
            <w:r>
              <w:rPr>
                <w:rFonts w:hint="eastAsia"/>
              </w:rPr>
              <w:t>⑨果实大小细微变化传感器（模型）</w:t>
            </w:r>
          </w:p>
          <w:p w:rsidR="00A20CDE" w:rsidRDefault="00A70996">
            <w:pPr>
              <w:spacing w:line="360" w:lineRule="auto"/>
            </w:pPr>
            <w:r>
              <w:rPr>
                <w:rFonts w:hint="eastAsia"/>
              </w:rPr>
              <w:t>⑩茎秆直径细微变化传感器（模型）</w:t>
            </w:r>
          </w:p>
          <w:p w:rsidR="00A20CDE" w:rsidRDefault="00A70996">
            <w:pPr>
              <w:spacing w:line="360" w:lineRule="auto"/>
            </w:pPr>
            <w:r>
              <w:t>⑪</w:t>
            </w:r>
            <w:r>
              <w:rPr>
                <w:rFonts w:hint="eastAsia"/>
              </w:rPr>
              <w:t>农机耕作机械自动化场景展示（模型）</w:t>
            </w:r>
          </w:p>
          <w:p w:rsidR="00A20CDE" w:rsidRDefault="00A70996">
            <w:pPr>
              <w:spacing w:line="360" w:lineRule="auto"/>
            </w:pPr>
            <w:r>
              <w:rPr>
                <w:rFonts w:hint="eastAsia"/>
              </w:rPr>
              <w:t>2</w:t>
            </w:r>
            <w:r>
              <w:rPr>
                <w:rFonts w:hint="eastAsia"/>
              </w:rPr>
              <w:t>智慧养殖畜牧业</w:t>
            </w:r>
          </w:p>
          <w:p w:rsidR="00A20CDE" w:rsidRDefault="00A70996">
            <w:pPr>
              <w:spacing w:line="360" w:lineRule="auto"/>
            </w:pPr>
            <w:r>
              <w:rPr>
                <w:rFonts w:hint="eastAsia"/>
              </w:rPr>
              <w:t>需求：</w:t>
            </w:r>
          </w:p>
          <w:p w:rsidR="00A20CDE" w:rsidRDefault="00A70996">
            <w:pPr>
              <w:spacing w:line="360" w:lineRule="auto"/>
            </w:pPr>
            <w:r>
              <w:rPr>
                <w:rFonts w:hint="eastAsia"/>
              </w:rPr>
              <w:t>（</w:t>
            </w:r>
            <w:r>
              <w:rPr>
                <w:rFonts w:hint="eastAsia"/>
              </w:rPr>
              <w:t>1</w:t>
            </w:r>
            <w:r>
              <w:rPr>
                <w:rFonts w:hint="eastAsia"/>
              </w:rPr>
              <w:t>）、建设现代化牧业圈养养殖基地（剖面制作）可看到内部现代化养殖结构（以猪、牛、鸡为主）</w:t>
            </w:r>
          </w:p>
          <w:p w:rsidR="00A20CDE" w:rsidRDefault="00A70996">
            <w:pPr>
              <w:spacing w:line="360" w:lineRule="auto"/>
            </w:pPr>
            <w:r>
              <w:rPr>
                <w:rFonts w:hint="eastAsia"/>
              </w:rPr>
              <w:t>（</w:t>
            </w:r>
            <w:r>
              <w:rPr>
                <w:rFonts w:hint="eastAsia"/>
              </w:rPr>
              <w:t>2</w:t>
            </w:r>
            <w:r>
              <w:rPr>
                <w:rFonts w:hint="eastAsia"/>
              </w:rPr>
              <w:t>）、建设现代化散养养殖基地（主要以猪、牛为主）</w:t>
            </w:r>
          </w:p>
          <w:p w:rsidR="00A20CDE" w:rsidRDefault="00A70996">
            <w:pPr>
              <w:spacing w:line="360" w:lineRule="auto"/>
            </w:pPr>
            <w:r>
              <w:rPr>
                <w:rFonts w:hint="eastAsia"/>
              </w:rPr>
              <w:t>（</w:t>
            </w:r>
            <w:r>
              <w:rPr>
                <w:rFonts w:hint="eastAsia"/>
              </w:rPr>
              <w:t>3</w:t>
            </w:r>
            <w:r>
              <w:rPr>
                <w:rFonts w:hint="eastAsia"/>
              </w:rPr>
              <w:t>）、现代化养殖基地可实现自动化检测系统（内部温湿度及二氧化碳浓度）可对其进行分析回传，自动化开启通风等演示</w:t>
            </w:r>
          </w:p>
          <w:p w:rsidR="00A20CDE" w:rsidRDefault="00A70996">
            <w:pPr>
              <w:spacing w:line="360" w:lineRule="auto"/>
            </w:pPr>
            <w:r>
              <w:rPr>
                <w:rFonts w:hint="eastAsia"/>
              </w:rPr>
              <w:t>（</w:t>
            </w:r>
            <w:r>
              <w:rPr>
                <w:rFonts w:hint="eastAsia"/>
              </w:rPr>
              <w:t>4</w:t>
            </w:r>
            <w:r>
              <w:rPr>
                <w:rFonts w:hint="eastAsia"/>
              </w:rPr>
              <w:t>）、内部装置有</w:t>
            </w:r>
            <w:r>
              <w:rPr>
                <w:rFonts w:hint="eastAsia"/>
              </w:rPr>
              <w:t>led</w:t>
            </w:r>
            <w:r>
              <w:rPr>
                <w:rFonts w:hint="eastAsia"/>
              </w:rPr>
              <w:t>模拟加温灯，可在养殖基地温度过低的情况下开启温度加温演示</w:t>
            </w:r>
          </w:p>
          <w:p w:rsidR="00A20CDE" w:rsidRDefault="00A70996">
            <w:pPr>
              <w:spacing w:line="360" w:lineRule="auto"/>
            </w:pPr>
            <w:r>
              <w:rPr>
                <w:rFonts w:hint="eastAsia"/>
              </w:rPr>
              <w:t>（</w:t>
            </w:r>
            <w:r>
              <w:rPr>
                <w:rFonts w:hint="eastAsia"/>
              </w:rPr>
              <w:t>5</w:t>
            </w:r>
            <w:r>
              <w:rPr>
                <w:rFonts w:hint="eastAsia"/>
              </w:rPr>
              <w:t>）、放置有微型监控器，可针对当前的画面进行实时回传，可通过移动终端或者触摸屏观看。</w:t>
            </w:r>
          </w:p>
          <w:p w:rsidR="00A20CDE" w:rsidRDefault="00A70996">
            <w:pPr>
              <w:spacing w:line="360" w:lineRule="auto"/>
            </w:pPr>
            <w:r>
              <w:rPr>
                <w:rFonts w:hint="eastAsia"/>
              </w:rPr>
              <w:t>（</w:t>
            </w:r>
            <w:r>
              <w:rPr>
                <w:rFonts w:hint="eastAsia"/>
              </w:rPr>
              <w:t>6</w:t>
            </w:r>
            <w:r>
              <w:rPr>
                <w:rFonts w:hint="eastAsia"/>
              </w:rPr>
              <w:t>）、猪牛模型贴有耳标，可实现猪牛管理的内容及整个畜牧的溯源演示（如：出生日期、病情回顾、饮食情、疫苗注射时间及次数、等等）</w:t>
            </w:r>
          </w:p>
          <w:p w:rsidR="00A20CDE" w:rsidRDefault="00A70996">
            <w:pPr>
              <w:spacing w:line="360" w:lineRule="auto"/>
            </w:pPr>
            <w:r>
              <w:rPr>
                <w:rFonts w:hint="eastAsia"/>
              </w:rPr>
              <w:t>具体模块：</w:t>
            </w:r>
          </w:p>
          <w:p w:rsidR="00A20CDE" w:rsidRDefault="00A70996">
            <w:pPr>
              <w:numPr>
                <w:ilvl w:val="0"/>
                <w:numId w:val="5"/>
              </w:numPr>
              <w:spacing w:line="360" w:lineRule="auto"/>
            </w:pPr>
            <w:r>
              <w:rPr>
                <w:rFonts w:hint="eastAsia"/>
              </w:rPr>
              <w:t>智能鸡舍（模型、灯光）</w:t>
            </w:r>
          </w:p>
          <w:p w:rsidR="00A20CDE" w:rsidRDefault="00A70996">
            <w:pPr>
              <w:numPr>
                <w:ilvl w:val="0"/>
                <w:numId w:val="5"/>
              </w:numPr>
              <w:spacing w:line="360" w:lineRule="auto"/>
            </w:pPr>
            <w:r>
              <w:rPr>
                <w:rFonts w:hint="eastAsia"/>
              </w:rPr>
              <w:t>牛猪圈舍（模型、灯光）</w:t>
            </w:r>
          </w:p>
          <w:p w:rsidR="00A20CDE" w:rsidRDefault="00A70996">
            <w:pPr>
              <w:numPr>
                <w:ilvl w:val="0"/>
                <w:numId w:val="5"/>
              </w:numPr>
              <w:spacing w:line="360" w:lineRule="auto"/>
            </w:pPr>
            <w:r>
              <w:rPr>
                <w:rFonts w:hint="eastAsia"/>
              </w:rPr>
              <w:t>散养区（动物模型）</w:t>
            </w:r>
          </w:p>
          <w:p w:rsidR="00A20CDE" w:rsidRDefault="00A70996">
            <w:pPr>
              <w:spacing w:line="360" w:lineRule="auto"/>
            </w:pPr>
            <w:r>
              <w:rPr>
                <w:rFonts w:hint="eastAsia"/>
              </w:rPr>
              <w:t>3</w:t>
            </w:r>
            <w:r>
              <w:rPr>
                <w:rFonts w:hint="eastAsia"/>
              </w:rPr>
              <w:t>智慧水产</w:t>
            </w:r>
          </w:p>
          <w:p w:rsidR="00A20CDE" w:rsidRDefault="00A70996">
            <w:pPr>
              <w:pStyle w:val="22"/>
              <w:spacing w:line="360" w:lineRule="auto"/>
              <w:ind w:leftChars="0" w:left="0"/>
            </w:pPr>
            <w:r>
              <w:rPr>
                <w:rFonts w:hint="eastAsia"/>
              </w:rPr>
              <w:t>需求：</w:t>
            </w:r>
          </w:p>
          <w:p w:rsidR="00A20CDE" w:rsidRDefault="00A70996">
            <w:pPr>
              <w:spacing w:line="360" w:lineRule="auto"/>
            </w:pPr>
            <w:r>
              <w:rPr>
                <w:rFonts w:hint="eastAsia"/>
              </w:rPr>
              <w:lastRenderedPageBreak/>
              <w:t>（</w:t>
            </w:r>
            <w:r>
              <w:rPr>
                <w:rFonts w:hint="eastAsia"/>
              </w:rPr>
              <w:t>1</w:t>
            </w:r>
            <w:r>
              <w:rPr>
                <w:rFonts w:hint="eastAsia"/>
              </w:rPr>
              <w:t>）、建设现代化渔业养殖塘（模型、灯光、传感器）</w:t>
            </w:r>
          </w:p>
          <w:p w:rsidR="00A20CDE" w:rsidRDefault="00A70996">
            <w:pPr>
              <w:spacing w:line="360" w:lineRule="auto"/>
            </w:pPr>
            <w:r>
              <w:rPr>
                <w:rFonts w:hint="eastAsia"/>
              </w:rPr>
              <w:t>（</w:t>
            </w:r>
            <w:r>
              <w:rPr>
                <w:rFonts w:hint="eastAsia"/>
              </w:rPr>
              <w:t>2</w:t>
            </w:r>
            <w:r>
              <w:rPr>
                <w:rFonts w:hint="eastAsia"/>
              </w:rPr>
              <w:t>）、自动化增氧演示（模型）</w:t>
            </w:r>
          </w:p>
          <w:p w:rsidR="00A20CDE" w:rsidRDefault="00A70996">
            <w:pPr>
              <w:spacing w:line="360" w:lineRule="auto"/>
            </w:pPr>
            <w:r>
              <w:rPr>
                <w:rFonts w:hint="eastAsia"/>
              </w:rPr>
              <w:t>（</w:t>
            </w:r>
            <w:r>
              <w:rPr>
                <w:rFonts w:hint="eastAsia"/>
              </w:rPr>
              <w:t>3</w:t>
            </w:r>
            <w:r>
              <w:rPr>
                <w:rFonts w:hint="eastAsia"/>
              </w:rPr>
              <w:t>）、鱼塘放置真实监控系统，可回传实时画面在移动终端及操控平台上面</w:t>
            </w:r>
          </w:p>
          <w:p w:rsidR="00A20CDE" w:rsidRDefault="00A70996">
            <w:pPr>
              <w:spacing w:line="360" w:lineRule="auto"/>
            </w:pPr>
            <w:r>
              <w:rPr>
                <w:rFonts w:hint="eastAsia"/>
              </w:rPr>
              <w:t>（</w:t>
            </w:r>
            <w:r>
              <w:rPr>
                <w:rFonts w:hint="eastAsia"/>
              </w:rPr>
              <w:t>4</w:t>
            </w:r>
            <w:r>
              <w:rPr>
                <w:rFonts w:hint="eastAsia"/>
              </w:rPr>
              <w:t>）、可模拟检测水质等参数的回传检测。</w:t>
            </w:r>
          </w:p>
          <w:p w:rsidR="00A20CDE" w:rsidRDefault="00A70996">
            <w:pPr>
              <w:spacing w:line="360" w:lineRule="auto"/>
            </w:pPr>
            <w:r>
              <w:rPr>
                <w:rFonts w:hint="eastAsia"/>
              </w:rPr>
              <w:t>（</w:t>
            </w:r>
            <w:r>
              <w:rPr>
                <w:rFonts w:hint="eastAsia"/>
              </w:rPr>
              <w:t>5</w:t>
            </w:r>
            <w:r>
              <w:rPr>
                <w:rFonts w:hint="eastAsia"/>
              </w:rPr>
              <w:t>）安装红外对射报警预警装置（模型）</w:t>
            </w:r>
          </w:p>
          <w:p w:rsidR="00A20CDE" w:rsidRDefault="00A70996">
            <w:pPr>
              <w:spacing w:line="360" w:lineRule="auto"/>
            </w:pPr>
            <w:r>
              <w:rPr>
                <w:rFonts w:hint="eastAsia"/>
              </w:rPr>
              <w:t>具体模块：</w:t>
            </w:r>
          </w:p>
          <w:p w:rsidR="00A20CDE" w:rsidRDefault="00A70996">
            <w:pPr>
              <w:spacing w:line="360" w:lineRule="auto"/>
            </w:pPr>
            <w:r>
              <w:rPr>
                <w:rFonts w:hint="eastAsia"/>
              </w:rPr>
              <w:t>智慧鱼塘</w:t>
            </w:r>
          </w:p>
          <w:p w:rsidR="00A20CDE" w:rsidRDefault="00A70996">
            <w:pPr>
              <w:numPr>
                <w:ilvl w:val="0"/>
                <w:numId w:val="6"/>
              </w:numPr>
              <w:spacing w:line="360" w:lineRule="auto"/>
            </w:pPr>
            <w:r>
              <w:rPr>
                <w:rFonts w:hint="eastAsia"/>
              </w:rPr>
              <w:t>水质监测站（水</w:t>
            </w:r>
            <w:r>
              <w:rPr>
                <w:rFonts w:hint="eastAsia"/>
              </w:rPr>
              <w:t>PH</w:t>
            </w:r>
            <w:r>
              <w:rPr>
                <w:rFonts w:hint="eastAsia"/>
              </w:rPr>
              <w:t>参数）（定制开发）</w:t>
            </w:r>
          </w:p>
          <w:p w:rsidR="00A20CDE" w:rsidRDefault="00A70996">
            <w:pPr>
              <w:spacing w:line="360" w:lineRule="auto"/>
            </w:pPr>
            <w:r>
              <w:rPr>
                <w:rFonts w:hint="eastAsia"/>
              </w:rPr>
              <w:t>②水域（模拟循环）</w:t>
            </w:r>
          </w:p>
          <w:p w:rsidR="00A20CDE" w:rsidRDefault="00A70996">
            <w:pPr>
              <w:spacing w:line="360" w:lineRule="auto"/>
            </w:pPr>
            <w:r>
              <w:rPr>
                <w:rFonts w:hint="eastAsia"/>
              </w:rPr>
              <w:t>③鱼、虾、螃蟹（模型）</w:t>
            </w:r>
          </w:p>
          <w:p w:rsidR="00A20CDE" w:rsidRDefault="00A70996">
            <w:pPr>
              <w:spacing w:line="360" w:lineRule="auto"/>
            </w:pPr>
            <w:r>
              <w:rPr>
                <w:rFonts w:hint="eastAsia"/>
              </w:rPr>
              <w:t>④增氧泵（模型）</w:t>
            </w:r>
          </w:p>
          <w:p w:rsidR="00A20CDE" w:rsidRDefault="00A70996">
            <w:pPr>
              <w:spacing w:line="360" w:lineRule="auto"/>
            </w:pPr>
            <w:r>
              <w:rPr>
                <w:rFonts w:hint="eastAsia"/>
              </w:rPr>
              <w:t>⑤安防监控（红外对射）（模型）</w:t>
            </w:r>
          </w:p>
          <w:p w:rsidR="00A20CDE" w:rsidRDefault="00A70996">
            <w:pPr>
              <w:spacing w:line="360" w:lineRule="auto"/>
            </w:pPr>
            <w:r>
              <w:rPr>
                <w:rFonts w:hint="eastAsia"/>
              </w:rPr>
              <w:t>⑥视频监控（工业摄像头）</w:t>
            </w:r>
          </w:p>
          <w:p w:rsidR="00A20CDE" w:rsidRDefault="00A70996">
            <w:pPr>
              <w:spacing w:line="360" w:lineRule="auto"/>
            </w:pPr>
            <w:r>
              <w:rPr>
                <w:rFonts w:hint="eastAsia"/>
              </w:rPr>
              <w:t>⑦数值显示（</w:t>
            </w:r>
            <w:r>
              <w:rPr>
                <w:rFonts w:hint="eastAsia"/>
              </w:rPr>
              <w:t>PH</w:t>
            </w:r>
            <w:r>
              <w:rPr>
                <w:rFonts w:hint="eastAsia"/>
              </w:rPr>
              <w:t>值）（定制开发）</w:t>
            </w:r>
          </w:p>
          <w:p w:rsidR="00A20CDE" w:rsidRDefault="00A70996">
            <w:pPr>
              <w:numPr>
                <w:ilvl w:val="0"/>
                <w:numId w:val="7"/>
              </w:numPr>
              <w:spacing w:line="360" w:lineRule="auto"/>
            </w:pPr>
            <w:r>
              <w:rPr>
                <w:rFonts w:hint="eastAsia"/>
              </w:rPr>
              <w:t>智慧仓储：</w:t>
            </w:r>
          </w:p>
          <w:p w:rsidR="00A20CDE" w:rsidRDefault="00A70996">
            <w:pPr>
              <w:pStyle w:val="22"/>
              <w:spacing w:line="360" w:lineRule="auto"/>
              <w:ind w:leftChars="0" w:left="0"/>
            </w:pPr>
            <w:r>
              <w:rPr>
                <w:rFonts w:hint="eastAsia"/>
              </w:rPr>
              <w:t>需求：</w:t>
            </w:r>
          </w:p>
          <w:p w:rsidR="00A20CDE" w:rsidRDefault="00A70996">
            <w:pPr>
              <w:spacing w:line="360" w:lineRule="auto"/>
            </w:pPr>
            <w:r>
              <w:rPr>
                <w:rFonts w:hint="eastAsia"/>
              </w:rPr>
              <w:t>1</w:t>
            </w:r>
            <w:r>
              <w:rPr>
                <w:rFonts w:hint="eastAsia"/>
              </w:rPr>
              <w:t>、安装微型工业摄像头，可采集车间内实时监控数据、安装真实传感器，实时传输车间内温湿度的情况，并且自动判断是否适合车间生产温湿度，自动对其进行各项动作、安装</w:t>
            </w:r>
            <w:r>
              <w:rPr>
                <w:rFonts w:hint="eastAsia"/>
              </w:rPr>
              <w:t>4.3</w:t>
            </w:r>
            <w:r>
              <w:rPr>
                <w:rFonts w:hint="eastAsia"/>
              </w:rPr>
              <w:t>英寸</w:t>
            </w:r>
            <w:r>
              <w:rPr>
                <w:rFonts w:hint="eastAsia"/>
              </w:rPr>
              <w:t>led</w:t>
            </w:r>
            <w:r>
              <w:rPr>
                <w:rFonts w:hint="eastAsia"/>
              </w:rPr>
              <w:t>液晶显示器，显示车间内相关信息及报表。</w:t>
            </w:r>
          </w:p>
          <w:p w:rsidR="00A20CDE" w:rsidRDefault="00A70996">
            <w:pPr>
              <w:spacing w:line="360" w:lineRule="auto"/>
            </w:pPr>
            <w:r>
              <w:rPr>
                <w:rFonts w:hint="eastAsia"/>
              </w:rPr>
              <w:t>2</w:t>
            </w:r>
            <w:r>
              <w:rPr>
                <w:rFonts w:hint="eastAsia"/>
              </w:rPr>
              <w:t>、制作立体货架、包括叉车，货物，货架，集装箱，通风，监控等。运动车辆停靠点演示（动态演示）。触摸屏和大屏幕配合每一个环节到相应位置会出现相应的信息。出库入库加减数据显示。</w:t>
            </w:r>
          </w:p>
          <w:p w:rsidR="00A20CDE" w:rsidRDefault="00A70996">
            <w:pPr>
              <w:spacing w:line="360" w:lineRule="auto"/>
            </w:pPr>
            <w:r>
              <w:rPr>
                <w:rFonts w:hint="eastAsia"/>
              </w:rPr>
              <w:t>3</w:t>
            </w:r>
            <w:r>
              <w:rPr>
                <w:rFonts w:hint="eastAsia"/>
              </w:rPr>
              <w:t>、制作流程及内容：入库平放区、入库理货区、理货办公区、入库传送区、办公区、高架立体仓库、分拣系统、车辆入库存放区、自动化仓库、信息监控室、电子标签管理区</w:t>
            </w:r>
            <w:r>
              <w:rPr>
                <w:rFonts w:hint="eastAsia"/>
              </w:rPr>
              <w:t xml:space="preserve"> </w:t>
            </w:r>
            <w:r>
              <w:rPr>
                <w:rFonts w:hint="eastAsia"/>
              </w:rPr>
              <w:t>、电子标签分拣区、周转区、加工区、包装区、出库车辆存放区、出库平放区、出库理货区、出库感应识别。（模型）</w:t>
            </w:r>
          </w:p>
          <w:p w:rsidR="00A20CDE" w:rsidRDefault="00A70996">
            <w:pPr>
              <w:spacing w:line="360" w:lineRule="auto"/>
            </w:pPr>
            <w:r>
              <w:rPr>
                <w:rFonts w:hint="eastAsia"/>
              </w:rPr>
              <w:t>4</w:t>
            </w:r>
            <w:r>
              <w:rPr>
                <w:rFonts w:hint="eastAsia"/>
              </w:rPr>
              <w:t>、建设现代化物流云仓剖面模型，顶部全剖，可看到内部结构，通风、监控、回传、现代化立体货架灯、车辆经过可停止演示相关动态回传界面及相关内部灯光演示，同时可在终端上显示相关信息内容</w:t>
            </w:r>
          </w:p>
          <w:p w:rsidR="00A20CDE" w:rsidRDefault="00A70996">
            <w:pPr>
              <w:spacing w:line="360" w:lineRule="auto"/>
            </w:pPr>
            <w:r>
              <w:rPr>
                <w:rFonts w:hint="eastAsia"/>
              </w:rPr>
              <w:lastRenderedPageBreak/>
              <w:t>具体模块：</w:t>
            </w:r>
          </w:p>
          <w:p w:rsidR="00A20CDE" w:rsidRDefault="00A70996">
            <w:pPr>
              <w:numPr>
                <w:ilvl w:val="0"/>
                <w:numId w:val="8"/>
              </w:numPr>
              <w:spacing w:line="360" w:lineRule="auto"/>
              <w:ind w:leftChars="50" w:left="105"/>
            </w:pPr>
            <w:r>
              <w:rPr>
                <w:rFonts w:hint="eastAsia"/>
              </w:rPr>
              <w:t>货仓（传感器温湿度监测、工业摄像头、展示数据）（定制开发）</w:t>
            </w:r>
          </w:p>
          <w:p w:rsidR="00A20CDE" w:rsidRDefault="00A70996">
            <w:pPr>
              <w:numPr>
                <w:ilvl w:val="0"/>
                <w:numId w:val="8"/>
              </w:numPr>
              <w:spacing w:line="360" w:lineRule="auto"/>
              <w:ind w:leftChars="50" w:left="105"/>
            </w:pPr>
            <w:r>
              <w:rPr>
                <w:rFonts w:hint="eastAsia"/>
              </w:rPr>
              <w:t>冷库（传感器温湿度监测、工业摄像头、环境调控、展示数据）（定制开发）</w:t>
            </w:r>
          </w:p>
          <w:p w:rsidR="00A20CDE" w:rsidRDefault="00A70996">
            <w:pPr>
              <w:numPr>
                <w:ilvl w:val="0"/>
                <w:numId w:val="8"/>
              </w:numPr>
              <w:spacing w:line="360" w:lineRule="auto"/>
              <w:ind w:leftChars="50" w:left="105"/>
            </w:pPr>
            <w:r>
              <w:rPr>
                <w:rFonts w:hint="eastAsia"/>
              </w:rPr>
              <w:t>模型包括：货仓、冷库</w:t>
            </w:r>
          </w:p>
          <w:p w:rsidR="00A20CDE" w:rsidRDefault="00A70996">
            <w:pPr>
              <w:numPr>
                <w:ilvl w:val="0"/>
                <w:numId w:val="7"/>
              </w:numPr>
              <w:spacing w:line="360" w:lineRule="auto"/>
            </w:pPr>
            <w:r>
              <w:rPr>
                <w:rFonts w:hint="eastAsia"/>
              </w:rPr>
              <w:t>智慧运输：</w:t>
            </w:r>
          </w:p>
          <w:p w:rsidR="00A20CDE" w:rsidRDefault="00A70996">
            <w:pPr>
              <w:pStyle w:val="22"/>
              <w:spacing w:line="360" w:lineRule="auto"/>
              <w:ind w:leftChars="0" w:left="0"/>
            </w:pPr>
            <w:r>
              <w:rPr>
                <w:rFonts w:hint="eastAsia"/>
              </w:rPr>
              <w:t>需求：</w:t>
            </w:r>
          </w:p>
          <w:p w:rsidR="00A20CDE" w:rsidRDefault="00A70996">
            <w:pPr>
              <w:spacing w:line="360" w:lineRule="auto"/>
            </w:pPr>
            <w:r>
              <w:rPr>
                <w:rFonts w:hint="eastAsia"/>
              </w:rPr>
              <w:t>（</w:t>
            </w:r>
            <w:r>
              <w:rPr>
                <w:rFonts w:hint="eastAsia"/>
              </w:rPr>
              <w:t>1</w:t>
            </w:r>
            <w:r>
              <w:rPr>
                <w:rFonts w:hint="eastAsia"/>
              </w:rPr>
              <w:t>）整体运输为一辆大卡货车运输车，可视频监控该车辆状态，可定位车辆位置及相应信息。</w:t>
            </w:r>
          </w:p>
          <w:p w:rsidR="00A20CDE" w:rsidRDefault="00A70996">
            <w:pPr>
              <w:spacing w:line="360" w:lineRule="auto"/>
            </w:pPr>
            <w:r>
              <w:rPr>
                <w:rFonts w:hint="eastAsia"/>
              </w:rPr>
              <w:t>（</w:t>
            </w:r>
            <w:r>
              <w:rPr>
                <w:rFonts w:hint="eastAsia"/>
              </w:rPr>
              <w:t>2</w:t>
            </w:r>
            <w:r>
              <w:rPr>
                <w:rFonts w:hint="eastAsia"/>
              </w:rPr>
              <w:t>）设定车辆路线规划，并设定演示节点及行进和停止启动点位，并且相关大屏显示相关信息播报及视频的实时回传。</w:t>
            </w:r>
          </w:p>
          <w:p w:rsidR="00A20CDE" w:rsidRDefault="00A70996">
            <w:pPr>
              <w:spacing w:line="360" w:lineRule="auto"/>
            </w:pPr>
            <w:r>
              <w:rPr>
                <w:rFonts w:hint="eastAsia"/>
              </w:rPr>
              <w:t>（</w:t>
            </w:r>
            <w:r>
              <w:rPr>
                <w:rFonts w:hint="eastAsia"/>
              </w:rPr>
              <w:t>3</w:t>
            </w:r>
            <w:r>
              <w:rPr>
                <w:rFonts w:hint="eastAsia"/>
              </w:rPr>
              <w:t>）车辆演示到某位置的时候可自动打开相应板块的灯光，并且有局部的动态作业来实现。</w:t>
            </w:r>
          </w:p>
          <w:p w:rsidR="00A20CDE" w:rsidRDefault="00A70996">
            <w:pPr>
              <w:spacing w:line="360" w:lineRule="auto"/>
            </w:pPr>
            <w:r>
              <w:rPr>
                <w:rFonts w:hint="eastAsia"/>
              </w:rPr>
              <w:t>具体模块：</w:t>
            </w:r>
          </w:p>
          <w:p w:rsidR="00A20CDE" w:rsidRDefault="00A70996">
            <w:pPr>
              <w:numPr>
                <w:ilvl w:val="0"/>
                <w:numId w:val="9"/>
              </w:numPr>
              <w:spacing w:line="360" w:lineRule="auto"/>
            </w:pPr>
            <w:r>
              <w:rPr>
                <w:rFonts w:hint="eastAsia"/>
              </w:rPr>
              <w:t>物流配送车（定位、轨迹、可移动、从农产品仓库开到社区、商超，由物流配送小车配送（定制开发）</w:t>
            </w:r>
          </w:p>
          <w:p w:rsidR="00A20CDE" w:rsidRDefault="00A70996">
            <w:pPr>
              <w:numPr>
                <w:ilvl w:val="0"/>
                <w:numId w:val="9"/>
              </w:numPr>
              <w:spacing w:line="360" w:lineRule="auto"/>
            </w:pPr>
            <w:r>
              <w:rPr>
                <w:rFonts w:hint="eastAsia"/>
              </w:rPr>
              <w:t>厢式卡车运输车（运输粮食、蔬菜水果、猪牛禽肉、鱼虾蟹等、车辆含定位、轨迹、箱内温湿度监测、工业摄像头、从乡村运输至县物流中心和云仓）（定制开发）</w:t>
            </w:r>
            <w:r>
              <w:rPr>
                <w:rFonts w:hint="eastAsia"/>
              </w:rPr>
              <w:t xml:space="preserve"> </w:t>
            </w:r>
          </w:p>
          <w:p w:rsidR="00A20CDE" w:rsidRDefault="00A70996">
            <w:pPr>
              <w:spacing w:line="360" w:lineRule="auto"/>
              <w:rPr>
                <w:rFonts w:ascii="宋体" w:hAnsi="宋体" w:cs="宋体"/>
              </w:rPr>
            </w:pPr>
            <w:r>
              <w:rPr>
                <w:rFonts w:ascii="宋体" w:hAnsi="宋体" w:cs="宋体" w:hint="eastAsia"/>
              </w:rPr>
              <w:t>6溯源系统</w:t>
            </w:r>
          </w:p>
          <w:p w:rsidR="00A20CDE" w:rsidRDefault="00A70996">
            <w:pPr>
              <w:pStyle w:val="22"/>
              <w:spacing w:line="360" w:lineRule="auto"/>
              <w:ind w:leftChars="0" w:left="0"/>
            </w:pPr>
            <w:r>
              <w:rPr>
                <w:rFonts w:ascii="宋体" w:hAnsi="宋体" w:cs="宋体" w:hint="eastAsia"/>
              </w:rPr>
              <w:t>需求：</w:t>
            </w:r>
          </w:p>
          <w:p w:rsidR="00A20CDE" w:rsidRDefault="00A70996">
            <w:pPr>
              <w:numPr>
                <w:ilvl w:val="0"/>
                <w:numId w:val="10"/>
              </w:numPr>
              <w:spacing w:line="360" w:lineRule="auto"/>
              <w:rPr>
                <w:rFonts w:ascii="宋体" w:hAnsi="宋体" w:cs="宋体"/>
              </w:rPr>
            </w:pPr>
            <w:r>
              <w:rPr>
                <w:rFonts w:ascii="宋体" w:hAnsi="宋体" w:cs="宋体" w:hint="eastAsia"/>
              </w:rPr>
              <w:t>在前面设置二维码，参观者可扫描演示购买产品的溯源信息。</w:t>
            </w:r>
          </w:p>
          <w:p w:rsidR="00A20CDE" w:rsidRDefault="00A70996">
            <w:pPr>
              <w:numPr>
                <w:ilvl w:val="0"/>
                <w:numId w:val="10"/>
              </w:numPr>
              <w:spacing w:line="360" w:lineRule="auto"/>
              <w:rPr>
                <w:rFonts w:ascii="宋体" w:hAnsi="宋体" w:cs="宋体"/>
              </w:rPr>
            </w:pPr>
            <w:r>
              <w:rPr>
                <w:rFonts w:ascii="宋体" w:hAnsi="宋体" w:cs="宋体" w:hint="eastAsia"/>
              </w:rPr>
              <w:t>可通过终端下单，溯源节点信息。</w:t>
            </w:r>
          </w:p>
          <w:p w:rsidR="00A20CDE" w:rsidRDefault="00A70996">
            <w:pPr>
              <w:spacing w:line="360" w:lineRule="auto"/>
              <w:rPr>
                <w:rFonts w:ascii="宋体" w:hAnsi="宋体" w:cs="宋体"/>
              </w:rPr>
            </w:pPr>
            <w:r>
              <w:rPr>
                <w:rFonts w:ascii="宋体" w:hAnsi="宋体" w:cs="宋体" w:hint="eastAsia"/>
              </w:rPr>
              <w:t>具体模块：</w:t>
            </w:r>
          </w:p>
          <w:p w:rsidR="00A20CDE" w:rsidRDefault="00A70996">
            <w:pPr>
              <w:spacing w:line="360" w:lineRule="auto"/>
              <w:ind w:firstLineChars="100" w:firstLine="210"/>
              <w:rPr>
                <w:rFonts w:ascii="宋体" w:hAnsi="宋体" w:cs="宋体"/>
              </w:rPr>
            </w:pPr>
            <w:r>
              <w:rPr>
                <w:rFonts w:ascii="宋体" w:hAnsi="宋体" w:cs="宋体" w:hint="eastAsia"/>
              </w:rPr>
              <w:t>溯源类型包括：粮食、蔬菜水果、猪牛禽肉、水产。</w:t>
            </w:r>
          </w:p>
          <w:p w:rsidR="00A20CDE" w:rsidRDefault="00A70996">
            <w:pPr>
              <w:spacing w:line="360" w:lineRule="auto"/>
              <w:ind w:firstLineChars="100" w:firstLine="210"/>
              <w:rPr>
                <w:rFonts w:ascii="宋体" w:hAnsi="宋体" w:cs="宋体"/>
              </w:rPr>
            </w:pPr>
            <w:r>
              <w:rPr>
                <w:rFonts w:ascii="宋体" w:hAnsi="宋体" w:cs="宋体" w:hint="eastAsia"/>
              </w:rPr>
              <w:t>展示类型：</w:t>
            </w:r>
          </w:p>
          <w:p w:rsidR="00A20CDE" w:rsidRDefault="00A70996">
            <w:pPr>
              <w:numPr>
                <w:ilvl w:val="1"/>
                <w:numId w:val="9"/>
              </w:numPr>
              <w:spacing w:line="360" w:lineRule="auto"/>
              <w:rPr>
                <w:rFonts w:ascii="宋体" w:hAnsi="宋体" w:cs="宋体"/>
              </w:rPr>
            </w:pPr>
            <w:r>
              <w:rPr>
                <w:rFonts w:ascii="宋体" w:hAnsi="宋体" w:cs="宋体" w:hint="eastAsia"/>
              </w:rPr>
              <w:t>农副产品送货到消费者手中</w:t>
            </w:r>
          </w:p>
          <w:p w:rsidR="00A20CDE" w:rsidRDefault="00A70996">
            <w:pPr>
              <w:numPr>
                <w:ilvl w:val="1"/>
                <w:numId w:val="9"/>
              </w:numPr>
              <w:spacing w:line="360" w:lineRule="auto"/>
              <w:rPr>
                <w:rFonts w:ascii="宋体" w:hAnsi="宋体" w:cs="宋体"/>
              </w:rPr>
            </w:pPr>
            <w:r>
              <w:rPr>
                <w:rFonts w:ascii="宋体" w:hAnsi="宋体" w:cs="宋体" w:hint="eastAsia"/>
              </w:rPr>
              <w:t>消费者可使用手机扫描包装上的二维码，查阅溯源信息</w:t>
            </w:r>
          </w:p>
          <w:p w:rsidR="00A20CDE" w:rsidRDefault="00A70996">
            <w:pPr>
              <w:spacing w:line="360" w:lineRule="auto"/>
              <w:ind w:firstLineChars="200" w:firstLine="420"/>
              <w:rPr>
                <w:rFonts w:ascii="宋体" w:hAnsi="宋体" w:cs="宋体"/>
              </w:rPr>
            </w:pPr>
            <w:r>
              <w:rPr>
                <w:rFonts w:ascii="宋体" w:hAnsi="宋体" w:cs="宋体" w:hint="eastAsia"/>
              </w:rPr>
              <w:t>③模型包括居民社区、商超、消费者、蔬菜礼盒、水产礼盒、禽畜肉礼盒、</w:t>
            </w:r>
            <w:r>
              <w:rPr>
                <w:rFonts w:ascii="宋体" w:hAnsi="宋体" w:cs="宋体" w:hint="eastAsia"/>
              </w:rPr>
              <w:lastRenderedPageBreak/>
              <w:t>人物模型</w:t>
            </w:r>
          </w:p>
        </w:tc>
      </w:tr>
      <w:tr w:rsidR="00A20CDE">
        <w:tc>
          <w:tcPr>
            <w:tcW w:w="853" w:type="dxa"/>
            <w:tcBorders>
              <w:top w:val="single" w:sz="4" w:space="0" w:color="auto"/>
              <w:left w:val="single" w:sz="4" w:space="0" w:color="auto"/>
              <w:bottom w:val="single" w:sz="4" w:space="0" w:color="auto"/>
              <w:right w:val="single" w:sz="4" w:space="0" w:color="auto"/>
            </w:tcBorders>
            <w:vAlign w:val="center"/>
          </w:tcPr>
          <w:p w:rsidR="00A20CDE" w:rsidRDefault="00A70996">
            <w:pPr>
              <w:jc w:val="center"/>
              <w:rPr>
                <w:rFonts w:ascii="宋体" w:hAnsi="宋体"/>
              </w:rPr>
            </w:pPr>
            <w:r>
              <w:rPr>
                <w:rFonts w:ascii="宋体" w:hAnsi="宋体" w:cs="宋体" w:hint="eastAsia"/>
                <w:b/>
                <w:bCs/>
              </w:rPr>
              <w:lastRenderedPageBreak/>
              <w:t>智慧供销沙盘-小车</w:t>
            </w:r>
          </w:p>
        </w:tc>
        <w:tc>
          <w:tcPr>
            <w:tcW w:w="7427" w:type="dxa"/>
            <w:tcBorders>
              <w:top w:val="single" w:sz="4" w:space="0" w:color="auto"/>
              <w:left w:val="single" w:sz="4" w:space="0" w:color="auto"/>
              <w:bottom w:val="single" w:sz="4" w:space="0" w:color="auto"/>
              <w:right w:val="single" w:sz="4" w:space="0" w:color="auto"/>
            </w:tcBorders>
            <w:vAlign w:val="center"/>
          </w:tcPr>
          <w:p w:rsidR="00A20CDE" w:rsidRDefault="00A70996">
            <w:pPr>
              <w:spacing w:line="360" w:lineRule="auto"/>
            </w:pPr>
            <w:r>
              <w:rPr>
                <w:rFonts w:hint="eastAsia"/>
              </w:rPr>
              <w:t>需求：</w:t>
            </w:r>
          </w:p>
          <w:p w:rsidR="00A20CDE" w:rsidRDefault="00A70996">
            <w:pPr>
              <w:spacing w:line="360" w:lineRule="auto"/>
              <w:rPr>
                <w:b/>
                <w:bCs/>
              </w:rPr>
            </w:pPr>
            <w:r>
              <w:rPr>
                <w:rFonts w:hint="eastAsia"/>
              </w:rPr>
              <w:t>▲</w:t>
            </w:r>
            <w:r>
              <w:rPr>
                <w:rFonts w:hint="eastAsia"/>
              </w:rPr>
              <w:t>1.</w:t>
            </w:r>
            <w:r>
              <w:rPr>
                <w:rFonts w:hint="eastAsia"/>
              </w:rPr>
              <w:t>智能小车：沙盘上部署了智能小车（（定制开发））自动行驶、自动停车、车辆信息采集、小车实时路面视频监控功能等。（定制开发）</w:t>
            </w:r>
            <w:r>
              <w:rPr>
                <w:rFonts w:hint="eastAsia"/>
                <w:b/>
                <w:bCs/>
              </w:rPr>
              <w:t>（投标时提供演示视频）</w:t>
            </w:r>
          </w:p>
          <w:p w:rsidR="00A20CDE" w:rsidRDefault="00A70996">
            <w:pPr>
              <w:spacing w:line="360" w:lineRule="auto"/>
            </w:pPr>
            <w:r>
              <w:t>2</w:t>
            </w:r>
            <w:r>
              <w:rPr>
                <w:rFonts w:hint="eastAsia"/>
              </w:rPr>
              <w:t>.</w:t>
            </w:r>
            <w:r>
              <w:rPr>
                <w:rFonts w:hint="eastAsia"/>
              </w:rPr>
              <w:t>智慧交通控制系统（（定制开发））：智慧交通控制系统包含了智慧交通的各个控制子系统（定制开发）。</w:t>
            </w:r>
          </w:p>
          <w:p w:rsidR="00A20CDE" w:rsidRDefault="00A70996">
            <w:pPr>
              <w:spacing w:line="360" w:lineRule="auto"/>
            </w:pPr>
            <w:r>
              <w:rPr>
                <w:rFonts w:hint="eastAsia"/>
              </w:rPr>
              <w:t>4.</w:t>
            </w:r>
            <w:r>
              <w:rPr>
                <w:rFonts w:hint="eastAsia"/>
              </w:rPr>
              <w:t>智能交通监控系统：（定制开发）：系统为智能交通系统的中心控制器，系统将交通设备、智能车辆和虚拟驾驶员结合为一体，通过各种信息的监控，掌握全路段道路信息，精确定位车辆（定制开发）</w:t>
            </w:r>
          </w:p>
          <w:p w:rsidR="00A20CDE" w:rsidRDefault="00A70996">
            <w:pPr>
              <w:spacing w:line="360" w:lineRule="auto"/>
            </w:pPr>
            <w:r>
              <w:rPr>
                <w:rFonts w:hint="eastAsia"/>
              </w:rPr>
              <w:t>5.</w:t>
            </w:r>
            <w:r>
              <w:rPr>
                <w:rFonts w:hint="eastAsia"/>
              </w:rPr>
              <w:t>路况信息操作展示平台：路况信息中心统一处理所有数据，实现集中查询和控制（定制开发）</w:t>
            </w:r>
          </w:p>
          <w:p w:rsidR="00A20CDE" w:rsidRDefault="00A70996">
            <w:pPr>
              <w:spacing w:line="360" w:lineRule="auto"/>
            </w:pPr>
            <w:r>
              <w:rPr>
                <w:rFonts w:hint="eastAsia"/>
              </w:rPr>
              <w:t>6.</w:t>
            </w:r>
            <w:r>
              <w:rPr>
                <w:rFonts w:hint="eastAsia"/>
              </w:rPr>
              <w:t>小车调度系统（（定制开发））：执行远程视频指挥调度平台、中心存储、车载执行指挥等模块组成，可配合显示设备，对远程视频所有物理状态进行实时监控、状态报警和处理（定制开发）</w:t>
            </w:r>
          </w:p>
          <w:p w:rsidR="00A20CDE" w:rsidRDefault="00A70996">
            <w:pPr>
              <w:spacing w:line="360" w:lineRule="auto"/>
            </w:pPr>
            <w:r>
              <w:rPr>
                <w:rFonts w:hint="eastAsia"/>
              </w:rPr>
              <w:t>7.</w:t>
            </w:r>
            <w:r>
              <w:rPr>
                <w:rFonts w:hint="eastAsia"/>
              </w:rPr>
              <w:t>车载系统（（定制开发））：控制系统采用</w:t>
            </w:r>
            <w:r>
              <w:rPr>
                <w:rFonts w:hint="eastAsia"/>
              </w:rPr>
              <w:t>485</w:t>
            </w:r>
            <w:r>
              <w:rPr>
                <w:rFonts w:hint="eastAsia"/>
              </w:rPr>
              <w:t>总线分布式单元控制，上位机采用组态监控，还可与安防结合对停车过程全程监控</w:t>
            </w:r>
            <w:r>
              <w:rPr>
                <w:rFonts w:hint="eastAsia"/>
              </w:rPr>
              <w:t>,</w:t>
            </w:r>
            <w:r>
              <w:rPr>
                <w:rFonts w:hint="eastAsia"/>
              </w:rPr>
              <w:t>并可生成各种数据报表。（定制开发）</w:t>
            </w:r>
          </w:p>
          <w:p w:rsidR="00A20CDE" w:rsidRDefault="00A70996">
            <w:pPr>
              <w:spacing w:line="360" w:lineRule="auto"/>
              <w:rPr>
                <w:b/>
                <w:bCs/>
              </w:rPr>
            </w:pPr>
            <w:r>
              <w:rPr>
                <w:rFonts w:hint="eastAsia"/>
                <w:b/>
                <w:bCs/>
              </w:rPr>
              <w:t>具体模块：</w:t>
            </w:r>
          </w:p>
          <w:p w:rsidR="00A20CDE" w:rsidRDefault="00A70996">
            <w:pPr>
              <w:widowControl/>
              <w:spacing w:line="360" w:lineRule="auto"/>
              <w:textAlignment w:val="center"/>
              <w:rPr>
                <w:rFonts w:ascii="宋体" w:hAnsi="宋体" w:cs="宋体"/>
              </w:rPr>
            </w:pPr>
            <w:r>
              <w:rPr>
                <w:rFonts w:ascii="宋体" w:hAnsi="宋体" w:cs="宋体" w:hint="eastAsia"/>
                <w:kern w:val="0"/>
              </w:rPr>
              <w:t>1.智慧物流运输模块一个：</w:t>
            </w:r>
            <w:r>
              <w:rPr>
                <w:rFonts w:ascii="宋体" w:hAnsi="宋体" w:cs="宋体" w:hint="eastAsia"/>
              </w:rPr>
              <w:t>沙盘上模拟制作道路系统、模拟用于运行智能小车。</w:t>
            </w:r>
          </w:p>
          <w:p w:rsidR="00A20CDE" w:rsidRDefault="00A70996">
            <w:pPr>
              <w:widowControl/>
              <w:spacing w:line="360" w:lineRule="auto"/>
              <w:textAlignment w:val="center"/>
              <w:rPr>
                <w:rFonts w:ascii="宋体" w:hAnsi="宋体" w:cs="宋体"/>
              </w:rPr>
            </w:pPr>
            <w:r>
              <w:rPr>
                <w:rFonts w:ascii="宋体" w:hAnsi="宋体" w:cs="宋体" w:hint="eastAsia"/>
              </w:rPr>
              <w:t>2.交通运行模拟停靠</w:t>
            </w:r>
            <w:proofErr w:type="gramStart"/>
            <w:r>
              <w:rPr>
                <w:rFonts w:ascii="宋体" w:hAnsi="宋体" w:cs="宋体" w:hint="eastAsia"/>
              </w:rPr>
              <w:t>点系统</w:t>
            </w:r>
            <w:proofErr w:type="gramEnd"/>
            <w:r>
              <w:rPr>
                <w:rFonts w:ascii="宋体" w:hAnsi="宋体" w:cs="宋体" w:hint="eastAsia"/>
              </w:rPr>
              <w:t>一套：与智能小车互动。</w:t>
            </w:r>
          </w:p>
          <w:p w:rsidR="00A20CDE" w:rsidRDefault="00A70996">
            <w:pPr>
              <w:pStyle w:val="p0"/>
              <w:spacing w:line="360" w:lineRule="auto"/>
              <w:rPr>
                <w:rFonts w:ascii="宋体" w:hAnsi="宋体" w:cs="宋体"/>
              </w:rPr>
            </w:pPr>
            <w:r>
              <w:rPr>
                <w:rFonts w:ascii="宋体" w:hAnsi="宋体" w:cs="宋体" w:hint="eastAsia"/>
              </w:rPr>
              <w:t xml:space="preserve">3.智能小车2辆（定制开发） </w:t>
            </w:r>
          </w:p>
        </w:tc>
      </w:tr>
      <w:bookmarkEnd w:id="3"/>
    </w:tbl>
    <w:p w:rsidR="00A20CDE" w:rsidRDefault="00A20CDE">
      <w:pPr>
        <w:spacing w:line="360" w:lineRule="auto"/>
        <w:rPr>
          <w:rFonts w:ascii="宋体" w:hAnsi="宋体"/>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0"/>
        <w:gridCol w:w="7290"/>
      </w:tblGrid>
      <w:tr w:rsidR="00A20CDE">
        <w:tc>
          <w:tcPr>
            <w:tcW w:w="8280" w:type="dxa"/>
            <w:gridSpan w:val="2"/>
            <w:tcBorders>
              <w:top w:val="single" w:sz="4" w:space="0" w:color="auto"/>
              <w:left w:val="single" w:sz="4" w:space="0" w:color="auto"/>
              <w:bottom w:val="single" w:sz="4" w:space="0" w:color="auto"/>
              <w:right w:val="single" w:sz="4" w:space="0" w:color="auto"/>
            </w:tcBorders>
          </w:tcPr>
          <w:p w:rsidR="00A20CDE" w:rsidRDefault="00A70996">
            <w:pPr>
              <w:spacing w:line="360" w:lineRule="auto"/>
              <w:jc w:val="left"/>
              <w:rPr>
                <w:rFonts w:ascii="宋体" w:hAnsi="宋体"/>
                <w:b/>
                <w:bCs/>
              </w:rPr>
            </w:pPr>
            <w:r>
              <w:rPr>
                <w:rFonts w:ascii="宋体" w:hAnsi="宋体" w:hint="eastAsia"/>
                <w:b/>
                <w:bCs/>
              </w:rPr>
              <w:t>硬件参数</w:t>
            </w:r>
          </w:p>
        </w:tc>
      </w:tr>
      <w:tr w:rsidR="00A20CDE">
        <w:tc>
          <w:tcPr>
            <w:tcW w:w="990" w:type="dxa"/>
            <w:tcBorders>
              <w:top w:val="single" w:sz="4" w:space="0" w:color="auto"/>
              <w:left w:val="single" w:sz="4" w:space="0" w:color="auto"/>
              <w:bottom w:val="single" w:sz="4" w:space="0" w:color="auto"/>
              <w:right w:val="single" w:sz="4" w:space="0" w:color="auto"/>
            </w:tcBorders>
            <w:vAlign w:val="center"/>
          </w:tcPr>
          <w:p w:rsidR="00A20CDE" w:rsidRDefault="00A20CDE">
            <w:pPr>
              <w:spacing w:line="360" w:lineRule="auto"/>
              <w:jc w:val="center"/>
              <w:rPr>
                <w:rFonts w:ascii="宋体" w:hAnsi="宋体" w:cs="宋体"/>
                <w:b/>
                <w:bCs/>
              </w:rPr>
            </w:pPr>
          </w:p>
          <w:p w:rsidR="00A20CDE" w:rsidRDefault="00A20CDE">
            <w:pPr>
              <w:spacing w:line="360" w:lineRule="auto"/>
              <w:jc w:val="center"/>
              <w:rPr>
                <w:rFonts w:ascii="宋体" w:hAnsi="宋体" w:cs="宋体"/>
                <w:b/>
                <w:bCs/>
              </w:rPr>
            </w:pPr>
          </w:p>
          <w:p w:rsidR="00A20CDE" w:rsidRDefault="00A20CDE">
            <w:pPr>
              <w:spacing w:line="360" w:lineRule="auto"/>
              <w:jc w:val="center"/>
              <w:rPr>
                <w:rFonts w:ascii="宋体" w:hAnsi="宋体" w:cs="宋体"/>
                <w:b/>
                <w:bCs/>
              </w:rPr>
            </w:pPr>
          </w:p>
          <w:p w:rsidR="00A20CDE" w:rsidRDefault="00A20CDE">
            <w:pPr>
              <w:spacing w:line="360" w:lineRule="auto"/>
              <w:jc w:val="center"/>
              <w:rPr>
                <w:rFonts w:ascii="宋体" w:hAnsi="宋体" w:cs="宋体"/>
                <w:b/>
                <w:bCs/>
              </w:rPr>
            </w:pPr>
          </w:p>
          <w:p w:rsidR="00A20CDE" w:rsidRDefault="00A20CDE">
            <w:pPr>
              <w:spacing w:line="360" w:lineRule="auto"/>
              <w:jc w:val="center"/>
              <w:rPr>
                <w:rFonts w:ascii="宋体" w:hAnsi="宋体" w:cs="宋体"/>
                <w:b/>
                <w:bCs/>
              </w:rPr>
            </w:pPr>
          </w:p>
          <w:p w:rsidR="00A20CDE" w:rsidRDefault="00A20CDE">
            <w:pPr>
              <w:spacing w:line="360" w:lineRule="auto"/>
              <w:jc w:val="center"/>
              <w:rPr>
                <w:rFonts w:ascii="宋体" w:hAnsi="宋体" w:cs="宋体"/>
                <w:b/>
                <w:bCs/>
              </w:rPr>
            </w:pPr>
          </w:p>
          <w:p w:rsidR="00A20CDE" w:rsidRDefault="00A20CDE">
            <w:pPr>
              <w:spacing w:line="360" w:lineRule="auto"/>
              <w:jc w:val="center"/>
              <w:rPr>
                <w:rFonts w:ascii="宋体" w:hAnsi="宋体" w:cs="宋体"/>
                <w:b/>
                <w:bCs/>
              </w:rPr>
            </w:pPr>
          </w:p>
          <w:p w:rsidR="00A20CDE" w:rsidRDefault="00A20CDE">
            <w:pPr>
              <w:spacing w:line="360" w:lineRule="auto"/>
              <w:jc w:val="center"/>
              <w:rPr>
                <w:rFonts w:ascii="宋体" w:hAnsi="宋体" w:cs="宋体"/>
                <w:b/>
                <w:bCs/>
              </w:rPr>
            </w:pPr>
          </w:p>
          <w:p w:rsidR="00A20CDE" w:rsidRDefault="00A20CDE">
            <w:pPr>
              <w:spacing w:line="360" w:lineRule="auto"/>
              <w:jc w:val="center"/>
              <w:rPr>
                <w:rFonts w:ascii="宋体" w:hAnsi="宋体" w:cs="宋体"/>
                <w:b/>
                <w:bCs/>
              </w:rPr>
            </w:pPr>
          </w:p>
          <w:p w:rsidR="00A20CDE" w:rsidRDefault="00A70996">
            <w:pPr>
              <w:spacing w:line="360" w:lineRule="auto"/>
              <w:jc w:val="center"/>
              <w:rPr>
                <w:rFonts w:ascii="宋体" w:hAnsi="宋体" w:cs="宋体"/>
                <w:b/>
                <w:bCs/>
              </w:rPr>
            </w:pPr>
            <w:r>
              <w:rPr>
                <w:rFonts w:ascii="宋体" w:hAnsi="宋体" w:cs="宋体" w:hint="eastAsia"/>
                <w:b/>
                <w:bCs/>
              </w:rPr>
              <w:t>智慧供销沙盘-软硬件配置</w:t>
            </w:r>
          </w:p>
          <w:p w:rsidR="00A20CDE" w:rsidRDefault="00A70996">
            <w:pPr>
              <w:spacing w:line="360" w:lineRule="auto"/>
              <w:jc w:val="center"/>
              <w:rPr>
                <w:rFonts w:ascii="宋体" w:hAnsi="宋体"/>
              </w:rPr>
            </w:pPr>
            <w:r>
              <w:rPr>
                <w:rFonts w:ascii="宋体" w:hAnsi="宋体" w:hint="eastAsia"/>
              </w:rPr>
              <w:t xml:space="preserve"> </w:t>
            </w: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jc w:val="center"/>
              <w:rPr>
                <w:rFonts w:ascii="宋体" w:hAnsi="宋体"/>
              </w:rPr>
            </w:pPr>
          </w:p>
          <w:p w:rsidR="00A20CDE" w:rsidRDefault="00A20CDE">
            <w:pPr>
              <w:spacing w:line="360" w:lineRule="auto"/>
              <w:rPr>
                <w:rFonts w:ascii="宋体" w:hAnsi="宋体"/>
              </w:rPr>
            </w:pPr>
          </w:p>
        </w:tc>
        <w:tc>
          <w:tcPr>
            <w:tcW w:w="7290" w:type="dxa"/>
            <w:tcBorders>
              <w:top w:val="single" w:sz="4" w:space="0" w:color="auto"/>
              <w:left w:val="single" w:sz="4" w:space="0" w:color="auto"/>
              <w:bottom w:val="single" w:sz="4" w:space="0" w:color="auto"/>
              <w:right w:val="single" w:sz="4" w:space="0" w:color="auto"/>
            </w:tcBorders>
            <w:vAlign w:val="center"/>
          </w:tcPr>
          <w:p w:rsidR="00A20CDE" w:rsidRDefault="00A70996">
            <w:pPr>
              <w:widowControl/>
              <w:numPr>
                <w:ilvl w:val="0"/>
                <w:numId w:val="11"/>
              </w:numPr>
              <w:spacing w:line="360" w:lineRule="auto"/>
              <w:textAlignment w:val="center"/>
              <w:rPr>
                <w:rFonts w:ascii="宋体" w:hAnsi="宋体" w:cs="宋体"/>
                <w:b/>
                <w:kern w:val="0"/>
              </w:rPr>
            </w:pPr>
            <w:r>
              <w:rPr>
                <w:rFonts w:ascii="宋体" w:hAnsi="宋体" w:cs="宋体" w:hint="eastAsia"/>
                <w:b/>
                <w:kern w:val="0"/>
              </w:rPr>
              <w:lastRenderedPageBreak/>
              <w:t>系统配置</w:t>
            </w:r>
          </w:p>
          <w:p w:rsidR="00A20CDE" w:rsidRDefault="00A70996">
            <w:pPr>
              <w:pStyle w:val="p0"/>
              <w:spacing w:line="360" w:lineRule="auto"/>
              <w:rPr>
                <w:rFonts w:ascii="宋体" w:hAnsi="宋体" w:cs="宋体"/>
              </w:rPr>
            </w:pPr>
            <w:r>
              <w:rPr>
                <w:rFonts w:ascii="宋体" w:hAnsi="宋体" w:cs="宋体" w:hint="eastAsia"/>
              </w:rPr>
              <w:t>1.智能交通中心服务器 品牌机</w:t>
            </w:r>
          </w:p>
          <w:p w:rsidR="00A20CDE" w:rsidRDefault="00A70996">
            <w:pPr>
              <w:pStyle w:val="p0"/>
              <w:spacing w:line="360" w:lineRule="auto"/>
              <w:rPr>
                <w:rFonts w:ascii="宋体" w:hAnsi="宋体" w:cs="宋体"/>
              </w:rPr>
            </w:pPr>
            <w:r>
              <w:rPr>
                <w:rFonts w:ascii="宋体" w:hAnsi="宋体" w:cs="宋体" w:hint="eastAsia"/>
              </w:rPr>
              <w:t>（1）网卡：</w:t>
            </w:r>
            <w:r>
              <w:rPr>
                <w:rFonts w:ascii="宋体" w:hAnsi="宋体" w:cs="宋体"/>
              </w:rPr>
              <w:t>1000Mbps</w:t>
            </w:r>
            <w:r>
              <w:rPr>
                <w:rFonts w:ascii="宋体" w:hAnsi="宋体" w:cs="宋体" w:hint="eastAsia"/>
              </w:rPr>
              <w:t>以太网卡；</w:t>
            </w:r>
          </w:p>
          <w:p w:rsidR="00A20CDE" w:rsidRDefault="00A70996">
            <w:pPr>
              <w:pStyle w:val="p0"/>
              <w:spacing w:line="360" w:lineRule="auto"/>
              <w:rPr>
                <w:rFonts w:ascii="宋体" w:hAnsi="宋体" w:cs="宋体"/>
              </w:rPr>
            </w:pPr>
            <w:r>
              <w:rPr>
                <w:rFonts w:ascii="宋体" w:hAnsi="宋体" w:cs="宋体" w:hint="eastAsia"/>
              </w:rPr>
              <w:t>（2）</w:t>
            </w:r>
            <w:r>
              <w:rPr>
                <w:rFonts w:ascii="宋体" w:hAnsi="宋体" w:cs="宋体"/>
              </w:rPr>
              <w:t>CPU</w:t>
            </w:r>
            <w:r>
              <w:rPr>
                <w:rFonts w:ascii="宋体" w:hAnsi="宋体" w:cs="宋体" w:hint="eastAsia"/>
              </w:rPr>
              <w:t>：</w:t>
            </w:r>
            <w:r>
              <w:rPr>
                <w:rFonts w:ascii="宋体" w:hAnsi="宋体" w:cs="宋体"/>
              </w:rPr>
              <w:t xml:space="preserve"> </w:t>
            </w:r>
            <w:r>
              <w:rPr>
                <w:rFonts w:ascii="宋体" w:hAnsi="宋体" w:cs="宋体" w:hint="eastAsia"/>
              </w:rPr>
              <w:t>不低于</w:t>
            </w:r>
            <w:r>
              <w:rPr>
                <w:rFonts w:ascii="宋体" w:hAnsi="宋体" w:cs="宋体"/>
              </w:rPr>
              <w:t xml:space="preserve">2.9 GHz </w:t>
            </w:r>
            <w:r>
              <w:rPr>
                <w:rFonts w:ascii="宋体" w:hAnsi="宋体" w:cs="宋体" w:hint="eastAsia"/>
              </w:rPr>
              <w:t>双核；</w:t>
            </w:r>
          </w:p>
          <w:p w:rsidR="00A20CDE" w:rsidRDefault="00A70996">
            <w:pPr>
              <w:pStyle w:val="p0"/>
              <w:spacing w:line="360" w:lineRule="auto"/>
              <w:rPr>
                <w:rFonts w:ascii="宋体" w:hAnsi="宋体" w:cs="宋体"/>
              </w:rPr>
            </w:pPr>
            <w:r>
              <w:rPr>
                <w:rFonts w:ascii="宋体" w:hAnsi="宋体" w:cs="宋体" w:hint="eastAsia"/>
              </w:rPr>
              <w:t>（4）内存容量：</w:t>
            </w:r>
            <w:r>
              <w:rPr>
                <w:rFonts w:ascii="宋体" w:hAnsi="宋体" w:cs="宋体"/>
              </w:rPr>
              <w:t xml:space="preserve"> </w:t>
            </w:r>
            <w:r>
              <w:rPr>
                <w:rFonts w:ascii="宋体" w:hAnsi="宋体" w:cs="宋体" w:hint="eastAsia"/>
              </w:rPr>
              <w:t>不低于8</w:t>
            </w:r>
            <w:r>
              <w:rPr>
                <w:rFonts w:ascii="宋体" w:hAnsi="宋体" w:cs="宋体"/>
              </w:rPr>
              <w:t>GB  DDR</w:t>
            </w:r>
            <w:r>
              <w:rPr>
                <w:rFonts w:ascii="宋体" w:hAnsi="宋体" w:cs="宋体" w:hint="eastAsia"/>
              </w:rPr>
              <w:t>4；</w:t>
            </w:r>
          </w:p>
          <w:p w:rsidR="00A20CDE" w:rsidRDefault="00A70996">
            <w:pPr>
              <w:pStyle w:val="p0"/>
              <w:spacing w:line="360" w:lineRule="auto"/>
              <w:rPr>
                <w:rFonts w:ascii="宋体" w:hAnsi="宋体" w:cs="宋体"/>
              </w:rPr>
            </w:pPr>
            <w:r>
              <w:rPr>
                <w:rFonts w:ascii="宋体" w:hAnsi="宋体" w:cs="宋体" w:hint="eastAsia"/>
              </w:rPr>
              <w:lastRenderedPageBreak/>
              <w:t>（55）硬盘：</w:t>
            </w:r>
            <w:r>
              <w:rPr>
                <w:rFonts w:ascii="宋体" w:hAnsi="宋体" w:cs="宋体"/>
              </w:rPr>
              <w:t xml:space="preserve"> </w:t>
            </w:r>
            <w:r>
              <w:rPr>
                <w:rFonts w:ascii="宋体" w:hAnsi="宋体" w:cs="宋体" w:hint="eastAsia"/>
              </w:rPr>
              <w:t>不低于</w:t>
            </w:r>
            <w:r>
              <w:rPr>
                <w:rFonts w:ascii="宋体" w:hAnsi="宋体" w:cs="宋体"/>
              </w:rPr>
              <w:t>500G</w:t>
            </w:r>
            <w:r>
              <w:rPr>
                <w:rFonts w:ascii="宋体" w:hAnsi="宋体" w:cs="宋体" w:hint="eastAsia"/>
              </w:rPr>
              <w:t>。</w:t>
            </w:r>
          </w:p>
          <w:p w:rsidR="00A20CDE" w:rsidRDefault="00A70996">
            <w:pPr>
              <w:widowControl/>
              <w:spacing w:line="360" w:lineRule="auto"/>
              <w:jc w:val="left"/>
              <w:textAlignment w:val="center"/>
              <w:rPr>
                <w:rFonts w:ascii="宋体" w:hAnsi="宋体" w:cs="宋体"/>
              </w:rPr>
            </w:pPr>
            <w:r>
              <w:rPr>
                <w:rFonts w:ascii="宋体" w:hAnsi="宋体" w:cs="宋体" w:hint="eastAsia"/>
              </w:rPr>
              <w:t>2.</w:t>
            </w:r>
            <w:r>
              <w:rPr>
                <w:rFonts w:ascii="宋体" w:hAnsi="宋体" w:cs="宋体"/>
              </w:rPr>
              <w:t>核心板：</w:t>
            </w:r>
          </w:p>
          <w:p w:rsidR="00A20CDE" w:rsidRDefault="00A70996">
            <w:pPr>
              <w:widowControl/>
              <w:spacing w:line="360" w:lineRule="auto"/>
              <w:jc w:val="left"/>
              <w:textAlignment w:val="center"/>
              <w:rPr>
                <w:rFonts w:ascii="宋体" w:hAnsi="宋体" w:cs="宋体"/>
              </w:rPr>
            </w:pPr>
            <w:r>
              <w:rPr>
                <w:rFonts w:ascii="宋体" w:hAnsi="宋体" w:cs="宋体"/>
              </w:rPr>
              <w:t>高性能处理器</w:t>
            </w:r>
            <w:r>
              <w:rPr>
                <w:rFonts w:ascii="宋体" w:hAnsi="宋体" w:cs="宋体" w:hint="eastAsia"/>
              </w:rPr>
              <w:t>：</w:t>
            </w:r>
            <w:r>
              <w:rPr>
                <w:rFonts w:ascii="宋体" w:hAnsi="宋体" w:cs="宋体"/>
              </w:rPr>
              <w:t>主频</w:t>
            </w:r>
            <w:r>
              <w:rPr>
                <w:rFonts w:ascii="宋体" w:hAnsi="宋体" w:cs="宋体" w:hint="eastAsia"/>
              </w:rPr>
              <w:t>不低于</w:t>
            </w:r>
            <w:r>
              <w:rPr>
                <w:rFonts w:ascii="宋体" w:hAnsi="宋体" w:cs="宋体"/>
              </w:rPr>
              <w:t>1GHz；</w:t>
            </w:r>
          </w:p>
          <w:p w:rsidR="00A20CDE" w:rsidRDefault="00A70996">
            <w:pPr>
              <w:widowControl/>
              <w:spacing w:line="360" w:lineRule="auto"/>
              <w:jc w:val="left"/>
              <w:textAlignment w:val="center"/>
            </w:pPr>
            <w:r>
              <w:rPr>
                <w:rFonts w:ascii="宋体" w:hAnsi="宋体" w:cs="宋体" w:hint="eastAsia"/>
              </w:rPr>
              <w:t>内存</w:t>
            </w:r>
            <w:r>
              <w:rPr>
                <w:rFonts w:ascii="宋体" w:hAnsi="宋体" w:cs="宋体"/>
              </w:rPr>
              <w:t>512M</w:t>
            </w:r>
            <w:r>
              <w:rPr>
                <w:rFonts w:ascii="宋体" w:hAnsi="宋体" w:cs="宋体" w:hint="eastAsia"/>
              </w:rPr>
              <w:t>B</w:t>
            </w:r>
            <w:r>
              <w:rPr>
                <w:rFonts w:ascii="宋体" w:hAnsi="宋体" w:cs="宋体"/>
              </w:rPr>
              <w:t xml:space="preserve"> </w:t>
            </w:r>
          </w:p>
          <w:p w:rsidR="00A20CDE" w:rsidRDefault="00A70996">
            <w:pPr>
              <w:widowControl/>
              <w:spacing w:line="360" w:lineRule="auto"/>
              <w:jc w:val="left"/>
              <w:textAlignment w:val="center"/>
              <w:rPr>
                <w:rFonts w:ascii="宋体" w:hAnsi="宋体" w:cs="宋体"/>
              </w:rPr>
            </w:pPr>
            <w:r>
              <w:rPr>
                <w:rFonts w:ascii="宋体" w:hAnsi="宋体" w:cs="宋体" w:hint="eastAsia"/>
              </w:rPr>
              <w:t>3</w:t>
            </w:r>
            <w:r>
              <w:rPr>
                <w:rFonts w:ascii="宋体" w:hAnsi="宋体" w:cs="宋体"/>
              </w:rPr>
              <w:t>.PCI-E串口卡：</w:t>
            </w:r>
          </w:p>
          <w:p w:rsidR="00A20CDE" w:rsidRDefault="00A70996">
            <w:pPr>
              <w:widowControl/>
              <w:spacing w:line="360" w:lineRule="auto"/>
              <w:jc w:val="left"/>
              <w:textAlignment w:val="center"/>
              <w:rPr>
                <w:rFonts w:ascii="宋体" w:hAnsi="宋体" w:cs="宋体"/>
              </w:rPr>
            </w:pPr>
            <w:r>
              <w:rPr>
                <w:rFonts w:ascii="宋体" w:hAnsi="宋体" w:cs="宋体"/>
              </w:rPr>
              <w:t>提供4个RS-232串口</w:t>
            </w:r>
          </w:p>
          <w:p w:rsidR="00A20CDE" w:rsidRDefault="00A70996">
            <w:pPr>
              <w:widowControl/>
              <w:spacing w:line="360" w:lineRule="auto"/>
              <w:jc w:val="left"/>
              <w:textAlignment w:val="center"/>
              <w:rPr>
                <w:rFonts w:ascii="宋体" w:hAnsi="宋体" w:cs="宋体"/>
              </w:rPr>
            </w:pPr>
            <w:r>
              <w:rPr>
                <w:rFonts w:ascii="宋体" w:hAnsi="宋体" w:cs="宋体" w:hint="eastAsia"/>
              </w:rPr>
              <w:t>4.触摸屏：</w:t>
            </w:r>
          </w:p>
          <w:p w:rsidR="00A20CDE" w:rsidRDefault="00A70996">
            <w:pPr>
              <w:widowControl/>
              <w:spacing w:line="360" w:lineRule="auto"/>
              <w:jc w:val="left"/>
              <w:textAlignment w:val="center"/>
              <w:rPr>
                <w:rFonts w:ascii="宋体" w:hAnsi="宋体" w:cs="宋体"/>
              </w:rPr>
            </w:pPr>
            <w:r>
              <w:rPr>
                <w:rFonts w:hint="eastAsia"/>
              </w:rPr>
              <w:t>（</w:t>
            </w:r>
            <w:r>
              <w:rPr>
                <w:rFonts w:hint="eastAsia"/>
              </w:rPr>
              <w:t>1</w:t>
            </w:r>
            <w:r>
              <w:rPr>
                <w:rFonts w:hint="eastAsia"/>
              </w:rPr>
              <w:t>）尺</w:t>
            </w:r>
            <w:r>
              <w:rPr>
                <w:rFonts w:ascii="宋体" w:hAnsi="宋体" w:cs="宋体" w:hint="eastAsia"/>
              </w:rPr>
              <w:t>寸：21.5寸</w:t>
            </w:r>
          </w:p>
          <w:p w:rsidR="00A20CDE" w:rsidRDefault="00A70996">
            <w:pPr>
              <w:widowControl/>
              <w:spacing w:line="360" w:lineRule="auto"/>
              <w:jc w:val="left"/>
              <w:textAlignment w:val="center"/>
              <w:rPr>
                <w:rFonts w:ascii="宋体" w:hAnsi="宋体" w:cs="宋体"/>
              </w:rPr>
            </w:pPr>
            <w:r>
              <w:rPr>
                <w:rFonts w:ascii="宋体" w:hAnsi="宋体" w:cs="宋体" w:hint="eastAsia"/>
              </w:rPr>
              <w:t>（2）触摸参数：支持十点触摸</w:t>
            </w:r>
          </w:p>
          <w:p w:rsidR="00A20CDE" w:rsidRDefault="00A70996">
            <w:pPr>
              <w:widowControl/>
              <w:spacing w:line="360" w:lineRule="auto"/>
              <w:jc w:val="left"/>
              <w:textAlignment w:val="center"/>
              <w:rPr>
                <w:rFonts w:ascii="宋体" w:hAnsi="宋体" w:cs="宋体"/>
              </w:rPr>
            </w:pPr>
            <w:r>
              <w:rPr>
                <w:rFonts w:ascii="宋体" w:hAnsi="宋体" w:cs="宋体" w:hint="eastAsia"/>
              </w:rPr>
              <w:t>（3）显示内容：定制软件，包含数据分析内容；</w:t>
            </w:r>
          </w:p>
          <w:p w:rsidR="00A20CDE" w:rsidRDefault="00A70996">
            <w:pPr>
              <w:widowControl/>
              <w:spacing w:line="360" w:lineRule="auto"/>
              <w:ind w:firstLineChars="200" w:firstLine="420"/>
              <w:jc w:val="left"/>
              <w:textAlignment w:val="center"/>
              <w:rPr>
                <w:rFonts w:ascii="宋体" w:hAnsi="宋体" w:cs="宋体"/>
                <w:highlight w:val="yellow"/>
              </w:rPr>
            </w:pPr>
            <w:r>
              <w:rPr>
                <w:rFonts w:ascii="宋体" w:hAnsi="宋体" w:cs="宋体" w:hint="eastAsia"/>
              </w:rPr>
              <w:t>数据分析显示的数据包含但不限于粮食产量（智慧供销运用前后数值对比），种粮大户收入前后数值对比图，养殖合作社（智慧供销运用前后数值对比），蔬菜合作社（智慧供销运用前后数值对比），养鸡合作社（智慧供销运用前后数值对比）等。</w:t>
            </w:r>
          </w:p>
          <w:p w:rsidR="00A20CDE" w:rsidRDefault="00A70996">
            <w:pPr>
              <w:widowControl/>
              <w:spacing w:line="360" w:lineRule="auto"/>
              <w:jc w:val="left"/>
              <w:textAlignment w:val="center"/>
              <w:rPr>
                <w:rFonts w:ascii="宋体" w:hAnsi="宋体" w:cs="宋体"/>
              </w:rPr>
            </w:pPr>
            <w:r>
              <w:rPr>
                <w:rFonts w:ascii="宋体" w:hAnsi="宋体" w:cs="宋体"/>
              </w:rPr>
              <w:t>5、 沙盘开关电源</w:t>
            </w:r>
          </w:p>
          <w:p w:rsidR="00A20CDE" w:rsidRDefault="00A70996">
            <w:pPr>
              <w:widowControl/>
              <w:spacing w:line="360" w:lineRule="auto"/>
              <w:jc w:val="left"/>
              <w:textAlignment w:val="center"/>
            </w:pPr>
            <w:r>
              <w:rPr>
                <w:rFonts w:ascii="宋体" w:hAnsi="宋体" w:cs="宋体"/>
              </w:rPr>
              <w:t>功能：智慧温室模型及传感器供电，能提供5V、12V、24V电源类型。</w:t>
            </w:r>
          </w:p>
          <w:p w:rsidR="00A20CDE" w:rsidRDefault="00A70996">
            <w:pPr>
              <w:widowControl/>
              <w:spacing w:line="360" w:lineRule="auto"/>
              <w:jc w:val="left"/>
              <w:textAlignment w:val="center"/>
              <w:rPr>
                <w:rFonts w:ascii="宋体" w:hAnsi="宋体" w:cs="宋体"/>
              </w:rPr>
            </w:pPr>
            <w:r>
              <w:rPr>
                <w:rFonts w:ascii="宋体" w:hAnsi="宋体" w:cs="宋体"/>
              </w:rPr>
              <w:t>6</w:t>
            </w:r>
            <w:r>
              <w:rPr>
                <w:rFonts w:ascii="宋体" w:hAnsi="宋体" w:cs="宋体" w:hint="eastAsia"/>
              </w:rPr>
              <w:t>.</w:t>
            </w:r>
            <w:r>
              <w:rPr>
                <w:rFonts w:ascii="宋体" w:hAnsi="宋体" w:cs="宋体"/>
              </w:rPr>
              <w:t>视频监控设备</w:t>
            </w:r>
          </w:p>
          <w:p w:rsidR="00A20CDE" w:rsidRDefault="00A70996">
            <w:pPr>
              <w:widowControl/>
              <w:spacing w:line="360" w:lineRule="auto"/>
              <w:jc w:val="left"/>
              <w:textAlignment w:val="center"/>
              <w:rPr>
                <w:rFonts w:ascii="宋体" w:hAnsi="宋体" w:cs="宋体"/>
              </w:rPr>
            </w:pPr>
            <w:r>
              <w:rPr>
                <w:rFonts w:ascii="宋体" w:hAnsi="宋体" w:cs="宋体"/>
              </w:rPr>
              <w:t>技术参数：内置视频服务器</w:t>
            </w:r>
            <w:r>
              <w:rPr>
                <w:rFonts w:ascii="宋体" w:hAnsi="宋体" w:cs="宋体" w:hint="eastAsia"/>
              </w:rPr>
              <w:t>、</w:t>
            </w:r>
            <w:r>
              <w:rPr>
                <w:rFonts w:ascii="宋体" w:hAnsi="宋体" w:cs="宋体"/>
              </w:rPr>
              <w:t>内置解码器</w:t>
            </w:r>
            <w:r>
              <w:rPr>
                <w:rFonts w:ascii="宋体" w:hAnsi="宋体" w:cs="宋体" w:hint="eastAsia"/>
              </w:rPr>
              <w:t>、</w:t>
            </w:r>
            <w:r>
              <w:rPr>
                <w:rFonts w:ascii="宋体" w:hAnsi="宋体" w:cs="宋体"/>
              </w:rPr>
              <w:t>外部接口</w:t>
            </w:r>
            <w:r>
              <w:rPr>
                <w:rFonts w:ascii="宋体" w:hAnsi="宋体" w:cs="宋体" w:hint="eastAsia"/>
              </w:rPr>
              <w:t>、</w:t>
            </w:r>
            <w:r>
              <w:rPr>
                <w:rFonts w:ascii="宋体" w:hAnsi="宋体" w:cs="宋体"/>
              </w:rPr>
              <w:t>1个T/F卡接口</w:t>
            </w:r>
            <w:r>
              <w:rPr>
                <w:rFonts w:ascii="宋体" w:hAnsi="宋体" w:cs="宋体" w:hint="eastAsia"/>
              </w:rPr>
              <w:t>、</w:t>
            </w:r>
            <w:r>
              <w:rPr>
                <w:rFonts w:ascii="宋体" w:hAnsi="宋体" w:cs="宋体"/>
              </w:rPr>
              <w:t>1个RJ45 10M/100M自适应以太网口</w:t>
            </w:r>
            <w:r>
              <w:rPr>
                <w:rFonts w:ascii="宋体" w:hAnsi="宋体" w:cs="宋体" w:hint="eastAsia"/>
              </w:rPr>
              <w:t>、</w:t>
            </w:r>
          </w:p>
          <w:p w:rsidR="00A20CDE" w:rsidRDefault="00A70996">
            <w:pPr>
              <w:widowControl/>
              <w:spacing w:line="360" w:lineRule="auto"/>
              <w:jc w:val="left"/>
              <w:textAlignment w:val="center"/>
            </w:pPr>
            <w:r>
              <w:rPr>
                <w:rFonts w:ascii="宋体" w:hAnsi="宋体" w:cs="宋体"/>
              </w:rPr>
              <w:t>1路开关量报警输入</w:t>
            </w:r>
            <w:r>
              <w:rPr>
                <w:rFonts w:ascii="宋体" w:hAnsi="宋体" w:cs="宋体" w:hint="eastAsia"/>
              </w:rPr>
              <w:t>、</w:t>
            </w:r>
            <w:r>
              <w:rPr>
                <w:rFonts w:ascii="宋体" w:hAnsi="宋体" w:cs="宋体"/>
              </w:rPr>
              <w:t>1路开关量报警输出</w:t>
            </w:r>
            <w:r>
              <w:rPr>
                <w:rFonts w:ascii="宋体" w:hAnsi="宋体" w:cs="宋体" w:hint="eastAsia"/>
              </w:rPr>
              <w:t>、 硬盘录像机转换。</w:t>
            </w:r>
          </w:p>
          <w:p w:rsidR="00A20CDE" w:rsidRDefault="00A70996">
            <w:pPr>
              <w:widowControl/>
              <w:spacing w:line="360" w:lineRule="auto"/>
              <w:jc w:val="left"/>
              <w:textAlignment w:val="center"/>
              <w:rPr>
                <w:rFonts w:ascii="宋体" w:hAnsi="宋体"/>
              </w:rPr>
            </w:pPr>
            <w:r>
              <w:rPr>
                <w:rFonts w:ascii="宋体" w:hAnsi="宋体" w:cs="宋体"/>
              </w:rPr>
              <w:t>7.视频</w:t>
            </w:r>
            <w:r>
              <w:rPr>
                <w:rFonts w:ascii="宋体" w:hAnsi="宋体" w:cs="宋体" w:hint="eastAsia"/>
              </w:rPr>
              <w:t>监控拍摄</w:t>
            </w:r>
            <w:r>
              <w:rPr>
                <w:rFonts w:ascii="宋体" w:hAnsi="宋体" w:cs="宋体"/>
              </w:rPr>
              <w:t>系统</w:t>
            </w:r>
            <w:r>
              <w:rPr>
                <w:rFonts w:ascii="宋体" w:hAnsi="宋体" w:hint="eastAsia"/>
              </w:rPr>
              <w:t>（（定制开发））</w:t>
            </w:r>
          </w:p>
          <w:p w:rsidR="00A20CDE" w:rsidRDefault="00A70996">
            <w:pPr>
              <w:widowControl/>
              <w:spacing w:line="360" w:lineRule="auto"/>
              <w:jc w:val="left"/>
              <w:textAlignment w:val="center"/>
              <w:rPr>
                <w:rFonts w:ascii="宋体" w:hAnsi="宋体" w:cs="宋体"/>
              </w:rPr>
            </w:pPr>
            <w:r>
              <w:rPr>
                <w:rFonts w:ascii="宋体" w:hAnsi="宋体" w:cs="宋体" w:hint="eastAsia"/>
              </w:rPr>
              <w:t>（1）</w:t>
            </w:r>
            <w:r>
              <w:rPr>
                <w:rFonts w:ascii="宋体" w:hAnsi="宋体" w:cs="宋体"/>
              </w:rPr>
              <w:t>监测对象：智能小车</w:t>
            </w:r>
            <w:r>
              <w:rPr>
                <w:rFonts w:ascii="宋体" w:hAnsi="宋体" w:cs="宋体" w:hint="eastAsia"/>
              </w:rPr>
              <w:t>，路口，各子项场景；</w:t>
            </w:r>
          </w:p>
          <w:p w:rsidR="00A20CDE" w:rsidRDefault="00A70996">
            <w:pPr>
              <w:widowControl/>
              <w:spacing w:line="360" w:lineRule="auto"/>
              <w:jc w:val="left"/>
              <w:textAlignment w:val="center"/>
              <w:rPr>
                <w:rFonts w:ascii="宋体" w:hAnsi="宋体" w:cs="宋体"/>
              </w:rPr>
            </w:pPr>
            <w:r>
              <w:rPr>
                <w:rFonts w:ascii="宋体" w:hAnsi="宋体" w:cs="宋体" w:hint="eastAsia"/>
              </w:rPr>
              <w:t>（3）</w:t>
            </w:r>
            <w:r>
              <w:rPr>
                <w:rFonts w:ascii="宋体" w:hAnsi="宋体" w:cs="宋体"/>
              </w:rPr>
              <w:t>执行设备：工业摄像头</w:t>
            </w:r>
            <w:r>
              <w:rPr>
                <w:rFonts w:ascii="宋体" w:hAnsi="宋体" w:cs="宋体" w:hint="eastAsia"/>
              </w:rPr>
              <w:t>；</w:t>
            </w:r>
          </w:p>
          <w:p w:rsidR="00A20CDE" w:rsidRDefault="00A70996">
            <w:pPr>
              <w:widowControl/>
              <w:spacing w:line="360" w:lineRule="auto"/>
              <w:jc w:val="left"/>
              <w:textAlignment w:val="center"/>
              <w:rPr>
                <w:rFonts w:ascii="宋体" w:hAnsi="宋体" w:cs="宋体"/>
              </w:rPr>
            </w:pPr>
            <w:r>
              <w:rPr>
                <w:rFonts w:ascii="宋体" w:hAnsi="宋体" w:cs="宋体" w:hint="eastAsia"/>
              </w:rPr>
              <w:t>（4）</w:t>
            </w:r>
            <w:r>
              <w:rPr>
                <w:rFonts w:ascii="宋体" w:hAnsi="宋体" w:cs="宋体"/>
              </w:rPr>
              <w:t>通信方式：通过无线和TCP/IP协议与上位机软件通信</w:t>
            </w:r>
            <w:r>
              <w:rPr>
                <w:rFonts w:ascii="宋体" w:hAnsi="宋体" w:cs="宋体" w:hint="eastAsia"/>
              </w:rPr>
              <w:t>；</w:t>
            </w:r>
          </w:p>
          <w:p w:rsidR="00A20CDE" w:rsidRDefault="00A70996">
            <w:pPr>
              <w:widowControl/>
              <w:spacing w:line="360" w:lineRule="auto"/>
              <w:jc w:val="left"/>
              <w:textAlignment w:val="center"/>
              <w:rPr>
                <w:rFonts w:ascii="宋体" w:hAnsi="宋体" w:cs="宋体"/>
              </w:rPr>
            </w:pPr>
            <w:r>
              <w:rPr>
                <w:rFonts w:ascii="宋体" w:hAnsi="宋体" w:cs="宋体" w:hint="eastAsia"/>
              </w:rPr>
              <w:t>（5）</w:t>
            </w:r>
            <w:r>
              <w:rPr>
                <w:rFonts w:ascii="宋体" w:hAnsi="宋体" w:cs="宋体"/>
              </w:rPr>
              <w:t>控制软件：智能</w:t>
            </w:r>
            <w:r>
              <w:rPr>
                <w:rFonts w:ascii="宋体" w:hAnsi="宋体" w:cs="宋体" w:hint="eastAsia"/>
              </w:rPr>
              <w:t>道路</w:t>
            </w:r>
            <w:r>
              <w:rPr>
                <w:rFonts w:ascii="宋体" w:hAnsi="宋体" w:cs="宋体"/>
              </w:rPr>
              <w:t>管理软件</w:t>
            </w:r>
            <w:r>
              <w:rPr>
                <w:rFonts w:ascii="宋体" w:hAnsi="宋体" w:cs="宋体" w:hint="eastAsia"/>
              </w:rPr>
              <w:t>，</w:t>
            </w:r>
            <w:r>
              <w:rPr>
                <w:rFonts w:ascii="宋体" w:hAnsi="宋体" w:cs="宋体"/>
              </w:rPr>
              <w:t>运行在PC上位机</w:t>
            </w:r>
            <w:r>
              <w:rPr>
                <w:rFonts w:ascii="宋体" w:hAnsi="宋体" w:cs="宋体" w:hint="eastAsia"/>
              </w:rPr>
              <w:t>。</w:t>
            </w:r>
          </w:p>
          <w:p w:rsidR="00A20CDE" w:rsidRDefault="00A70996">
            <w:pPr>
              <w:widowControl/>
              <w:spacing w:line="360" w:lineRule="auto"/>
              <w:jc w:val="left"/>
              <w:textAlignment w:val="center"/>
            </w:pPr>
            <w:r>
              <w:rPr>
                <w:rFonts w:ascii="宋体" w:hAnsi="宋体" w:cs="宋体" w:hint="eastAsia"/>
              </w:rPr>
              <w:t>（</w:t>
            </w:r>
            <w:r>
              <w:rPr>
                <w:rFonts w:ascii="宋体" w:hAnsi="宋体" w:cs="宋体"/>
              </w:rPr>
              <w:t>6</w:t>
            </w:r>
            <w:r>
              <w:rPr>
                <w:rFonts w:ascii="宋体" w:hAnsi="宋体" w:cs="宋体" w:hint="eastAsia"/>
              </w:rPr>
              <w:t>）</w:t>
            </w:r>
            <w:r>
              <w:rPr>
                <w:rFonts w:ascii="宋体" w:hAnsi="宋体" w:cs="宋体"/>
              </w:rPr>
              <w:t>监控设备：</w:t>
            </w:r>
            <w:r>
              <w:rPr>
                <w:rFonts w:ascii="宋体" w:hAnsi="宋体" w:cs="宋体" w:hint="eastAsia"/>
              </w:rPr>
              <w:t>固定</w:t>
            </w:r>
            <w:r>
              <w:rPr>
                <w:rFonts w:ascii="宋体" w:hAnsi="宋体" w:cs="宋体"/>
              </w:rPr>
              <w:t>工业摄像头</w:t>
            </w:r>
          </w:p>
          <w:p w:rsidR="00A20CDE" w:rsidRDefault="00A70996">
            <w:pPr>
              <w:widowControl/>
              <w:spacing w:line="360" w:lineRule="auto"/>
              <w:jc w:val="left"/>
              <w:textAlignment w:val="center"/>
              <w:rPr>
                <w:rFonts w:ascii="宋体" w:hAnsi="宋体" w:cs="宋体"/>
              </w:rPr>
            </w:pPr>
            <w:r>
              <w:rPr>
                <w:rFonts w:ascii="宋体" w:hAnsi="宋体" w:cs="宋体"/>
              </w:rPr>
              <w:t>8</w:t>
            </w:r>
            <w:r>
              <w:rPr>
                <w:rFonts w:ascii="宋体" w:hAnsi="宋体" w:cs="宋体" w:hint="eastAsia"/>
              </w:rPr>
              <w:t>.智能动态点管理</w:t>
            </w:r>
            <w:r>
              <w:rPr>
                <w:rFonts w:ascii="宋体" w:hAnsi="宋体" w:hint="eastAsia"/>
              </w:rPr>
              <w:t>：</w:t>
            </w:r>
            <w:r>
              <w:rPr>
                <w:rFonts w:ascii="宋体" w:hAnsi="宋体" w:cs="宋体" w:hint="eastAsia"/>
              </w:rPr>
              <w:t>（（定制开发））</w:t>
            </w:r>
            <w:r>
              <w:rPr>
                <w:rFonts w:ascii="宋体" w:hAnsi="宋体" w:cs="宋体"/>
              </w:rPr>
              <w:t>：将交流220V转换为直流12V供中间继电器、电机等弱电电路使用</w:t>
            </w:r>
            <w:r>
              <w:rPr>
                <w:rFonts w:ascii="宋体" w:hAnsi="宋体" w:cs="宋体" w:hint="eastAsia"/>
              </w:rPr>
              <w:t>.</w:t>
            </w:r>
          </w:p>
          <w:p w:rsidR="00A20CDE" w:rsidRDefault="00A70996">
            <w:pPr>
              <w:widowControl/>
              <w:spacing w:line="360" w:lineRule="auto"/>
              <w:jc w:val="left"/>
              <w:textAlignment w:val="center"/>
              <w:rPr>
                <w:rFonts w:ascii="宋体" w:hAnsi="宋体" w:cs="宋体"/>
              </w:rPr>
            </w:pPr>
            <w:r>
              <w:rPr>
                <w:rFonts w:ascii="宋体" w:hAnsi="宋体" w:cs="宋体" w:hint="eastAsia"/>
              </w:rPr>
              <w:t>（1）</w:t>
            </w:r>
            <w:r>
              <w:rPr>
                <w:rFonts w:ascii="宋体" w:hAnsi="宋体" w:cs="宋体"/>
              </w:rPr>
              <w:t>接线端子：接线转换；</w:t>
            </w:r>
          </w:p>
          <w:p w:rsidR="00A20CDE" w:rsidRDefault="00A70996">
            <w:pPr>
              <w:widowControl/>
              <w:spacing w:line="360" w:lineRule="auto"/>
              <w:jc w:val="left"/>
              <w:textAlignment w:val="center"/>
              <w:rPr>
                <w:rFonts w:ascii="宋体" w:hAnsi="宋体" w:cs="宋体"/>
              </w:rPr>
            </w:pPr>
            <w:r>
              <w:rPr>
                <w:rFonts w:ascii="宋体" w:hAnsi="宋体" w:cs="宋体" w:hint="eastAsia"/>
              </w:rPr>
              <w:lastRenderedPageBreak/>
              <w:t>（2）</w:t>
            </w:r>
            <w:r>
              <w:rPr>
                <w:rFonts w:ascii="宋体" w:hAnsi="宋体" w:cs="宋体"/>
              </w:rPr>
              <w:t>中间继电器：灵活控制电磁阀、电机等通断；</w:t>
            </w:r>
          </w:p>
          <w:p w:rsidR="00A20CDE" w:rsidRDefault="00A70996">
            <w:pPr>
              <w:widowControl/>
              <w:spacing w:line="360" w:lineRule="auto"/>
              <w:jc w:val="left"/>
              <w:textAlignment w:val="center"/>
              <w:rPr>
                <w:rFonts w:ascii="宋体" w:hAnsi="宋体" w:cs="宋体"/>
              </w:rPr>
            </w:pPr>
            <w:r>
              <w:rPr>
                <w:rFonts w:ascii="宋体" w:hAnsi="宋体" w:cs="宋体" w:hint="eastAsia"/>
              </w:rPr>
              <w:t>（3）</w:t>
            </w:r>
            <w:r>
              <w:rPr>
                <w:rFonts w:ascii="宋体" w:hAnsi="宋体" w:cs="宋体"/>
              </w:rPr>
              <w:t>控制盒：实验设备的操作盒；</w:t>
            </w:r>
          </w:p>
          <w:p w:rsidR="00A20CDE" w:rsidRDefault="00A70996">
            <w:pPr>
              <w:widowControl/>
              <w:spacing w:line="360" w:lineRule="auto"/>
              <w:jc w:val="left"/>
              <w:textAlignment w:val="center"/>
              <w:rPr>
                <w:rFonts w:ascii="宋体" w:hAnsi="宋体" w:cs="宋体"/>
              </w:rPr>
            </w:pPr>
            <w:r>
              <w:rPr>
                <w:rFonts w:ascii="宋体" w:hAnsi="宋体" w:cs="宋体" w:hint="eastAsia"/>
              </w:rPr>
              <w:t>（4）</w:t>
            </w:r>
            <w:r>
              <w:rPr>
                <w:rFonts w:ascii="宋体" w:hAnsi="宋体" w:cs="宋体"/>
              </w:rPr>
              <w:t>X方向丝杆运动执行机构：库位横向行走的执行机构；</w:t>
            </w:r>
          </w:p>
          <w:p w:rsidR="00A20CDE" w:rsidRDefault="00A70996">
            <w:pPr>
              <w:widowControl/>
              <w:spacing w:line="360" w:lineRule="auto"/>
              <w:jc w:val="left"/>
              <w:textAlignment w:val="center"/>
              <w:rPr>
                <w:rFonts w:ascii="宋体" w:hAnsi="宋体" w:cs="宋体"/>
              </w:rPr>
            </w:pPr>
            <w:r>
              <w:rPr>
                <w:rFonts w:ascii="宋体" w:hAnsi="宋体" w:cs="宋体" w:hint="eastAsia"/>
              </w:rPr>
              <w:t>（5）</w:t>
            </w:r>
            <w:r>
              <w:rPr>
                <w:rFonts w:ascii="宋体" w:hAnsi="宋体" w:cs="宋体"/>
              </w:rPr>
              <w:t>Z方向丝杆运动执行机构：库位纵向行走的执行机构</w:t>
            </w:r>
            <w:r>
              <w:rPr>
                <w:rFonts w:ascii="宋体" w:hAnsi="宋体" w:cs="宋体" w:hint="eastAsia"/>
              </w:rPr>
              <w:t>、</w:t>
            </w:r>
            <w:r>
              <w:rPr>
                <w:rFonts w:ascii="宋体" w:hAnsi="宋体" w:cs="宋体"/>
              </w:rPr>
              <w:t>进出库齿轮齿条运动执行机构；</w:t>
            </w:r>
          </w:p>
          <w:p w:rsidR="00A20CDE" w:rsidRDefault="00A70996">
            <w:pPr>
              <w:widowControl/>
              <w:spacing w:line="360" w:lineRule="auto"/>
              <w:jc w:val="left"/>
              <w:textAlignment w:val="center"/>
              <w:rPr>
                <w:rFonts w:ascii="宋体" w:hAnsi="宋体" w:cs="宋体"/>
              </w:rPr>
            </w:pPr>
            <w:r>
              <w:rPr>
                <w:rFonts w:ascii="宋体" w:hAnsi="宋体" w:cs="宋体" w:hint="eastAsia"/>
              </w:rPr>
              <w:t>（6）</w:t>
            </w:r>
            <w:r>
              <w:rPr>
                <w:rFonts w:ascii="宋体" w:hAnsi="宋体" w:cs="宋体"/>
              </w:rPr>
              <w:t>硬限位开关：防止丝杆行走超出行走范围；</w:t>
            </w:r>
          </w:p>
          <w:p w:rsidR="00A20CDE" w:rsidRDefault="00A70996">
            <w:pPr>
              <w:widowControl/>
              <w:spacing w:line="360" w:lineRule="auto"/>
              <w:jc w:val="left"/>
              <w:textAlignment w:val="center"/>
              <w:rPr>
                <w:rFonts w:ascii="宋体" w:hAnsi="宋体" w:cs="宋体"/>
              </w:rPr>
            </w:pPr>
            <w:r>
              <w:rPr>
                <w:rFonts w:ascii="宋体" w:hAnsi="宋体" w:cs="宋体" w:hint="eastAsia"/>
              </w:rPr>
              <w:t>（7）</w:t>
            </w:r>
            <w:r>
              <w:rPr>
                <w:rFonts w:ascii="宋体" w:hAnsi="宋体" w:cs="宋体"/>
              </w:rPr>
              <w:t>定位检测开关：检测丝杆行走位置；</w:t>
            </w:r>
          </w:p>
          <w:p w:rsidR="00A20CDE" w:rsidRDefault="00A70996">
            <w:pPr>
              <w:widowControl/>
              <w:spacing w:line="360" w:lineRule="auto"/>
              <w:jc w:val="left"/>
              <w:textAlignment w:val="center"/>
            </w:pPr>
            <w:r>
              <w:rPr>
                <w:rFonts w:ascii="宋体" w:hAnsi="宋体" w:cs="宋体" w:hint="eastAsia"/>
              </w:rPr>
              <w:t>（8）管理节点</w:t>
            </w:r>
            <w:r>
              <w:rPr>
                <w:rFonts w:ascii="宋体" w:hAnsi="宋体" w:cs="宋体"/>
              </w:rPr>
              <w:t>：</w:t>
            </w:r>
            <w:r>
              <w:rPr>
                <w:rFonts w:ascii="宋体" w:hAnsi="宋体" w:cs="宋体" w:hint="eastAsia"/>
              </w:rPr>
              <w:t>不少于1</w:t>
            </w:r>
            <w:r>
              <w:rPr>
                <w:rFonts w:ascii="宋体" w:hAnsi="宋体" w:cs="宋体"/>
              </w:rPr>
              <w:t>0</w:t>
            </w:r>
            <w:r>
              <w:rPr>
                <w:rFonts w:ascii="宋体" w:hAnsi="宋体" w:cs="宋体" w:hint="eastAsia"/>
              </w:rPr>
              <w:t>个</w:t>
            </w:r>
            <w:r>
              <w:rPr>
                <w:rFonts w:ascii="宋体" w:hAnsi="宋体" w:cs="宋体"/>
              </w:rPr>
              <w:t>。</w:t>
            </w:r>
            <w:r>
              <w:rPr>
                <w:rFonts w:ascii="宋体" w:hAnsi="宋体" w:cs="宋体" w:hint="eastAsia"/>
              </w:rPr>
              <w:t xml:space="preserve"> </w:t>
            </w:r>
          </w:p>
          <w:p w:rsidR="00A20CDE" w:rsidRDefault="00A70996">
            <w:pPr>
              <w:widowControl/>
              <w:spacing w:line="360" w:lineRule="auto"/>
              <w:jc w:val="left"/>
              <w:textAlignment w:val="center"/>
              <w:rPr>
                <w:rFonts w:ascii="宋体" w:hAnsi="宋体" w:cs="宋体"/>
              </w:rPr>
            </w:pPr>
            <w:r>
              <w:rPr>
                <w:rFonts w:ascii="宋体" w:hAnsi="宋体" w:cs="宋体"/>
              </w:rPr>
              <w:t>9</w:t>
            </w:r>
            <w:r>
              <w:rPr>
                <w:rFonts w:ascii="宋体" w:hAnsi="宋体" w:cs="宋体" w:hint="eastAsia"/>
              </w:rPr>
              <w:t>.</w:t>
            </w:r>
            <w:r>
              <w:rPr>
                <w:rFonts w:ascii="宋体" w:hAnsi="宋体" w:cs="宋体"/>
              </w:rPr>
              <w:t>智能小车自动巡航系统软件</w:t>
            </w:r>
            <w:r>
              <w:rPr>
                <w:rFonts w:ascii="宋体" w:hAnsi="宋体" w:hint="eastAsia"/>
              </w:rPr>
              <w:t>：（定制开发）</w:t>
            </w:r>
          </w:p>
          <w:p w:rsidR="00A20CDE" w:rsidRDefault="00A70996">
            <w:pPr>
              <w:widowControl/>
              <w:spacing w:line="360" w:lineRule="auto"/>
              <w:jc w:val="left"/>
              <w:textAlignment w:val="center"/>
              <w:rPr>
                <w:rFonts w:ascii="宋体" w:hAnsi="宋体" w:cs="宋体"/>
              </w:rPr>
            </w:pPr>
            <w:r>
              <w:rPr>
                <w:rFonts w:ascii="宋体" w:hAnsi="宋体" w:cs="宋体"/>
              </w:rPr>
              <w:t>操作系统：Windows XP以上</w:t>
            </w:r>
          </w:p>
          <w:p w:rsidR="00A20CDE" w:rsidRDefault="00A70996">
            <w:pPr>
              <w:widowControl/>
              <w:spacing w:line="360" w:lineRule="auto"/>
              <w:jc w:val="left"/>
              <w:textAlignment w:val="center"/>
              <w:rPr>
                <w:rFonts w:ascii="宋体" w:hAnsi="宋体" w:cs="宋体"/>
              </w:rPr>
            </w:pPr>
            <w:r>
              <w:rPr>
                <w:rFonts w:ascii="宋体" w:hAnsi="宋体" w:cs="宋体" w:hint="eastAsia"/>
              </w:rPr>
              <w:t>1</w:t>
            </w:r>
            <w:r>
              <w:rPr>
                <w:rFonts w:ascii="宋体" w:hAnsi="宋体" w:cs="宋体"/>
              </w:rPr>
              <w:t>0</w:t>
            </w:r>
            <w:r>
              <w:rPr>
                <w:rFonts w:ascii="宋体" w:hAnsi="宋体" w:cs="宋体" w:hint="eastAsia"/>
              </w:rPr>
              <w:t>.</w:t>
            </w:r>
            <w:r>
              <w:rPr>
                <w:rFonts w:ascii="宋体" w:hAnsi="宋体" w:cs="宋体"/>
              </w:rPr>
              <w:t>智能</w:t>
            </w:r>
            <w:r>
              <w:rPr>
                <w:rFonts w:ascii="宋体" w:hAnsi="宋体" w:cs="宋体" w:hint="eastAsia"/>
              </w:rPr>
              <w:t>路况</w:t>
            </w:r>
            <w:r>
              <w:rPr>
                <w:rFonts w:ascii="宋体" w:hAnsi="宋体" w:cs="宋体"/>
              </w:rPr>
              <w:t>管理软件</w:t>
            </w:r>
            <w:r>
              <w:rPr>
                <w:rFonts w:ascii="宋体" w:hAnsi="宋体" w:hint="eastAsia"/>
              </w:rPr>
              <w:t>：（定制开发）</w:t>
            </w:r>
          </w:p>
          <w:p w:rsidR="00A20CDE" w:rsidRDefault="00A70996">
            <w:pPr>
              <w:widowControl/>
              <w:spacing w:line="360" w:lineRule="auto"/>
              <w:jc w:val="left"/>
              <w:textAlignment w:val="center"/>
              <w:rPr>
                <w:rFonts w:ascii="宋体" w:hAnsi="宋体" w:cs="宋体"/>
              </w:rPr>
            </w:pPr>
            <w:r>
              <w:rPr>
                <w:rFonts w:ascii="宋体" w:hAnsi="宋体" w:cs="宋体"/>
              </w:rPr>
              <w:t>操作系统：Windows XP以上</w:t>
            </w:r>
          </w:p>
          <w:p w:rsidR="00A20CDE" w:rsidRDefault="00A70996">
            <w:pPr>
              <w:widowControl/>
              <w:spacing w:line="360" w:lineRule="auto"/>
              <w:jc w:val="left"/>
              <w:textAlignment w:val="center"/>
              <w:rPr>
                <w:rFonts w:ascii="宋体" w:hAnsi="宋体" w:cs="宋体"/>
              </w:rPr>
            </w:pPr>
            <w:r>
              <w:rPr>
                <w:rFonts w:ascii="宋体" w:hAnsi="宋体" w:cs="宋体" w:hint="eastAsia"/>
              </w:rPr>
              <w:t>1</w:t>
            </w:r>
            <w:r>
              <w:rPr>
                <w:rFonts w:ascii="宋体" w:hAnsi="宋体" w:cs="宋体"/>
              </w:rPr>
              <w:t>1</w:t>
            </w:r>
            <w:r>
              <w:rPr>
                <w:rFonts w:ascii="宋体" w:hAnsi="宋体" w:cs="宋体" w:hint="eastAsia"/>
              </w:rPr>
              <w:t>.车辆运输路途监控</w:t>
            </w:r>
            <w:r>
              <w:rPr>
                <w:rFonts w:ascii="宋体" w:hAnsi="宋体" w:cs="宋体"/>
              </w:rPr>
              <w:t>软件</w:t>
            </w:r>
            <w:r>
              <w:rPr>
                <w:rFonts w:ascii="宋体" w:hAnsi="宋体" w:hint="eastAsia"/>
              </w:rPr>
              <w:t>：（定制开发）</w:t>
            </w:r>
          </w:p>
          <w:p w:rsidR="00A20CDE" w:rsidRDefault="00A70996">
            <w:pPr>
              <w:widowControl/>
              <w:spacing w:line="360" w:lineRule="auto"/>
              <w:jc w:val="left"/>
              <w:textAlignment w:val="center"/>
              <w:rPr>
                <w:rFonts w:ascii="宋体" w:hAnsi="宋体" w:cs="宋体"/>
              </w:rPr>
            </w:pPr>
            <w:r>
              <w:rPr>
                <w:rFonts w:ascii="宋体" w:hAnsi="宋体" w:cs="宋体"/>
              </w:rPr>
              <w:t>操作系统：Window</w:t>
            </w:r>
            <w:r>
              <w:rPr>
                <w:rFonts w:ascii="宋体" w:hAnsi="宋体" w:cs="宋体" w:hint="eastAsia"/>
              </w:rPr>
              <w:t>s XP以上</w:t>
            </w:r>
          </w:p>
          <w:p w:rsidR="00A20CDE" w:rsidRDefault="00A70996">
            <w:pPr>
              <w:widowControl/>
              <w:spacing w:line="360" w:lineRule="auto"/>
              <w:jc w:val="left"/>
              <w:textAlignment w:val="center"/>
              <w:rPr>
                <w:rFonts w:ascii="宋体" w:hAnsi="宋体" w:cs="宋体"/>
              </w:rPr>
            </w:pPr>
            <w:r>
              <w:rPr>
                <w:rFonts w:ascii="宋体" w:hAnsi="宋体" w:cs="宋体" w:hint="eastAsia"/>
              </w:rPr>
              <w:t>12.销售大数据分析展示软件：（定制开发）</w:t>
            </w:r>
          </w:p>
          <w:p w:rsidR="00A20CDE" w:rsidRDefault="00A70996">
            <w:pPr>
              <w:widowControl/>
              <w:spacing w:line="360" w:lineRule="auto"/>
              <w:jc w:val="left"/>
              <w:textAlignment w:val="center"/>
              <w:rPr>
                <w:rFonts w:ascii="宋体" w:hAnsi="宋体" w:cs="宋体"/>
              </w:rPr>
            </w:pPr>
            <w:r>
              <w:rPr>
                <w:rFonts w:ascii="宋体" w:hAnsi="宋体" w:cs="宋体" w:hint="eastAsia"/>
              </w:rPr>
              <w:t>（1）展示直播、电商、零售等多种方式终端下单订购流程。</w:t>
            </w:r>
          </w:p>
          <w:p w:rsidR="00A20CDE" w:rsidRDefault="00A70996">
            <w:pPr>
              <w:widowControl/>
              <w:spacing w:line="360" w:lineRule="auto"/>
              <w:jc w:val="left"/>
              <w:textAlignment w:val="center"/>
              <w:rPr>
                <w:rFonts w:ascii="宋体" w:hAnsi="宋体" w:cs="宋体"/>
              </w:rPr>
            </w:pPr>
            <w:r>
              <w:rPr>
                <w:rFonts w:ascii="宋体" w:hAnsi="宋体" w:cs="宋体" w:hint="eastAsia"/>
              </w:rPr>
              <w:t>（2）营销数据同步到软件数据平台，并以图表展示。</w:t>
            </w:r>
          </w:p>
          <w:p w:rsidR="00A20CDE" w:rsidRDefault="00A70996">
            <w:pPr>
              <w:widowControl/>
              <w:spacing w:line="360" w:lineRule="auto"/>
              <w:jc w:val="left"/>
              <w:textAlignment w:val="center"/>
              <w:rPr>
                <w:rFonts w:ascii="宋体" w:hAnsi="宋体"/>
                <w:highlight w:val="yellow"/>
              </w:rPr>
            </w:pPr>
            <w:r>
              <w:rPr>
                <w:rFonts w:ascii="宋体" w:hAnsi="宋体" w:cs="宋体" w:hint="eastAsia"/>
              </w:rPr>
              <w:t>13.智能灯光控制系统。</w:t>
            </w:r>
          </w:p>
        </w:tc>
      </w:tr>
    </w:tbl>
    <w:p w:rsidR="00A20CDE" w:rsidRDefault="00A70996">
      <w:pPr>
        <w:spacing w:line="500" w:lineRule="exact"/>
        <w:ind w:firstLineChars="200" w:firstLine="562"/>
        <w:outlineLvl w:val="1"/>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eastAsia="zh-Hans"/>
        </w:rPr>
        <w:lastRenderedPageBreak/>
        <w:t>四</w:t>
      </w:r>
      <w:r>
        <w:rPr>
          <w:rFonts w:ascii="仿宋" w:eastAsia="仿宋" w:hAnsi="仿宋" w:cs="仿宋" w:hint="eastAsia"/>
          <w:b/>
          <w:color w:val="000000" w:themeColor="text1"/>
          <w:sz w:val="28"/>
          <w:szCs w:val="28"/>
          <w:lang w:val="zh-CN"/>
        </w:rPr>
        <w:t>、质量要求</w:t>
      </w:r>
    </w:p>
    <w:p w:rsidR="00A20CDE" w:rsidRDefault="00A70996">
      <w:pPr>
        <w:tabs>
          <w:tab w:val="left" w:pos="540"/>
          <w:tab w:val="left" w:pos="567"/>
        </w:tabs>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供应商应保证所提供设备涉及到的知识产权是合法取得，并享有完整的知识产权，不会因为采购人的使用而被责令停止使用、追偿或要求赔偿损失，如出现此情况，一切经济和法律责任均由供应商承担。供应商应按招标文件的有关规定提供合格设备及服务，质量符合国际或国家通用标准。</w:t>
      </w:r>
    </w:p>
    <w:p w:rsidR="00A20CDE" w:rsidRDefault="00A70996">
      <w:pPr>
        <w:spacing w:line="500" w:lineRule="exact"/>
        <w:ind w:firstLineChars="200" w:firstLine="562"/>
        <w:outlineLvl w:val="1"/>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val="zh-CN"/>
        </w:rPr>
        <w:t>五、售后服务及其他</w:t>
      </w:r>
    </w:p>
    <w:p w:rsidR="00A20CDE" w:rsidRDefault="00A70996">
      <w:pPr>
        <w:tabs>
          <w:tab w:val="left" w:pos="540"/>
          <w:tab w:val="left" w:pos="567"/>
        </w:tabs>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1.本项目设备免费质保和维护期至少3年，质保期从验收合格交付使用之日起算。</w:t>
      </w:r>
    </w:p>
    <w:p w:rsidR="00A20CDE" w:rsidRDefault="00A70996">
      <w:pPr>
        <w:tabs>
          <w:tab w:val="left" w:pos="540"/>
          <w:tab w:val="left" w:pos="567"/>
        </w:tabs>
        <w:spacing w:line="50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2.设备安装验收合格后，免费为学院专业老师进行三天的针对性师资培训。提供“7*24小时”专门电话技术支持服务，在工作时间1</w:t>
      </w:r>
      <w:r>
        <w:rPr>
          <w:rFonts w:ascii="仿宋" w:eastAsia="仿宋" w:hAnsi="仿宋" w:cs="仿宋" w:hint="eastAsia"/>
          <w:color w:val="000000" w:themeColor="text1"/>
          <w:kern w:val="0"/>
          <w:sz w:val="28"/>
          <w:szCs w:val="28"/>
        </w:rPr>
        <w:lastRenderedPageBreak/>
        <w:t>小时内响应，在2小时内对采购人所提出的维修要求做出实质性反应，并提供应急策略。如因供应商设备故障而导致产品不能正常运行，且通过远程技术支持不能解决的，供应商应承诺24小时内上门解决或提供远程替代服务。</w:t>
      </w:r>
    </w:p>
    <w:p w:rsidR="00A20CDE" w:rsidRDefault="00A70996">
      <w:pPr>
        <w:spacing w:line="500" w:lineRule="exact"/>
        <w:ind w:firstLineChars="200" w:firstLine="562"/>
        <w:outlineLvl w:val="1"/>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val="zh-CN"/>
        </w:rPr>
        <w:t>六、交货及安装调试</w:t>
      </w:r>
    </w:p>
    <w:p w:rsidR="00A20CDE" w:rsidRDefault="00A70996">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1.交货时间为签订合同之日起</w:t>
      </w:r>
      <w:r>
        <w:rPr>
          <w:rFonts w:ascii="仿宋" w:eastAsia="仿宋" w:hAnsi="仿宋" w:cs="仿宋"/>
          <w:color w:val="000000" w:themeColor="text1"/>
          <w:sz w:val="28"/>
          <w:szCs w:val="28"/>
        </w:rPr>
        <w:t>30</w:t>
      </w:r>
      <w:r>
        <w:rPr>
          <w:rFonts w:ascii="仿宋" w:eastAsia="仿宋" w:hAnsi="仿宋" w:cs="仿宋" w:hint="eastAsia"/>
          <w:color w:val="000000" w:themeColor="text1"/>
          <w:sz w:val="28"/>
          <w:szCs w:val="28"/>
        </w:rPr>
        <w:t>天内安装调试结束。</w:t>
      </w:r>
    </w:p>
    <w:p w:rsidR="00A20CDE" w:rsidRDefault="00A70996">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2.所有设备须按合同指定地点、时间前安装调试合格并交付使用。</w:t>
      </w:r>
    </w:p>
    <w:p w:rsidR="00A20CDE" w:rsidRDefault="00A70996">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3.供应商须负责进行设备安装调试服务并承担因此发生的一切费用。</w:t>
      </w:r>
    </w:p>
    <w:p w:rsidR="00A20CDE" w:rsidRDefault="00A70996">
      <w:pPr>
        <w:spacing w:line="500" w:lineRule="exact"/>
        <w:ind w:firstLineChars="200" w:firstLine="562"/>
        <w:outlineLvl w:val="1"/>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val="zh-CN"/>
        </w:rPr>
        <w:t>七、验收要求</w:t>
      </w:r>
    </w:p>
    <w:p w:rsidR="00A20CDE" w:rsidRDefault="00A70996">
      <w:pPr>
        <w:pStyle w:val="13"/>
        <w:spacing w:line="50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1.验收标准：供应商提供的货物必须符合我国最新颁布的与之相关的技术规范与标准，同时必须满足招标文件中所列规格、具体配置、技术条件及功能要求和供应商承诺的其它指标。</w:t>
      </w:r>
    </w:p>
    <w:p w:rsidR="00A20CDE" w:rsidRDefault="00A70996">
      <w:pPr>
        <w:pStyle w:val="13"/>
        <w:spacing w:line="50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2.货物到达采购人指定现场前，应提前3天通知采购人做好准备，由采购人会同有关单位和人员根据供应商提供的项目设备清单，进行现场验收货。</w:t>
      </w:r>
    </w:p>
    <w:p w:rsidR="00A20CDE" w:rsidRDefault="00A70996">
      <w:pPr>
        <w:pStyle w:val="13"/>
        <w:spacing w:line="50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3.采购人根据合同规定的内容和验收标准进行验收，验收</w:t>
      </w:r>
      <w:proofErr w:type="gramStart"/>
      <w:r>
        <w:rPr>
          <w:rFonts w:ascii="仿宋" w:eastAsia="仿宋" w:hAnsi="仿宋" w:cs="仿宋" w:hint="eastAsia"/>
          <w:color w:val="000000" w:themeColor="text1"/>
          <w:sz w:val="28"/>
          <w:szCs w:val="28"/>
        </w:rPr>
        <w:t>期限为货到</w:t>
      </w:r>
      <w:proofErr w:type="gramEnd"/>
      <w:r>
        <w:rPr>
          <w:rFonts w:ascii="仿宋" w:eastAsia="仿宋" w:hAnsi="仿宋" w:cs="仿宋" w:hint="eastAsia"/>
          <w:color w:val="000000" w:themeColor="text1"/>
          <w:sz w:val="28"/>
          <w:szCs w:val="28"/>
        </w:rPr>
        <w:t>安装调试完成后10个工作日内。特殊情况需延长的，双方应特别约定。</w:t>
      </w:r>
    </w:p>
    <w:p w:rsidR="00A20CDE" w:rsidRDefault="00A70996">
      <w:pPr>
        <w:pStyle w:val="13"/>
        <w:spacing w:line="50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4.如现场不能维修解决的故障问题，须提供故障不能排除时的解决方案。</w:t>
      </w:r>
    </w:p>
    <w:p w:rsidR="00A20CDE" w:rsidRDefault="00A70996">
      <w:pPr>
        <w:pStyle w:val="13"/>
        <w:spacing w:line="500" w:lineRule="exact"/>
        <w:ind w:firstLine="562"/>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val="zh-CN"/>
        </w:rPr>
        <w:t>八、付款方式</w:t>
      </w:r>
    </w:p>
    <w:p w:rsidR="00A20CDE" w:rsidRDefault="00A70996">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合同签订后</w:t>
      </w:r>
      <w:proofErr w:type="gramStart"/>
      <w:r>
        <w:rPr>
          <w:rFonts w:ascii="仿宋" w:eastAsia="仿宋" w:hAnsi="仿宋" w:cs="仿宋" w:hint="eastAsia"/>
          <w:color w:val="000000" w:themeColor="text1"/>
          <w:sz w:val="28"/>
          <w:szCs w:val="28"/>
        </w:rPr>
        <w:t>付合同</w:t>
      </w:r>
      <w:proofErr w:type="gramEnd"/>
      <w:r>
        <w:rPr>
          <w:rFonts w:ascii="仿宋" w:eastAsia="仿宋" w:hAnsi="仿宋" w:cs="仿宋" w:hint="eastAsia"/>
          <w:color w:val="000000" w:themeColor="text1"/>
          <w:sz w:val="28"/>
          <w:szCs w:val="28"/>
        </w:rPr>
        <w:t>价的30%，软件安装调试完毕经采购人验收合格后付至合同价的95%，余款验收合格3年后一次性付清余款（无息）。</w:t>
      </w:r>
    </w:p>
    <w:p w:rsidR="00A20CDE" w:rsidRDefault="00A70996">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款项由采购人按相关财务支付规定办理支付手续。每次付款供货商均需提供正规发票。以上付款均不计利息。</w:t>
      </w:r>
    </w:p>
    <w:p w:rsidR="00A20CDE" w:rsidRDefault="00A70996">
      <w:pPr>
        <w:spacing w:line="50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九、履约保证金</w:t>
      </w:r>
    </w:p>
    <w:p w:rsidR="00A20CDE" w:rsidRDefault="00A70996">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本项目履约保证金为合同价的10%，中标后合同签订前中标人汇入招标人指定账户，未按要求提交的，招标人有权拒签合同，履约保证金在按要求保质保量的完成该项目合同并通过验收后，招标人凭中标人提交的申请，一次性无息退还该合同项目的履约保证金。</w:t>
      </w:r>
    </w:p>
    <w:p w:rsidR="00A20CDE" w:rsidRDefault="00A20CDE">
      <w:pPr>
        <w:snapToGrid w:val="0"/>
        <w:spacing w:line="480" w:lineRule="exact"/>
        <w:ind w:firstLineChars="200" w:firstLine="720"/>
        <w:rPr>
          <w:rFonts w:ascii="仿宋" w:eastAsia="仿宋" w:hAnsi="仿宋" w:cs="仿宋"/>
          <w:color w:val="000000" w:themeColor="text1"/>
          <w:sz w:val="36"/>
          <w:szCs w:val="36"/>
        </w:rPr>
      </w:pPr>
    </w:p>
    <w:p w:rsidR="00A20CDE" w:rsidRDefault="00A20CDE">
      <w:pPr>
        <w:snapToGrid w:val="0"/>
        <w:spacing w:line="480" w:lineRule="exact"/>
        <w:rPr>
          <w:rFonts w:ascii="仿宋" w:eastAsia="仿宋" w:hAnsi="仿宋" w:cs="仿宋"/>
          <w:color w:val="000000" w:themeColor="text1"/>
          <w:sz w:val="36"/>
          <w:szCs w:val="36"/>
        </w:rPr>
      </w:pPr>
    </w:p>
    <w:p w:rsidR="00A20CDE" w:rsidRDefault="00A20CDE">
      <w:pPr>
        <w:snapToGrid w:val="0"/>
        <w:spacing w:line="480" w:lineRule="exact"/>
        <w:ind w:firstLineChars="200" w:firstLine="720"/>
        <w:jc w:val="center"/>
        <w:rPr>
          <w:rFonts w:ascii="仿宋" w:eastAsia="仿宋" w:hAnsi="仿宋" w:cs="仿宋"/>
          <w:color w:val="000000" w:themeColor="text1"/>
          <w:sz w:val="36"/>
          <w:szCs w:val="36"/>
        </w:rPr>
      </w:pPr>
    </w:p>
    <w:p w:rsidR="00A20CDE" w:rsidRDefault="00A20CDE">
      <w:pPr>
        <w:snapToGrid w:val="0"/>
        <w:spacing w:line="480" w:lineRule="exact"/>
        <w:rPr>
          <w:rFonts w:ascii="仿宋" w:eastAsia="仿宋" w:hAnsi="仿宋" w:cs="仿宋"/>
          <w:color w:val="000000" w:themeColor="text1"/>
          <w:sz w:val="36"/>
          <w:szCs w:val="36"/>
        </w:rPr>
      </w:pPr>
    </w:p>
    <w:p w:rsidR="00A20CDE" w:rsidRDefault="00A70996">
      <w:pPr>
        <w:rPr>
          <w:rFonts w:ascii="仿宋" w:eastAsia="仿宋" w:hAnsi="仿宋" w:cs="仿宋"/>
          <w:b/>
          <w:bCs/>
          <w:color w:val="000000" w:themeColor="text1"/>
          <w:sz w:val="36"/>
          <w:szCs w:val="36"/>
        </w:rPr>
      </w:pPr>
      <w:r>
        <w:rPr>
          <w:rFonts w:ascii="仿宋" w:eastAsia="仿宋" w:hAnsi="仿宋" w:cs="仿宋" w:hint="eastAsia"/>
          <w:b/>
          <w:bCs/>
          <w:color w:val="000000" w:themeColor="text1"/>
          <w:sz w:val="36"/>
          <w:szCs w:val="36"/>
        </w:rPr>
        <w:br w:type="page"/>
      </w:r>
    </w:p>
    <w:p w:rsidR="00A20CDE" w:rsidRDefault="00A70996">
      <w:pPr>
        <w:snapToGrid w:val="0"/>
        <w:spacing w:line="480" w:lineRule="exact"/>
        <w:ind w:firstLineChars="200" w:firstLine="723"/>
        <w:jc w:val="center"/>
        <w:rPr>
          <w:rFonts w:ascii="仿宋" w:eastAsia="仿宋" w:hAnsi="仿宋" w:cs="仿宋"/>
          <w:b/>
          <w:bCs/>
          <w:color w:val="000000" w:themeColor="text1"/>
          <w:sz w:val="36"/>
          <w:szCs w:val="36"/>
        </w:rPr>
      </w:pPr>
      <w:r>
        <w:rPr>
          <w:rFonts w:ascii="仿宋" w:eastAsia="仿宋" w:hAnsi="仿宋" w:cs="仿宋" w:hint="eastAsia"/>
          <w:b/>
          <w:bCs/>
          <w:color w:val="000000" w:themeColor="text1"/>
          <w:sz w:val="36"/>
          <w:szCs w:val="36"/>
        </w:rPr>
        <w:lastRenderedPageBreak/>
        <w:t>第四章 评审方法和程序</w:t>
      </w:r>
    </w:p>
    <w:p w:rsidR="00A20CDE" w:rsidRDefault="00A70996">
      <w:pPr>
        <w:adjustRightInd w:val="0"/>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一、采购人组织开标</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1．成立评标委员会小组，由采购人代表和有关专家依法组成。</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2．投标供应商的法定代表人或被授权人须持身份证准时参加投标会。</w:t>
      </w:r>
    </w:p>
    <w:p w:rsidR="00A20CDE" w:rsidRDefault="00A70996">
      <w:pPr>
        <w:adjustRightInd w:val="0"/>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二、开标</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1．采购人主持开标并记录，及时处理投标供应商代表提出的询问或者回避申请。</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2．投标供应商不足3家的不得开标，相应处理方式见本招标文件第四章第十一条的规定。</w:t>
      </w:r>
    </w:p>
    <w:p w:rsidR="00A20CDE" w:rsidRDefault="00A70996">
      <w:pPr>
        <w:adjustRightInd w:val="0"/>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三、资格审查</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1．开标后，采购人依据中华人民共和国财政部令第87号《政府采购货物和服务招标投标管理办法》文件第四十四条的规定，根据招标文件载明的资格审查要求，对投标供应商的资格进行审查。</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2．资格审查合格的供应商进入评标。</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3．合格投标供应商不足3家的，不得评标，相应处理方式见本招标文件第四章第十一条的规定。</w:t>
      </w:r>
    </w:p>
    <w:p w:rsidR="00A20CDE" w:rsidRDefault="00A70996">
      <w:pPr>
        <w:adjustRightInd w:val="0"/>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四、评标</w:t>
      </w:r>
    </w:p>
    <w:p w:rsidR="00A20CDE" w:rsidRDefault="00A70996" w:rsidP="00A70996">
      <w:pPr>
        <w:adjustRightInd w:val="0"/>
        <w:snapToGrid w:val="0"/>
        <w:spacing w:line="360" w:lineRule="auto"/>
        <w:ind w:firstLineChars="202" w:firstLine="566"/>
        <w:rPr>
          <w:rFonts w:ascii="仿宋" w:eastAsia="仿宋" w:hAnsi="仿宋" w:cs="仿宋"/>
          <w:b/>
          <w:bCs/>
          <w:color w:val="000000" w:themeColor="text1"/>
          <w:sz w:val="28"/>
          <w:szCs w:val="28"/>
        </w:rPr>
      </w:pPr>
      <w:r>
        <w:rPr>
          <w:rFonts w:ascii="仿宋" w:eastAsia="仿宋" w:hAnsi="仿宋" w:cs="仿宋" w:hint="eastAsia"/>
          <w:color w:val="000000" w:themeColor="text1"/>
          <w:sz w:val="28"/>
          <w:szCs w:val="28"/>
        </w:rPr>
        <w:t>1．评标时间：资格审查结束以后。</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2．采购人负责组织评标工作，并履行下列职责：</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（1）核对评审专家身份和采购人代表授权函，对评审专家在政府采购活动中的职责履行情况予以记录，并及时将有关违法违规行为向有关部门报告。</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（2）宣布评标纪律。</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（3）公布投标供应商名单，告知评审专家应当回避的情形。</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（4）组织评标委员会推选评标组长，采购人代表不得担任组长。</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（5）在评标期间采取必要的通讯管理措施，保证评标活动不受外界干扰；除采购人代表、评标现场组织人员外，采购人的其他工作人员以及与评标工作无关的人员不得进入评标现场。</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（6）根据评标委员会的要求介绍政府采购相关政策法规、招标文件。</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（8）核对评标结果，有下列规定情形的，要求评标委员会复核或者书面说明理由，评标委员会拒绝的，则予以书面记录并向学校招标管理部门报告：</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① 分值汇总计算错误的；</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② 分项评分超出评分标准范围的；</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③ 评标委员会成员对客观评审因素评分不一致的；</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④ 经评标委员会认定评分畸高、</w:t>
      </w:r>
      <w:proofErr w:type="gramStart"/>
      <w:r>
        <w:rPr>
          <w:rFonts w:ascii="仿宋" w:eastAsia="仿宋" w:hAnsi="仿宋" w:cs="仿宋" w:hint="eastAsia"/>
          <w:color w:val="000000" w:themeColor="text1"/>
          <w:sz w:val="28"/>
          <w:szCs w:val="28"/>
        </w:rPr>
        <w:t>畸</w:t>
      </w:r>
      <w:proofErr w:type="gramEnd"/>
      <w:r>
        <w:rPr>
          <w:rFonts w:ascii="仿宋" w:eastAsia="仿宋" w:hAnsi="仿宋" w:cs="仿宋" w:hint="eastAsia"/>
          <w:color w:val="000000" w:themeColor="text1"/>
          <w:sz w:val="28"/>
          <w:szCs w:val="28"/>
        </w:rPr>
        <w:t>低的。</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（9）处理与评标有关的其他事项。</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4．评标委员会负责具体评标事务：</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独立履行审查、评价合格投标供应商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（2）对于投标文件中含义不明确、同类问题表述不一致或者有</w:t>
      </w:r>
      <w:r>
        <w:rPr>
          <w:rFonts w:ascii="仿宋" w:eastAsia="仿宋" w:hAnsi="仿宋" w:cs="仿宋" w:hint="eastAsia"/>
          <w:color w:val="000000" w:themeColor="text1"/>
          <w:sz w:val="28"/>
          <w:szCs w:val="28"/>
        </w:rPr>
        <w:lastRenderedPageBreak/>
        <w:t>明显文字和计算错误的内容，评标委员会应当以书面形式要求投标供应商</w:t>
      </w:r>
      <w:proofErr w:type="gramStart"/>
      <w:r>
        <w:rPr>
          <w:rFonts w:ascii="仿宋" w:eastAsia="仿宋" w:hAnsi="仿宋" w:cs="仿宋" w:hint="eastAsia"/>
          <w:color w:val="000000" w:themeColor="text1"/>
          <w:sz w:val="28"/>
          <w:szCs w:val="28"/>
        </w:rPr>
        <w:t>作出</w:t>
      </w:r>
      <w:proofErr w:type="gramEnd"/>
      <w:r>
        <w:rPr>
          <w:rFonts w:ascii="仿宋" w:eastAsia="仿宋" w:hAnsi="仿宋" w:cs="仿宋" w:hint="eastAsia"/>
          <w:color w:val="000000" w:themeColor="text1"/>
          <w:sz w:val="28"/>
          <w:szCs w:val="28"/>
        </w:rPr>
        <w:t>必要的澄清、说明或者补正。投标供应商的澄清、说明或者补正，应当采用书面形式由投标供应商代表签字，但不得超出招标文件的范围或者改变其实质性内容。</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评标委员会发现招标文件存在歧义、重大缺陷导致评标工作无法进行，或者招标文件内容违反国家有关强制性规定的，应当停止评标工作，与采购人沟通并作书面记录。采购人确认后，应当修改招标文件，重新组织采购活动。</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5．评标委员会成员独立履行以下职责与义务：</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（1）遵纪守法，客观、公正、廉洁地履行职责；</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（2）审查合格投标供应商的投标文件是否实质性响应招标文件要求，并做出评价；</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（3）按照招标文件规定的评标办法和评标标准进行评标，对评审意见承担个人责任；</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（4）可以要求投标供应商对投标文件有关事项做出解释或澄清；</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（5）对评标过程和结果，以及投标供应商的商业秘密保密；</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（6）配合相关部门的投诉处理工作；</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（7）配合采购人答复投标供应商提出的质疑。</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6．除采购人代表、评标现场组织人员外，采购人的其他工作人员以及与评标工作无关的人员不得进入评标现场；有关人员对评标情况以及在评标过程中获悉的国家秘密、商业秘密负有保密责任。</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7．开标后直到公告项目成交结果发出成交通知书并授予中标人合同为止，凡属于评审、澄清、评价和比较投标的所有资料及有关授予合同等的相关信息，都不应向投标供应商或与评标无关的其他人泄露。</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8．评审期间，合格投标供应商的投标文件仍有可能被评标委员会根据规定判为无效投标。</w:t>
      </w:r>
    </w:p>
    <w:p w:rsidR="00A20CDE" w:rsidRDefault="00A70996" w:rsidP="00A70996">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9．在投标文件的评审、澄清、评价和比较以及授予合同的过程中，投标供应商对采购人和评标委员会成员有施加影响的任何行为，都将取消其可能的中标资格。</w:t>
      </w:r>
    </w:p>
    <w:p w:rsidR="00A20CDE" w:rsidRDefault="00A70996">
      <w:pPr>
        <w:adjustRightInd w:val="0"/>
        <w:snapToGrid w:val="0"/>
        <w:spacing w:line="360" w:lineRule="auto"/>
        <w:ind w:firstLineChars="202" w:firstLine="568"/>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五、评审原则</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1．本项目采用</w:t>
      </w:r>
      <w:r>
        <w:rPr>
          <w:rFonts w:ascii="仿宋" w:eastAsia="仿宋" w:hAnsi="仿宋" w:cs="仿宋" w:hint="eastAsia"/>
          <w:color w:val="000000" w:themeColor="text1"/>
          <w:sz w:val="28"/>
          <w:szCs w:val="28"/>
          <w:u w:val="single"/>
        </w:rPr>
        <w:t xml:space="preserve">  </w:t>
      </w:r>
      <w:r>
        <w:rPr>
          <w:rFonts w:ascii="仿宋" w:eastAsia="仿宋" w:hAnsi="仿宋" w:cs="仿宋" w:hint="eastAsia"/>
          <w:b/>
          <w:bCs/>
          <w:color w:val="000000" w:themeColor="text1"/>
          <w:sz w:val="28"/>
          <w:szCs w:val="28"/>
          <w:u w:val="single"/>
        </w:rPr>
        <w:t>综合评分法</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，即指投标文件满足本项目招标文件全部实质性要求，</w:t>
      </w:r>
      <w:proofErr w:type="gramStart"/>
      <w:r>
        <w:rPr>
          <w:rFonts w:ascii="仿宋" w:eastAsia="仿宋" w:hAnsi="仿宋" w:cs="仿宋" w:hint="eastAsia"/>
          <w:color w:val="000000" w:themeColor="text1"/>
          <w:sz w:val="28"/>
          <w:szCs w:val="28"/>
        </w:rPr>
        <w:t>且按照</w:t>
      </w:r>
      <w:proofErr w:type="gramEnd"/>
      <w:r>
        <w:rPr>
          <w:rFonts w:ascii="仿宋" w:eastAsia="仿宋" w:hAnsi="仿宋" w:cs="仿宋" w:hint="eastAsia"/>
          <w:color w:val="000000" w:themeColor="text1"/>
          <w:sz w:val="28"/>
          <w:szCs w:val="28"/>
        </w:rPr>
        <w:t>评审因素的量化指标，经评审后得分最高的投标供应商推荐为中标人的评标方法。</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评标委员会成员：对符合资格的投标供应商的投标文件进行符合性审查，以确定其是否满足招标文件的实质性要求；按照招标文件中规定的评标方法和标准，对符合性审查合格的投标文件进行商务和技术评估，综合比较与评价。</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3．评标委员会严格按照招标文件规定的要求、条件、评分标准，对投标供应商所提供的完整计划标的物的科学性、可行性、产品质量、服务质量的保证及承诺等实质性响应内容进行比较评价。</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4．对投标文件的评审判定，只依据投标文件内容本身，不依靠开标后任何外来证明文件。</w:t>
      </w:r>
    </w:p>
    <w:p w:rsidR="00A20CDE" w:rsidRDefault="00A70996">
      <w:pPr>
        <w:snapToGrid w:val="0"/>
        <w:spacing w:line="360" w:lineRule="auto"/>
        <w:ind w:firstLineChars="202" w:firstLine="568"/>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六、评审方法</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1．评标程序：</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资格符合性评审——技术标评审——价格标评审——确定中标候选人。</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本次资格审查采用资格后审，各投标供应商资格审查通过后方能进入技术标的开标。先</w:t>
      </w:r>
      <w:proofErr w:type="gramStart"/>
      <w:r>
        <w:rPr>
          <w:rFonts w:ascii="仿宋" w:eastAsia="仿宋" w:hAnsi="仿宋" w:cs="仿宋" w:hint="eastAsia"/>
          <w:color w:val="000000" w:themeColor="text1"/>
          <w:sz w:val="28"/>
          <w:szCs w:val="28"/>
        </w:rPr>
        <w:t>开技术标</w:t>
      </w:r>
      <w:proofErr w:type="gramEnd"/>
      <w:r>
        <w:rPr>
          <w:rFonts w:ascii="仿宋" w:eastAsia="仿宋" w:hAnsi="仿宋" w:cs="仿宋" w:hint="eastAsia"/>
          <w:color w:val="000000" w:themeColor="text1"/>
          <w:sz w:val="28"/>
          <w:szCs w:val="28"/>
        </w:rPr>
        <w:t>，技术标打分结束后再开价格标。</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2．评标委员会将仅对按本招标文件载明的方法与规定，为实质</w:t>
      </w:r>
      <w:r>
        <w:rPr>
          <w:rFonts w:ascii="仿宋" w:eastAsia="仿宋" w:hAnsi="仿宋" w:cs="仿宋" w:hint="eastAsia"/>
          <w:color w:val="000000" w:themeColor="text1"/>
          <w:sz w:val="28"/>
          <w:szCs w:val="28"/>
        </w:rPr>
        <w:lastRenderedPageBreak/>
        <w:t>上响应招标文件要求的投标文件评审并进行评价和比较。</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3．本次项目的技术标和价格标评审总分值为100分。两部分评审因素比重如下：</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技术标</w:t>
      </w:r>
      <w:proofErr w:type="gramStart"/>
      <w:r>
        <w:rPr>
          <w:rFonts w:ascii="仿宋" w:eastAsia="仿宋" w:hAnsi="仿宋" w:cs="仿宋" w:hint="eastAsia"/>
          <w:color w:val="000000" w:themeColor="text1"/>
          <w:sz w:val="28"/>
          <w:szCs w:val="28"/>
        </w:rPr>
        <w:t>分值占</w:t>
      </w:r>
      <w:proofErr w:type="gramEnd"/>
      <w:r>
        <w:rPr>
          <w:rFonts w:ascii="仿宋" w:eastAsia="仿宋" w:hAnsi="仿宋" w:cs="仿宋" w:hint="eastAsia"/>
          <w:color w:val="000000" w:themeColor="text1"/>
          <w:sz w:val="28"/>
          <w:szCs w:val="28"/>
        </w:rPr>
        <w:t>总分值的比重为</w:t>
      </w:r>
      <w:r>
        <w:rPr>
          <w:rFonts w:ascii="仿宋" w:eastAsia="仿宋" w:hAnsi="仿宋" w:cs="仿宋" w:hint="eastAsia"/>
          <w:color w:val="000000" w:themeColor="text1"/>
          <w:sz w:val="28"/>
          <w:szCs w:val="28"/>
          <w:u w:val="single"/>
        </w:rPr>
        <w:t xml:space="preserve"> </w:t>
      </w:r>
      <w:r>
        <w:rPr>
          <w:rFonts w:ascii="仿宋" w:eastAsia="仿宋" w:hAnsi="仿宋" w:cs="仿宋"/>
          <w:color w:val="000000" w:themeColor="text1"/>
          <w:sz w:val="28"/>
          <w:szCs w:val="28"/>
          <w:u w:val="single"/>
        </w:rPr>
        <w:t>70</w:t>
      </w:r>
      <w:r>
        <w:rPr>
          <w:rFonts w:ascii="仿宋" w:eastAsia="仿宋" w:hAnsi="仿宋" w:cs="仿宋" w:hint="eastAsia"/>
          <w:b/>
          <w:bCs/>
          <w:color w:val="000000" w:themeColor="text1"/>
          <w:sz w:val="28"/>
          <w:szCs w:val="28"/>
          <w:u w:val="single"/>
        </w:rPr>
        <w:t xml:space="preserve">%（权重）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（计算结果均四舍五入保留两位小数）；</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价格标</w:t>
      </w:r>
      <w:proofErr w:type="gramStart"/>
      <w:r>
        <w:rPr>
          <w:rFonts w:ascii="仿宋" w:eastAsia="仿宋" w:hAnsi="仿宋" w:cs="仿宋" w:hint="eastAsia"/>
          <w:color w:val="000000" w:themeColor="text1"/>
          <w:sz w:val="28"/>
          <w:szCs w:val="28"/>
        </w:rPr>
        <w:t>分值占</w:t>
      </w:r>
      <w:proofErr w:type="gramEnd"/>
      <w:r>
        <w:rPr>
          <w:rFonts w:ascii="仿宋" w:eastAsia="仿宋" w:hAnsi="仿宋" w:cs="仿宋" w:hint="eastAsia"/>
          <w:color w:val="000000" w:themeColor="text1"/>
          <w:sz w:val="28"/>
          <w:szCs w:val="28"/>
        </w:rPr>
        <w:t>总分值的比重为</w:t>
      </w:r>
      <w:r>
        <w:rPr>
          <w:rFonts w:ascii="仿宋" w:eastAsia="仿宋" w:hAnsi="仿宋" w:cs="仿宋" w:hint="eastAsia"/>
          <w:b/>
          <w:bCs/>
          <w:color w:val="000000" w:themeColor="text1"/>
          <w:sz w:val="28"/>
          <w:szCs w:val="28"/>
          <w:u w:val="single"/>
        </w:rPr>
        <w:t xml:space="preserve"> 3</w:t>
      </w:r>
      <w:r>
        <w:rPr>
          <w:rFonts w:ascii="仿宋" w:eastAsia="仿宋" w:hAnsi="仿宋" w:cs="仿宋"/>
          <w:b/>
          <w:bCs/>
          <w:color w:val="000000" w:themeColor="text1"/>
          <w:sz w:val="28"/>
          <w:szCs w:val="28"/>
          <w:u w:val="single"/>
        </w:rPr>
        <w:t>0</w:t>
      </w:r>
      <w:r>
        <w:rPr>
          <w:rFonts w:ascii="仿宋" w:eastAsia="仿宋" w:hAnsi="仿宋" w:cs="仿宋" w:hint="eastAsia"/>
          <w:b/>
          <w:bCs/>
          <w:color w:val="000000" w:themeColor="text1"/>
          <w:sz w:val="28"/>
          <w:szCs w:val="28"/>
          <w:u w:val="single"/>
        </w:rPr>
        <w:t>%（权重）</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（计算结果均四舍五入保留两位小数）；</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4．评标委员会严格按照招标文件的要求、条件、评分标准，对投标供应商所提供货物或服务的先进性、可靠性、售后服务承诺、质量保证承诺等实质性响应内容进行比较。</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5．评标委员会各成员独立对每个进入打分程序的有效投标供应商的投标文件的技术部分以打分的形式进行评审和评价。</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6．开启投标供应商的商务报价标，现场唱标后由投标供应商代表签名确认。</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7．投标供应商的价格标评审得分直接计算取得，并与其技术标得分相加为该投标供应商的综合得分（计算结果均四舍五入保留两位小数）。</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8．评审后的综合得分相同的，按投标报价由低到高顺序排列。综合得分且投标报价相同的并列，则采取现场抽签的方式确定（投标供应商的抽签顺序分别为各投标供应商递交投标文件签到顺序号）</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9．评标结果按投标文件满足招标文件全部实质性要求，</w:t>
      </w:r>
      <w:proofErr w:type="gramStart"/>
      <w:r>
        <w:rPr>
          <w:rFonts w:ascii="仿宋" w:eastAsia="仿宋" w:hAnsi="仿宋" w:cs="仿宋" w:hint="eastAsia"/>
          <w:color w:val="000000" w:themeColor="text1"/>
          <w:sz w:val="28"/>
          <w:szCs w:val="28"/>
        </w:rPr>
        <w:t>且按照</w:t>
      </w:r>
      <w:proofErr w:type="gramEnd"/>
      <w:r>
        <w:rPr>
          <w:rFonts w:ascii="仿宋" w:eastAsia="仿宋" w:hAnsi="仿宋" w:cs="仿宋" w:hint="eastAsia"/>
          <w:color w:val="000000" w:themeColor="text1"/>
          <w:sz w:val="28"/>
          <w:szCs w:val="28"/>
        </w:rPr>
        <w:t>评审因素的量化指标评审综合得分（技术标得分+价格标得分）最高的投标供应商，排名第一的确定为第一中标候选人，出具评审报告并将结果通知所有投标供应商。</w:t>
      </w:r>
    </w:p>
    <w:p w:rsidR="00A20CDE" w:rsidRDefault="00A70996">
      <w:pPr>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七、关于投标价格评审</w:t>
      </w:r>
    </w:p>
    <w:p w:rsidR="00A20CDE" w:rsidRDefault="00A70996">
      <w:pPr>
        <w:snapToGrid w:val="0"/>
        <w:spacing w:line="360" w:lineRule="auto"/>
        <w:ind w:firstLineChars="200" w:firstLine="560"/>
        <w:outlineLvl w:val="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1．针对投标价格实质响应的评审</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供货范围、质量和性能，或者实质上与招标文件的要求不一致。纠正这些偏离或保留将会对其他实质上响应要求的投标供应商的竞争地位产生不公正的影响。如未实质上响应 ，则按无效投标处理。</w:t>
      </w:r>
    </w:p>
    <w:p w:rsidR="00A20CDE" w:rsidRDefault="00A70996">
      <w:pPr>
        <w:snapToGrid w:val="0"/>
        <w:spacing w:line="360" w:lineRule="auto"/>
        <w:ind w:firstLineChars="200" w:firstLine="560"/>
        <w:outlineLvl w:val="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2．针对投标价格合理性的评审</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 </w:t>
      </w:r>
    </w:p>
    <w:p w:rsidR="00A20CDE" w:rsidRDefault="00A70996">
      <w:pPr>
        <w:numPr>
          <w:ilvl w:val="0"/>
          <w:numId w:val="12"/>
        </w:numPr>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评审评分项</w:t>
      </w:r>
    </w:p>
    <w:p w:rsidR="00A20CDE" w:rsidRDefault="00A70996" w:rsidP="00A70996">
      <w:pPr>
        <w:snapToGrid w:val="0"/>
        <w:spacing w:line="360" w:lineRule="auto"/>
        <w:ind w:firstLineChars="202" w:firstLine="566"/>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lang w:val="zh-CN"/>
        </w:rPr>
        <w:t>一</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lang w:val="zh-CN"/>
        </w:rPr>
        <w:t>商务技术分：</w:t>
      </w:r>
      <w:r>
        <w:rPr>
          <w:rFonts w:ascii="仿宋" w:eastAsia="仿宋" w:hAnsi="仿宋" w:cs="仿宋" w:hint="eastAsia"/>
          <w:color w:val="000000" w:themeColor="text1"/>
          <w:sz w:val="28"/>
          <w:szCs w:val="28"/>
        </w:rPr>
        <w:t>70</w:t>
      </w:r>
      <w:r>
        <w:rPr>
          <w:rFonts w:ascii="仿宋" w:eastAsia="仿宋" w:hAnsi="仿宋" w:cs="仿宋" w:hint="eastAsia"/>
          <w:color w:val="000000" w:themeColor="text1"/>
          <w:sz w:val="28"/>
          <w:szCs w:val="28"/>
          <w:lang w:val="zh-CN"/>
        </w:rPr>
        <w:t>分</w:t>
      </w:r>
    </w:p>
    <w:tbl>
      <w:tblPr>
        <w:tblW w:w="8471"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431"/>
        <w:gridCol w:w="999"/>
        <w:gridCol w:w="5096"/>
      </w:tblGrid>
      <w:tr w:rsidR="00A20CDE">
        <w:trPr>
          <w:trHeight w:val="497"/>
        </w:trPr>
        <w:tc>
          <w:tcPr>
            <w:tcW w:w="945" w:type="dxa"/>
            <w:vAlign w:val="center"/>
          </w:tcPr>
          <w:p w:rsidR="00A20CDE" w:rsidRDefault="00A70996">
            <w:pPr>
              <w:spacing w:line="360" w:lineRule="auto"/>
              <w:jc w:val="center"/>
              <w:rPr>
                <w:rFonts w:ascii="仿宋" w:eastAsia="仿宋" w:hAnsi="仿宋" w:cs="仿宋"/>
                <w:sz w:val="28"/>
                <w:szCs w:val="22"/>
              </w:rPr>
            </w:pPr>
            <w:r>
              <w:rPr>
                <w:rFonts w:ascii="仿宋" w:eastAsia="仿宋" w:hAnsi="仿宋" w:cs="仿宋" w:hint="eastAsia"/>
                <w:sz w:val="28"/>
                <w:szCs w:val="22"/>
              </w:rPr>
              <w:t>序号</w:t>
            </w:r>
          </w:p>
        </w:tc>
        <w:tc>
          <w:tcPr>
            <w:tcW w:w="1431" w:type="dxa"/>
            <w:vAlign w:val="center"/>
          </w:tcPr>
          <w:p w:rsidR="00A20CDE" w:rsidRDefault="00A70996">
            <w:pPr>
              <w:spacing w:line="360" w:lineRule="auto"/>
              <w:jc w:val="center"/>
              <w:rPr>
                <w:rFonts w:ascii="仿宋" w:eastAsia="仿宋" w:hAnsi="仿宋" w:cs="仿宋"/>
                <w:sz w:val="28"/>
                <w:szCs w:val="22"/>
              </w:rPr>
            </w:pPr>
            <w:r>
              <w:rPr>
                <w:rFonts w:ascii="仿宋" w:eastAsia="仿宋" w:hAnsi="仿宋" w:cs="仿宋" w:hint="eastAsia"/>
                <w:sz w:val="28"/>
                <w:szCs w:val="22"/>
              </w:rPr>
              <w:t>评分项目</w:t>
            </w:r>
          </w:p>
        </w:tc>
        <w:tc>
          <w:tcPr>
            <w:tcW w:w="999" w:type="dxa"/>
            <w:vAlign w:val="center"/>
          </w:tcPr>
          <w:p w:rsidR="00A20CDE" w:rsidRDefault="00A70996">
            <w:pPr>
              <w:spacing w:line="360" w:lineRule="auto"/>
              <w:jc w:val="center"/>
              <w:rPr>
                <w:rFonts w:ascii="仿宋" w:eastAsia="仿宋" w:hAnsi="仿宋" w:cs="仿宋"/>
                <w:sz w:val="28"/>
                <w:szCs w:val="22"/>
              </w:rPr>
            </w:pPr>
            <w:r>
              <w:rPr>
                <w:rFonts w:ascii="仿宋" w:eastAsia="仿宋" w:hAnsi="仿宋" w:cs="仿宋" w:hint="eastAsia"/>
                <w:sz w:val="28"/>
                <w:szCs w:val="22"/>
              </w:rPr>
              <w:t>分值</w:t>
            </w:r>
          </w:p>
        </w:tc>
        <w:tc>
          <w:tcPr>
            <w:tcW w:w="5096" w:type="dxa"/>
            <w:vAlign w:val="center"/>
          </w:tcPr>
          <w:p w:rsidR="00A20CDE" w:rsidRDefault="00A70996">
            <w:pPr>
              <w:spacing w:line="360" w:lineRule="auto"/>
              <w:ind w:firstLineChars="200" w:firstLine="560"/>
              <w:jc w:val="center"/>
              <w:rPr>
                <w:rFonts w:ascii="仿宋" w:eastAsia="仿宋" w:hAnsi="仿宋" w:cs="仿宋"/>
                <w:sz w:val="28"/>
                <w:szCs w:val="22"/>
              </w:rPr>
            </w:pPr>
            <w:r>
              <w:rPr>
                <w:rFonts w:ascii="仿宋" w:eastAsia="仿宋" w:hAnsi="仿宋" w:cs="仿宋" w:hint="eastAsia"/>
                <w:sz w:val="28"/>
                <w:szCs w:val="22"/>
              </w:rPr>
              <w:t>评分依据</w:t>
            </w:r>
          </w:p>
        </w:tc>
      </w:tr>
      <w:tr w:rsidR="00A20CDE">
        <w:trPr>
          <w:trHeight w:val="1408"/>
        </w:trPr>
        <w:tc>
          <w:tcPr>
            <w:tcW w:w="945" w:type="dxa"/>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1</w:t>
            </w:r>
          </w:p>
        </w:tc>
        <w:tc>
          <w:tcPr>
            <w:tcW w:w="1431" w:type="dxa"/>
            <w:tcBorders>
              <w:top w:val="single" w:sz="4" w:space="0" w:color="auto"/>
              <w:left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技术基础分</w:t>
            </w:r>
          </w:p>
        </w:tc>
        <w:tc>
          <w:tcPr>
            <w:tcW w:w="999" w:type="dxa"/>
            <w:tcBorders>
              <w:top w:val="single" w:sz="4" w:space="0" w:color="auto"/>
              <w:left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sz w:val="24"/>
                <w:szCs w:val="24"/>
              </w:rPr>
              <w:t>40</w:t>
            </w:r>
          </w:p>
        </w:tc>
        <w:tc>
          <w:tcPr>
            <w:tcW w:w="5096" w:type="dxa"/>
            <w:tcBorders>
              <w:top w:val="single" w:sz="4" w:space="0" w:color="auto"/>
              <w:left w:val="single" w:sz="4" w:space="0" w:color="auto"/>
              <w:bottom w:val="single" w:sz="4" w:space="0" w:color="auto"/>
              <w:right w:val="single" w:sz="4" w:space="0" w:color="auto"/>
            </w:tcBorders>
            <w:vAlign w:val="center"/>
          </w:tcPr>
          <w:p w:rsidR="00A20CDE" w:rsidRDefault="00A70996">
            <w:r>
              <w:rPr>
                <w:rFonts w:ascii="仿宋" w:eastAsia="仿宋" w:hAnsi="仿宋" w:cs="仿宋" w:hint="eastAsia"/>
                <w:sz w:val="24"/>
                <w:szCs w:val="24"/>
              </w:rPr>
              <w:t>1、投标产品的规格参数、技术要求与需求的吻合程度，评标委员会将根据招标文件要求供应商提供的主要设备参数及技术证明等文件，判断所投设备是否满足招标文件的性能参数要求，全部满足得</w:t>
            </w:r>
            <w:r>
              <w:rPr>
                <w:rFonts w:ascii="仿宋" w:eastAsia="仿宋" w:hAnsi="仿宋" w:cs="仿宋"/>
                <w:sz w:val="24"/>
                <w:szCs w:val="24"/>
              </w:rPr>
              <w:t>40</w:t>
            </w:r>
            <w:r>
              <w:rPr>
                <w:rFonts w:ascii="仿宋" w:eastAsia="仿宋" w:hAnsi="仿宋" w:cs="仿宋" w:hint="eastAsia"/>
                <w:sz w:val="24"/>
                <w:szCs w:val="24"/>
              </w:rPr>
              <w:t>分。每有一项负偏离扣1分，需要提供视频演示的部分，未提供或不满足要求一项扣3分，未提供项目效果图的扣</w:t>
            </w:r>
            <w:r>
              <w:rPr>
                <w:rFonts w:ascii="仿宋" w:eastAsia="仿宋" w:hAnsi="仿宋" w:cs="仿宋"/>
                <w:sz w:val="24"/>
                <w:szCs w:val="24"/>
              </w:rPr>
              <w:t>3</w:t>
            </w:r>
            <w:r>
              <w:rPr>
                <w:rFonts w:ascii="仿宋" w:eastAsia="仿宋" w:hAnsi="仿宋" w:cs="仿宋" w:hint="eastAsia"/>
                <w:sz w:val="24"/>
                <w:szCs w:val="24"/>
              </w:rPr>
              <w:t>分，未提供项目布局图的扣</w:t>
            </w:r>
            <w:r>
              <w:rPr>
                <w:rFonts w:ascii="仿宋" w:eastAsia="仿宋" w:hAnsi="仿宋" w:cs="仿宋"/>
                <w:sz w:val="24"/>
                <w:szCs w:val="24"/>
              </w:rPr>
              <w:t>3</w:t>
            </w:r>
            <w:r>
              <w:rPr>
                <w:rFonts w:ascii="仿宋" w:eastAsia="仿宋" w:hAnsi="仿宋" w:cs="仿宋" w:hint="eastAsia"/>
                <w:sz w:val="24"/>
                <w:szCs w:val="24"/>
              </w:rPr>
              <w:t>分，本项40分扣完为止。</w:t>
            </w:r>
          </w:p>
        </w:tc>
      </w:tr>
      <w:tr w:rsidR="00A20CDE">
        <w:trPr>
          <w:trHeight w:val="784"/>
        </w:trPr>
        <w:tc>
          <w:tcPr>
            <w:tcW w:w="945" w:type="dxa"/>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2</w:t>
            </w:r>
          </w:p>
        </w:tc>
        <w:tc>
          <w:tcPr>
            <w:tcW w:w="1431" w:type="dxa"/>
            <w:tcBorders>
              <w:top w:val="single" w:sz="4" w:space="0" w:color="auto"/>
              <w:left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售后服务</w:t>
            </w:r>
          </w:p>
        </w:tc>
        <w:tc>
          <w:tcPr>
            <w:tcW w:w="999" w:type="dxa"/>
            <w:tcBorders>
              <w:top w:val="single" w:sz="4" w:space="0" w:color="auto"/>
              <w:left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4</w:t>
            </w:r>
          </w:p>
        </w:tc>
        <w:tc>
          <w:tcPr>
            <w:tcW w:w="5096" w:type="dxa"/>
            <w:tcBorders>
              <w:top w:val="single" w:sz="4" w:space="0" w:color="auto"/>
              <w:left w:val="single" w:sz="4" w:space="0" w:color="auto"/>
              <w:bottom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项目整体免费质保期（2分）：在满足招标文件3年免费质保期的基础上，投标人每增加1年免费质保期得1分，最高得</w:t>
            </w:r>
            <w:r>
              <w:rPr>
                <w:rFonts w:ascii="仿宋" w:eastAsia="仿宋" w:hAnsi="仿宋" w:cs="仿宋"/>
                <w:sz w:val="24"/>
                <w:szCs w:val="24"/>
              </w:rPr>
              <w:t>2</w:t>
            </w:r>
            <w:r>
              <w:rPr>
                <w:rFonts w:ascii="仿宋" w:eastAsia="仿宋" w:hAnsi="仿宋" w:cs="仿宋" w:hint="eastAsia"/>
                <w:sz w:val="24"/>
                <w:szCs w:val="24"/>
              </w:rPr>
              <w:t>分。（需提供质</w:t>
            </w:r>
            <w:proofErr w:type="gramStart"/>
            <w:r>
              <w:rPr>
                <w:rFonts w:ascii="仿宋" w:eastAsia="仿宋" w:hAnsi="仿宋" w:cs="仿宋" w:hint="eastAsia"/>
                <w:sz w:val="24"/>
                <w:szCs w:val="24"/>
              </w:rPr>
              <w:t>保承诺</w:t>
            </w:r>
            <w:proofErr w:type="gramEnd"/>
            <w:r>
              <w:rPr>
                <w:rFonts w:ascii="仿宋" w:eastAsia="仿宋" w:hAnsi="仿宋" w:cs="仿宋" w:hint="eastAsia"/>
                <w:sz w:val="24"/>
                <w:szCs w:val="24"/>
              </w:rPr>
              <w:t>书）</w:t>
            </w:r>
          </w:p>
        </w:tc>
      </w:tr>
      <w:tr w:rsidR="00A20CDE">
        <w:trPr>
          <w:trHeight w:val="274"/>
        </w:trPr>
        <w:tc>
          <w:tcPr>
            <w:tcW w:w="945" w:type="dxa"/>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3</w:t>
            </w:r>
          </w:p>
        </w:tc>
        <w:tc>
          <w:tcPr>
            <w:tcW w:w="1431" w:type="dxa"/>
            <w:tcBorders>
              <w:top w:val="single" w:sz="4" w:space="0" w:color="auto"/>
              <w:left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投标人综合</w:t>
            </w:r>
            <w:r>
              <w:rPr>
                <w:rFonts w:ascii="仿宋" w:eastAsia="仿宋" w:hAnsi="仿宋" w:cs="仿宋" w:hint="eastAsia"/>
                <w:sz w:val="24"/>
                <w:szCs w:val="24"/>
              </w:rPr>
              <w:lastRenderedPageBreak/>
              <w:t>情况</w:t>
            </w:r>
          </w:p>
        </w:tc>
        <w:tc>
          <w:tcPr>
            <w:tcW w:w="999" w:type="dxa"/>
            <w:tcBorders>
              <w:top w:val="single" w:sz="4" w:space="0" w:color="auto"/>
              <w:left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sz w:val="24"/>
                <w:szCs w:val="24"/>
              </w:rPr>
              <w:lastRenderedPageBreak/>
              <w:t>6</w:t>
            </w:r>
          </w:p>
        </w:tc>
        <w:tc>
          <w:tcPr>
            <w:tcW w:w="5096" w:type="dxa"/>
            <w:tcBorders>
              <w:top w:val="single" w:sz="4" w:space="0" w:color="auto"/>
              <w:left w:val="single" w:sz="4" w:space="0" w:color="auto"/>
              <w:bottom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1、业绩（6分): 投标人或所投产品的制造商提</w:t>
            </w:r>
            <w:r>
              <w:rPr>
                <w:rFonts w:ascii="仿宋" w:eastAsia="仿宋" w:hAnsi="仿宋" w:cs="仿宋" w:hint="eastAsia"/>
                <w:sz w:val="24"/>
                <w:szCs w:val="24"/>
              </w:rPr>
              <w:lastRenderedPageBreak/>
              <w:t>供2020年以来类似的案例，每提供一份有效合同复印件加盖公章（原件备查）得</w:t>
            </w:r>
            <w:r>
              <w:rPr>
                <w:rFonts w:ascii="仿宋" w:eastAsia="仿宋" w:hAnsi="仿宋" w:cs="仿宋"/>
                <w:sz w:val="24"/>
                <w:szCs w:val="24"/>
              </w:rPr>
              <w:t>2</w:t>
            </w:r>
            <w:r>
              <w:rPr>
                <w:rFonts w:ascii="仿宋" w:eastAsia="仿宋" w:hAnsi="仿宋" w:cs="仿宋" w:hint="eastAsia"/>
                <w:sz w:val="24"/>
                <w:szCs w:val="24"/>
              </w:rPr>
              <w:t>分，最高6分。</w:t>
            </w:r>
          </w:p>
          <w:p w:rsidR="00A20CDE" w:rsidRDefault="00A20CDE">
            <w:pPr>
              <w:rPr>
                <w:rFonts w:ascii="仿宋" w:eastAsia="仿宋" w:hAnsi="仿宋" w:cs="仿宋"/>
                <w:sz w:val="24"/>
                <w:szCs w:val="24"/>
              </w:rPr>
            </w:pPr>
          </w:p>
        </w:tc>
      </w:tr>
      <w:tr w:rsidR="00A20CDE">
        <w:trPr>
          <w:trHeight w:val="3134"/>
        </w:trPr>
        <w:tc>
          <w:tcPr>
            <w:tcW w:w="945" w:type="dxa"/>
            <w:tcBorders>
              <w:top w:val="single" w:sz="4" w:space="0" w:color="auto"/>
              <w:left w:val="single" w:sz="4" w:space="0" w:color="auto"/>
              <w:bottom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lastRenderedPageBreak/>
              <w:t>4</w:t>
            </w:r>
          </w:p>
        </w:tc>
        <w:tc>
          <w:tcPr>
            <w:tcW w:w="1431" w:type="dxa"/>
            <w:tcBorders>
              <w:top w:val="single" w:sz="4" w:space="0" w:color="auto"/>
              <w:left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项目实施</w:t>
            </w:r>
          </w:p>
          <w:p w:rsidR="00A20CDE" w:rsidRDefault="00A70996">
            <w:pPr>
              <w:rPr>
                <w:rFonts w:ascii="仿宋" w:eastAsia="仿宋" w:hAnsi="仿宋" w:cs="仿宋"/>
                <w:sz w:val="24"/>
                <w:szCs w:val="24"/>
              </w:rPr>
            </w:pPr>
            <w:r>
              <w:rPr>
                <w:rFonts w:ascii="仿宋" w:eastAsia="仿宋" w:hAnsi="仿宋" w:cs="仿宋" w:hint="eastAsia"/>
                <w:sz w:val="24"/>
                <w:szCs w:val="24"/>
              </w:rPr>
              <w:t>方案</w:t>
            </w:r>
          </w:p>
        </w:tc>
        <w:tc>
          <w:tcPr>
            <w:tcW w:w="999" w:type="dxa"/>
            <w:tcBorders>
              <w:top w:val="single" w:sz="4" w:space="0" w:color="auto"/>
              <w:left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sz w:val="24"/>
                <w:szCs w:val="24"/>
              </w:rPr>
              <w:t>0</w:t>
            </w:r>
          </w:p>
        </w:tc>
        <w:tc>
          <w:tcPr>
            <w:tcW w:w="5096" w:type="dxa"/>
            <w:tcBorders>
              <w:top w:val="single" w:sz="4" w:space="0" w:color="auto"/>
              <w:left w:val="single" w:sz="4" w:space="0" w:color="auto"/>
              <w:bottom w:val="single" w:sz="4" w:space="0" w:color="auto"/>
              <w:right w:val="single" w:sz="4" w:space="0" w:color="auto"/>
            </w:tcBorders>
            <w:vAlign w:val="center"/>
          </w:tcPr>
          <w:p w:rsidR="00A20CDE" w:rsidRDefault="00A70996">
            <w:pPr>
              <w:rPr>
                <w:rFonts w:ascii="仿宋" w:eastAsia="仿宋" w:hAnsi="仿宋" w:cs="仿宋"/>
                <w:sz w:val="24"/>
                <w:szCs w:val="24"/>
              </w:rPr>
            </w:pPr>
            <w:r>
              <w:rPr>
                <w:rFonts w:ascii="仿宋" w:eastAsia="仿宋" w:hAnsi="仿宋" w:cs="仿宋" w:hint="eastAsia"/>
                <w:sz w:val="24"/>
                <w:szCs w:val="24"/>
              </w:rPr>
              <w:t>评标委员会根据方案的合理性酌情打分：</w:t>
            </w:r>
          </w:p>
          <w:p w:rsidR="00A20CDE" w:rsidRDefault="00A70996">
            <w:pPr>
              <w:rPr>
                <w:rFonts w:ascii="仿宋" w:eastAsia="仿宋" w:hAnsi="仿宋" w:cs="仿宋"/>
                <w:sz w:val="24"/>
                <w:szCs w:val="24"/>
              </w:rPr>
            </w:pPr>
            <w:r>
              <w:rPr>
                <w:rFonts w:ascii="仿宋" w:eastAsia="仿宋" w:hAnsi="仿宋" w:cs="仿宋" w:hint="eastAsia"/>
                <w:sz w:val="24"/>
                <w:szCs w:val="24"/>
              </w:rPr>
              <w:t>1）技术和产品方案：在投标文件中详细说明针对本次项目的“建设理念、产品方案”，优秀8~6分，良5~3分，一般2~1分，差不得分。</w:t>
            </w:r>
          </w:p>
          <w:p w:rsidR="00A20CDE" w:rsidRDefault="00A70996">
            <w:pPr>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）售后服务方案：在投标文件中详细说明“售后技术支持、设备维修服务措施、运行维护方案”，优秀6~5分，良4~3分，一般2~1分，差不得分。</w:t>
            </w:r>
          </w:p>
          <w:p w:rsidR="00A20CDE" w:rsidRDefault="00A70996">
            <w:pPr>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）技术培训方案：在投标文件中详细说明“培训的内容范围、培训方式、培训人员数量、培训时间、培训地点”，优秀6~5分，良4~3分，一般2~1分，差不得分。</w:t>
            </w:r>
          </w:p>
        </w:tc>
      </w:tr>
    </w:tbl>
    <w:p w:rsidR="00A20CDE" w:rsidRDefault="00A70996">
      <w:pPr>
        <w:autoSpaceDE w:val="0"/>
        <w:autoSpaceDN w:val="0"/>
        <w:adjustRightInd w:val="0"/>
        <w:snapToGrid w:val="0"/>
        <w:spacing w:line="460" w:lineRule="exact"/>
        <w:ind w:firstLineChars="200" w:firstLine="560"/>
        <w:rPr>
          <w:rFonts w:ascii="仿宋" w:eastAsia="仿宋" w:hAnsi="仿宋" w:cs="仿宋"/>
          <w:color w:val="000000" w:themeColor="text1"/>
          <w:sz w:val="24"/>
          <w:szCs w:val="24"/>
        </w:rPr>
      </w:pPr>
      <w:r>
        <w:rPr>
          <w:rFonts w:ascii="仿宋" w:eastAsia="仿宋" w:hAnsi="仿宋" w:cs="仿宋" w:hint="eastAsia"/>
          <w:sz w:val="28"/>
          <w:szCs w:val="28"/>
        </w:rPr>
        <w:t>各投标人得分为评委会成员评分的算术平均分，分值四舍五入保留小数点后两位。</w:t>
      </w:r>
    </w:p>
    <w:p w:rsidR="00A20CDE" w:rsidRDefault="00A70996">
      <w:pPr>
        <w:autoSpaceDE w:val="0"/>
        <w:autoSpaceDN w:val="0"/>
        <w:adjustRightInd w:val="0"/>
        <w:snapToGrid w:val="0"/>
        <w:spacing w:line="460" w:lineRule="exact"/>
        <w:ind w:firstLineChars="200" w:firstLine="562"/>
        <w:rPr>
          <w:rFonts w:ascii="仿宋" w:eastAsia="仿宋" w:hAnsi="仿宋" w:cs="仿宋"/>
          <w:sz w:val="28"/>
          <w:szCs w:val="28"/>
        </w:rPr>
      </w:pPr>
      <w:bookmarkStart w:id="4" w:name="_Toc182849073"/>
      <w:r>
        <w:rPr>
          <w:rFonts w:ascii="仿宋" w:eastAsia="仿宋" w:hAnsi="仿宋" w:cs="仿宋" w:hint="eastAsia"/>
          <w:b/>
          <w:sz w:val="28"/>
          <w:szCs w:val="28"/>
        </w:rPr>
        <w:t>（二）</w:t>
      </w:r>
      <w:r>
        <w:rPr>
          <w:rFonts w:ascii="仿宋" w:eastAsia="仿宋" w:hAnsi="仿宋" w:cs="仿宋" w:hint="eastAsia"/>
          <w:b/>
          <w:sz w:val="28"/>
          <w:szCs w:val="28"/>
          <w:lang w:val="zh-CN"/>
        </w:rPr>
        <w:t>价格标</w:t>
      </w:r>
      <w:r>
        <w:rPr>
          <w:rFonts w:ascii="仿宋" w:eastAsia="仿宋" w:hAnsi="仿宋" w:cs="仿宋" w:hint="eastAsia"/>
          <w:b/>
          <w:sz w:val="28"/>
          <w:szCs w:val="28"/>
        </w:rPr>
        <w:t>：3</w:t>
      </w:r>
      <w:r>
        <w:rPr>
          <w:rFonts w:ascii="仿宋" w:eastAsia="仿宋" w:hAnsi="仿宋" w:cs="仿宋"/>
          <w:b/>
          <w:sz w:val="28"/>
          <w:szCs w:val="28"/>
        </w:rPr>
        <w:t>0</w:t>
      </w:r>
      <w:r>
        <w:rPr>
          <w:rFonts w:ascii="仿宋" w:eastAsia="仿宋" w:hAnsi="仿宋" w:cs="仿宋" w:hint="eastAsia"/>
          <w:b/>
          <w:sz w:val="28"/>
          <w:szCs w:val="28"/>
          <w:lang w:val="zh-CN"/>
        </w:rPr>
        <w:t>分</w:t>
      </w:r>
    </w:p>
    <w:p w:rsidR="00A20CDE" w:rsidRDefault="00A70996">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采用低价优先法计算，即满足招标文件要求且投标价格最低的投标报价为评标基准价，其价格分为满分。其他投标人的价格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按照下列公式计算：</w:t>
      </w:r>
    </w:p>
    <w:p w:rsidR="00A20CDE" w:rsidRDefault="00A70996">
      <w:pPr>
        <w:snapToGrid w:val="0"/>
        <w:spacing w:line="360" w:lineRule="auto"/>
        <w:ind w:firstLine="573"/>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投标报价得分=（评标基准价/投标报价）×</w:t>
      </w:r>
      <w:proofErr w:type="gramStart"/>
      <w:r>
        <w:rPr>
          <w:rFonts w:ascii="仿宋" w:eastAsia="仿宋" w:hAnsi="仿宋" w:cs="仿宋" w:hint="eastAsia"/>
          <w:color w:val="000000" w:themeColor="text1"/>
          <w:sz w:val="28"/>
          <w:szCs w:val="28"/>
        </w:rPr>
        <w:t>价格权</w:t>
      </w:r>
      <w:proofErr w:type="gramEnd"/>
      <w:r>
        <w:rPr>
          <w:rFonts w:ascii="仿宋" w:eastAsia="仿宋" w:hAnsi="仿宋" w:cs="仿宋" w:hint="eastAsia"/>
          <w:color w:val="000000" w:themeColor="text1"/>
          <w:sz w:val="28"/>
          <w:szCs w:val="28"/>
        </w:rPr>
        <w:t>值×100</w:t>
      </w:r>
    </w:p>
    <w:p w:rsidR="00A20CDE" w:rsidRDefault="00A70996">
      <w:pPr>
        <w:snapToGrid w:val="0"/>
        <w:spacing w:line="360" w:lineRule="auto"/>
        <w:ind w:firstLine="573"/>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（三）评标争议</w:t>
      </w:r>
    </w:p>
    <w:p w:rsidR="00A20CDE" w:rsidRDefault="00A70996">
      <w:pPr>
        <w:snapToGrid w:val="0"/>
        <w:spacing w:line="360" w:lineRule="auto"/>
        <w:ind w:firstLine="573"/>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评标时评委对评标的细则若有争议，由评标委员会评委集体讨论确定，并对未尽情况有最终解释权。</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（四）落标原因</w:t>
      </w:r>
    </w:p>
    <w:p w:rsidR="00A20CDE" w:rsidRDefault="00A70996">
      <w:pPr>
        <w:adjustRightInd w:val="0"/>
        <w:snapToGrid w:val="0"/>
        <w:spacing w:line="360" w:lineRule="auto"/>
        <w:ind w:firstLineChars="200" w:firstLine="560"/>
        <w:outlineLvl w:val="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评标委员会不对落标的投标供应商做落标原因的解释。</w:t>
      </w:r>
    </w:p>
    <w:p w:rsidR="00A20CDE" w:rsidRDefault="00A70996">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十、出现下列情形之一的，作无效投标处理：</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1.未按照招标文件的规定提交投标保证金的；</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2.投标文件未按招标文件要求签署、盖章的；</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3.不具备招标文件中规定的资格要求的；</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4.报价超过招标文件中规定的预算金额或者最高限价的；</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5.投标文件含有采购人不能接受的附加条件的；</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6.未按文件要求提供样品或提供的样品不符合要求的；</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7.法律、法规和招标文件规定的其他无效情形。</w:t>
      </w:r>
    </w:p>
    <w:p w:rsidR="00A20CDE" w:rsidRDefault="00A70996">
      <w:pPr>
        <w:snapToGrid w:val="0"/>
        <w:spacing w:line="360" w:lineRule="auto"/>
        <w:ind w:firstLineChars="200" w:firstLine="562"/>
        <w:outlineLvl w:val="1"/>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十一、有下列情形之一的，视为投标供应商串通投标，其投标无效</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1.不同投标供应商的投标文件由同一单位或者个人编制；</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2.不同投标供应商委托同一单位或者个人办理投标事宜；</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3.不同投标供应商的投标文件载明的项目管理成员或者联系人员为同一人；</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4.不同投标供应商的投标文件异常一致或者投标报价呈规律性差异；</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5.不同投标供应商的投标文件相互混装；</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6.不同投标供应商的投标保证金从同一单位或者个人的账户转出。</w:t>
      </w:r>
    </w:p>
    <w:p w:rsidR="00A20CDE" w:rsidRDefault="00A70996">
      <w:pPr>
        <w:snapToGrid w:val="0"/>
        <w:spacing w:line="360" w:lineRule="auto"/>
        <w:ind w:firstLineChars="200" w:firstLine="562"/>
        <w:outlineLvl w:val="1"/>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十二、变更为其他方式采购的情形处理</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依据《政府采购货物和服务招标投标管理办法》财政部87号令第四十三条的规定：公开招标数额标准以上的采购项目，投标截止后供应商不足3家或者通过资格审查或符合性审查的供应商不足3家的，除采购任务取消情形外，按照以下方式处理：</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1.招标文件存在不合理条款或者招标程序不符合规定的，采购人、改正后依法重新招标；</w:t>
      </w:r>
    </w:p>
    <w:p w:rsidR="00A20CDE" w:rsidRDefault="00A70996" w:rsidP="00A70996">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2.招标文件没有不合理条款、招标程序符合规定，需要采用其他采购方式采购的，采购人应当依法报学院采购与招标领导小组批准。</w:t>
      </w:r>
    </w:p>
    <w:p w:rsidR="00A20CDE" w:rsidRDefault="00A70996">
      <w:pPr>
        <w:snapToGrid w:val="0"/>
        <w:spacing w:line="360" w:lineRule="auto"/>
        <w:ind w:firstLineChars="235" w:firstLine="65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3.依据《政府采购非招标采购方式管理办法》财政部74号令第三条第（三）款的规定：达到公开招标数额标准、经批准采用非公开</w:t>
      </w:r>
      <w:r>
        <w:rPr>
          <w:rFonts w:ascii="仿宋" w:eastAsia="仿宋" w:hAnsi="仿宋" w:cs="仿宋" w:hint="eastAsia"/>
          <w:color w:val="000000" w:themeColor="text1"/>
          <w:sz w:val="28"/>
          <w:szCs w:val="28"/>
        </w:rPr>
        <w:lastRenderedPageBreak/>
        <w:t>招标的货物、服务，可以采用竞争性谈判、单一来源采购方式采购，采购货物的，还可以采用询价采购方式。</w:t>
      </w:r>
    </w:p>
    <w:p w:rsidR="00A20CDE" w:rsidRDefault="00A70996">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十三、出现下列情形之一的，作废标处理：</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1.出现影响采购公正的违法违规行为的；</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2.所有投标供应商报价超出采购预算价的；</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3.因重大变故，采购任务被取消的；</w:t>
      </w:r>
    </w:p>
    <w:p w:rsidR="00A20CDE" w:rsidRDefault="00A70996">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4.评标委员会依据法律法规可以认定为废标的其他情况。</w:t>
      </w:r>
    </w:p>
    <w:p w:rsidR="00A20CDE" w:rsidRDefault="00A70996">
      <w:pPr>
        <w:snapToGrid w:val="0"/>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十四、中标通知</w:t>
      </w:r>
    </w:p>
    <w:p w:rsidR="00A20CDE" w:rsidRDefault="00A70996" w:rsidP="00A70996">
      <w:pPr>
        <w:ind w:firstLineChars="202" w:firstLine="566"/>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1.投标结束后，采购单位将成交结果在指定媒体上公示1个日历天。</w:t>
      </w:r>
    </w:p>
    <w:p w:rsidR="00A20CDE" w:rsidRDefault="00A70996" w:rsidP="00A70996">
      <w:pPr>
        <w:ind w:firstLineChars="202" w:firstLine="566"/>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2.公示期满，如无异议的，采购单位向成交供应商发出《成交通知书》。</w:t>
      </w:r>
    </w:p>
    <w:p w:rsidR="00A20CDE" w:rsidRDefault="00A70996" w:rsidP="00A70996">
      <w:pPr>
        <w:ind w:firstLineChars="202" w:firstLine="566"/>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3.《成交通知书》一经发出，即具有法律效力。采购单位、成交供应</w:t>
      </w:r>
      <w:proofErr w:type="gramStart"/>
      <w:r>
        <w:rPr>
          <w:rFonts w:ascii="仿宋" w:eastAsia="仿宋" w:hAnsi="仿宋" w:cs="仿宋" w:hint="eastAsia"/>
          <w:color w:val="000000" w:themeColor="text1"/>
          <w:kern w:val="0"/>
          <w:sz w:val="28"/>
          <w:szCs w:val="28"/>
        </w:rPr>
        <w:t>商依法</w:t>
      </w:r>
      <w:proofErr w:type="gramEnd"/>
      <w:r>
        <w:rPr>
          <w:rFonts w:ascii="仿宋" w:eastAsia="仿宋" w:hAnsi="仿宋" w:cs="仿宋" w:hint="eastAsia"/>
          <w:color w:val="000000" w:themeColor="text1"/>
          <w:kern w:val="0"/>
          <w:sz w:val="28"/>
          <w:szCs w:val="28"/>
        </w:rPr>
        <w:t>承担法律责任。</w:t>
      </w:r>
    </w:p>
    <w:p w:rsidR="00A20CDE" w:rsidRDefault="00A20CDE">
      <w:pPr>
        <w:spacing w:after="60" w:line="360" w:lineRule="auto"/>
        <w:rPr>
          <w:rFonts w:ascii="仿宋" w:eastAsia="仿宋" w:hAnsi="仿宋" w:cs="仿宋"/>
          <w:color w:val="000000" w:themeColor="text1"/>
          <w:sz w:val="24"/>
          <w:szCs w:val="24"/>
        </w:rPr>
        <w:sectPr w:rsidR="00A20CDE">
          <w:pgSz w:w="11906" w:h="16838"/>
          <w:pgMar w:top="1440" w:right="1800" w:bottom="1440" w:left="1800" w:header="851" w:footer="992" w:gutter="0"/>
          <w:cols w:space="425"/>
          <w:docGrid w:type="lines" w:linePitch="312"/>
        </w:sectPr>
      </w:pPr>
    </w:p>
    <w:p w:rsidR="00A20CDE" w:rsidRDefault="00A70996">
      <w:pPr>
        <w:spacing w:line="360" w:lineRule="auto"/>
        <w:jc w:val="center"/>
        <w:rPr>
          <w:rFonts w:ascii="仿宋" w:eastAsia="仿宋" w:hAnsi="仿宋" w:cs="仿宋"/>
          <w:color w:val="000000" w:themeColor="text1"/>
          <w:kern w:val="0"/>
          <w:sz w:val="24"/>
          <w:szCs w:val="24"/>
        </w:rPr>
      </w:pPr>
      <w:r>
        <w:rPr>
          <w:rFonts w:ascii="仿宋" w:eastAsia="仿宋" w:hAnsi="仿宋" w:cs="仿宋" w:hint="eastAsia"/>
          <w:b/>
          <w:color w:val="000000" w:themeColor="text1"/>
          <w:sz w:val="36"/>
          <w:szCs w:val="36"/>
        </w:rPr>
        <w:lastRenderedPageBreak/>
        <w:t>第五章 合同主要条款</w:t>
      </w:r>
    </w:p>
    <w:p w:rsidR="00A20CDE" w:rsidRDefault="00A70996">
      <w:pPr>
        <w:spacing w:line="480" w:lineRule="exact"/>
        <w:ind w:firstLineChars="200" w:firstLine="562"/>
        <w:jc w:val="center"/>
        <w:rPr>
          <w:rFonts w:ascii="仿宋" w:eastAsia="仿宋" w:hAnsi="仿宋" w:cs="仿宋"/>
          <w:b/>
          <w:sz w:val="28"/>
          <w:szCs w:val="24"/>
        </w:rPr>
      </w:pPr>
      <w:r>
        <w:rPr>
          <w:rFonts w:ascii="仿宋" w:eastAsia="仿宋" w:hAnsi="仿宋" w:cs="仿宋" w:hint="eastAsia"/>
          <w:b/>
          <w:sz w:val="28"/>
          <w:szCs w:val="24"/>
        </w:rPr>
        <w:t>江苏商贸职业学院数字供销沙盘采购项目合同</w:t>
      </w:r>
    </w:p>
    <w:p w:rsidR="00A20CDE" w:rsidRDefault="00A20CDE">
      <w:pPr>
        <w:rPr>
          <w:rFonts w:ascii="仿宋" w:eastAsia="仿宋" w:hAnsi="仿宋" w:cs="仿宋"/>
          <w:color w:val="000000" w:themeColor="text1"/>
          <w:sz w:val="24"/>
          <w:szCs w:val="24"/>
        </w:rPr>
      </w:pPr>
    </w:p>
    <w:p w:rsidR="00A20CDE" w:rsidRDefault="00A70996">
      <w:pPr>
        <w:spacing w:after="60" w:line="360" w:lineRule="auto"/>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采购人（或称甲方）：</w:t>
      </w:r>
      <w:r>
        <w:rPr>
          <w:rFonts w:ascii="仿宋" w:eastAsia="仿宋" w:hAnsi="仿宋" w:cs="仿宋" w:hint="eastAsia"/>
          <w:color w:val="000000" w:themeColor="text1"/>
          <w:sz w:val="24"/>
          <w:szCs w:val="24"/>
          <w:u w:val="single"/>
        </w:rPr>
        <w:t xml:space="preserve">江苏商贸职业学院 </w:t>
      </w:r>
    </w:p>
    <w:p w:rsidR="00A20CDE" w:rsidRDefault="00A70996">
      <w:pPr>
        <w:spacing w:after="60"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成交供应商（或称乙方）：</w:t>
      </w:r>
      <w:r>
        <w:rPr>
          <w:rFonts w:ascii="仿宋" w:eastAsia="仿宋" w:hAnsi="仿宋" w:cs="仿宋" w:hint="eastAsia"/>
          <w:color w:val="000000" w:themeColor="text1"/>
          <w:sz w:val="24"/>
          <w:szCs w:val="24"/>
          <w:u w:val="single"/>
        </w:rPr>
        <w:t xml:space="preserve">                      </w:t>
      </w:r>
    </w:p>
    <w:p w:rsidR="00A20CDE" w:rsidRDefault="00A70996">
      <w:pPr>
        <w:spacing w:after="60"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签订时间：</w:t>
      </w:r>
      <w:r>
        <w:rPr>
          <w:rFonts w:ascii="仿宋" w:eastAsia="仿宋" w:hAnsi="仿宋" w:cs="仿宋" w:hint="eastAsia"/>
          <w:color w:val="000000" w:themeColor="text1"/>
          <w:sz w:val="24"/>
          <w:szCs w:val="24"/>
          <w:u w:val="single"/>
        </w:rPr>
        <w:t xml:space="preserve">     年   月   日</w:t>
      </w:r>
    </w:p>
    <w:p w:rsidR="00A20CDE" w:rsidRDefault="00A70996">
      <w:pPr>
        <w:spacing w:after="60"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签订地点：</w:t>
      </w:r>
      <w:r>
        <w:rPr>
          <w:rFonts w:ascii="仿宋" w:eastAsia="仿宋" w:hAnsi="仿宋" w:cs="仿宋" w:hint="eastAsia"/>
          <w:color w:val="000000" w:themeColor="text1"/>
          <w:sz w:val="24"/>
          <w:szCs w:val="24"/>
          <w:u w:val="single"/>
        </w:rPr>
        <w:t xml:space="preserve">                 </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根据《政府采购法》、《民法典》及</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项目(采购编号：</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)的采购结果、采购文件、成交通知书及成交供应商的投标响应文件，经甲乙双方协商一致，签订本合同书。</w:t>
      </w:r>
    </w:p>
    <w:p w:rsidR="00A20CDE" w:rsidRDefault="00A70996">
      <w:pPr>
        <w:spacing w:line="360" w:lineRule="auto"/>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一、合同的标的物</w:t>
      </w:r>
    </w:p>
    <w:p w:rsidR="00A20CDE" w:rsidRDefault="00A70996">
      <w:pPr>
        <w:spacing w:line="360" w:lineRule="auto"/>
        <w:ind w:firstLineChars="100" w:firstLine="24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1.1甲方向乙方采购标的物，具体的品种、规格要求详见采购文件。</w:t>
      </w:r>
    </w:p>
    <w:p w:rsidR="00A20CDE" w:rsidRDefault="00A70996">
      <w:pPr>
        <w:spacing w:line="360" w:lineRule="auto"/>
        <w:ind w:firstLineChars="100" w:firstLine="24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1.2 乙方对提供的标的物应当拥有完整的物权，并且负有保证第三人不得向甲方主张任何权利（包括知识产权）的义务。</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二、产品名称、规格、要求、数量、合同价格与支付</w:t>
      </w:r>
    </w:p>
    <w:p w:rsidR="00A20CDE" w:rsidRDefault="00A70996">
      <w:pPr>
        <w:pStyle w:val="Default"/>
        <w:rPr>
          <w:rFonts w:eastAsia="仿宋"/>
          <w:color w:val="000000" w:themeColor="text1"/>
        </w:rPr>
      </w:pPr>
      <w:r>
        <w:rPr>
          <w:rFonts w:eastAsia="仿宋" w:hint="eastAsia"/>
          <w:color w:val="000000" w:themeColor="text1"/>
        </w:rPr>
        <w:t>2.1产品名称、规格、要求、数量、价格</w:t>
      </w:r>
    </w:p>
    <w:tbl>
      <w:tblPr>
        <w:tblW w:w="8789" w:type="dxa"/>
        <w:tblInd w:w="10"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
        <w:gridCol w:w="878"/>
        <w:gridCol w:w="2794"/>
        <w:gridCol w:w="684"/>
        <w:gridCol w:w="657"/>
        <w:gridCol w:w="1710"/>
        <w:gridCol w:w="1418"/>
      </w:tblGrid>
      <w:tr w:rsidR="00A20CDE">
        <w:trPr>
          <w:trHeight w:val="392"/>
        </w:trPr>
        <w:tc>
          <w:tcPr>
            <w:tcW w:w="648" w:type="dxa"/>
            <w:tcBorders>
              <w:top w:val="single" w:sz="8" w:space="0" w:color="auto"/>
            </w:tcBorders>
            <w:vAlign w:val="center"/>
          </w:tcPr>
          <w:p w:rsidR="00A20CDE" w:rsidRDefault="00A70996">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序号</w:t>
            </w:r>
          </w:p>
        </w:tc>
        <w:tc>
          <w:tcPr>
            <w:tcW w:w="878" w:type="dxa"/>
            <w:tcBorders>
              <w:top w:val="single" w:sz="8" w:space="0" w:color="auto"/>
              <w:left w:val="single" w:sz="8" w:space="0" w:color="auto"/>
            </w:tcBorders>
            <w:vAlign w:val="center"/>
          </w:tcPr>
          <w:p w:rsidR="00A20CDE" w:rsidRDefault="00A70996">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项目名称</w:t>
            </w:r>
          </w:p>
        </w:tc>
        <w:tc>
          <w:tcPr>
            <w:tcW w:w="2794" w:type="dxa"/>
            <w:tcBorders>
              <w:top w:val="single" w:sz="8" w:space="0" w:color="auto"/>
            </w:tcBorders>
            <w:tcMar>
              <w:top w:w="0" w:type="dxa"/>
              <w:left w:w="108" w:type="dxa"/>
              <w:bottom w:w="0" w:type="dxa"/>
              <w:right w:w="108" w:type="dxa"/>
            </w:tcMar>
            <w:vAlign w:val="center"/>
          </w:tcPr>
          <w:p w:rsidR="00A20CDE" w:rsidRDefault="00A70996">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技术参数</w:t>
            </w:r>
          </w:p>
        </w:tc>
        <w:tc>
          <w:tcPr>
            <w:tcW w:w="684" w:type="dxa"/>
            <w:tcBorders>
              <w:top w:val="single" w:sz="8" w:space="0" w:color="auto"/>
            </w:tcBorders>
            <w:tcMar>
              <w:top w:w="0" w:type="dxa"/>
              <w:left w:w="108" w:type="dxa"/>
              <w:bottom w:w="0" w:type="dxa"/>
              <w:right w:w="108" w:type="dxa"/>
            </w:tcMar>
            <w:vAlign w:val="center"/>
          </w:tcPr>
          <w:p w:rsidR="00A20CDE" w:rsidRDefault="00A70996">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单位 </w:t>
            </w:r>
          </w:p>
        </w:tc>
        <w:tc>
          <w:tcPr>
            <w:tcW w:w="657" w:type="dxa"/>
            <w:tcBorders>
              <w:top w:val="single" w:sz="8" w:space="0" w:color="auto"/>
            </w:tcBorders>
            <w:vAlign w:val="center"/>
          </w:tcPr>
          <w:p w:rsidR="00A20CDE" w:rsidRDefault="00A70996">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数量</w:t>
            </w:r>
          </w:p>
        </w:tc>
        <w:tc>
          <w:tcPr>
            <w:tcW w:w="1710" w:type="dxa"/>
            <w:tcBorders>
              <w:top w:val="single" w:sz="8" w:space="0" w:color="auto"/>
            </w:tcBorders>
            <w:vAlign w:val="center"/>
          </w:tcPr>
          <w:p w:rsidR="00A20CDE" w:rsidRDefault="00A70996">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单价（元）</w:t>
            </w:r>
          </w:p>
        </w:tc>
        <w:tc>
          <w:tcPr>
            <w:tcW w:w="1418" w:type="dxa"/>
            <w:tcBorders>
              <w:top w:val="single" w:sz="8" w:space="0" w:color="auto"/>
              <w:right w:val="single" w:sz="4" w:space="0" w:color="auto"/>
            </w:tcBorders>
            <w:vAlign w:val="center"/>
          </w:tcPr>
          <w:p w:rsidR="00A20CDE" w:rsidRDefault="00A70996">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总价（元）</w:t>
            </w:r>
          </w:p>
        </w:tc>
      </w:tr>
      <w:tr w:rsidR="00A20CDE">
        <w:trPr>
          <w:trHeight w:val="345"/>
        </w:trPr>
        <w:tc>
          <w:tcPr>
            <w:tcW w:w="648" w:type="dxa"/>
            <w:vAlign w:val="center"/>
          </w:tcPr>
          <w:p w:rsidR="00A20CDE" w:rsidRDefault="00A20CDE">
            <w:pPr>
              <w:spacing w:line="360" w:lineRule="auto"/>
              <w:jc w:val="center"/>
              <w:rPr>
                <w:rFonts w:ascii="仿宋" w:eastAsia="仿宋" w:hAnsi="仿宋" w:cs="仿宋"/>
                <w:color w:val="000000" w:themeColor="text1"/>
                <w:sz w:val="24"/>
                <w:szCs w:val="24"/>
              </w:rPr>
            </w:pPr>
          </w:p>
        </w:tc>
        <w:tc>
          <w:tcPr>
            <w:tcW w:w="878" w:type="dxa"/>
            <w:tcBorders>
              <w:left w:val="single" w:sz="8" w:space="0" w:color="auto"/>
            </w:tcBorders>
            <w:vAlign w:val="center"/>
          </w:tcPr>
          <w:p w:rsidR="00A20CDE" w:rsidRDefault="00A20CDE">
            <w:pPr>
              <w:spacing w:line="360" w:lineRule="auto"/>
              <w:jc w:val="center"/>
              <w:rPr>
                <w:rFonts w:ascii="仿宋" w:eastAsia="仿宋" w:hAnsi="仿宋" w:cs="仿宋"/>
                <w:color w:val="000000" w:themeColor="text1"/>
                <w:sz w:val="24"/>
                <w:szCs w:val="24"/>
              </w:rPr>
            </w:pPr>
          </w:p>
        </w:tc>
        <w:tc>
          <w:tcPr>
            <w:tcW w:w="2794" w:type="dxa"/>
            <w:tcMar>
              <w:top w:w="0" w:type="dxa"/>
              <w:left w:w="108" w:type="dxa"/>
              <w:bottom w:w="0" w:type="dxa"/>
              <w:right w:w="108" w:type="dxa"/>
            </w:tcMar>
            <w:vAlign w:val="center"/>
          </w:tcPr>
          <w:p w:rsidR="00A20CDE" w:rsidRDefault="00A20CDE">
            <w:pPr>
              <w:spacing w:line="360" w:lineRule="auto"/>
              <w:rPr>
                <w:rFonts w:ascii="仿宋" w:eastAsia="仿宋" w:hAnsi="仿宋" w:cs="仿宋"/>
                <w:color w:val="000000" w:themeColor="text1"/>
                <w:sz w:val="24"/>
                <w:szCs w:val="24"/>
              </w:rPr>
            </w:pPr>
          </w:p>
        </w:tc>
        <w:tc>
          <w:tcPr>
            <w:tcW w:w="684" w:type="dxa"/>
            <w:tcMar>
              <w:top w:w="0" w:type="dxa"/>
              <w:left w:w="108" w:type="dxa"/>
              <w:bottom w:w="0" w:type="dxa"/>
              <w:right w:w="108" w:type="dxa"/>
            </w:tcMar>
            <w:vAlign w:val="center"/>
          </w:tcPr>
          <w:p w:rsidR="00A20CDE" w:rsidRDefault="00A20CDE">
            <w:pPr>
              <w:spacing w:line="360" w:lineRule="auto"/>
              <w:jc w:val="center"/>
              <w:rPr>
                <w:rFonts w:ascii="仿宋" w:eastAsia="仿宋" w:hAnsi="仿宋" w:cs="仿宋"/>
                <w:color w:val="000000" w:themeColor="text1"/>
                <w:sz w:val="24"/>
                <w:szCs w:val="24"/>
              </w:rPr>
            </w:pPr>
          </w:p>
        </w:tc>
        <w:tc>
          <w:tcPr>
            <w:tcW w:w="657" w:type="dxa"/>
            <w:vAlign w:val="center"/>
          </w:tcPr>
          <w:p w:rsidR="00A20CDE" w:rsidRDefault="00A20CDE">
            <w:pPr>
              <w:spacing w:line="360" w:lineRule="auto"/>
              <w:jc w:val="center"/>
              <w:rPr>
                <w:rFonts w:ascii="仿宋" w:eastAsia="仿宋" w:hAnsi="仿宋" w:cs="仿宋"/>
                <w:color w:val="000000" w:themeColor="text1"/>
                <w:sz w:val="24"/>
                <w:szCs w:val="24"/>
              </w:rPr>
            </w:pPr>
          </w:p>
        </w:tc>
        <w:tc>
          <w:tcPr>
            <w:tcW w:w="1710" w:type="dxa"/>
            <w:vAlign w:val="center"/>
          </w:tcPr>
          <w:p w:rsidR="00A20CDE" w:rsidRDefault="00A20CDE">
            <w:pPr>
              <w:spacing w:line="360" w:lineRule="auto"/>
              <w:jc w:val="center"/>
              <w:rPr>
                <w:rFonts w:ascii="仿宋" w:eastAsia="仿宋" w:hAnsi="仿宋" w:cs="仿宋"/>
                <w:color w:val="000000" w:themeColor="text1"/>
                <w:sz w:val="24"/>
                <w:szCs w:val="24"/>
              </w:rPr>
            </w:pPr>
          </w:p>
        </w:tc>
        <w:tc>
          <w:tcPr>
            <w:tcW w:w="1418" w:type="dxa"/>
            <w:tcBorders>
              <w:right w:val="single" w:sz="4" w:space="0" w:color="auto"/>
            </w:tcBorders>
            <w:vAlign w:val="center"/>
          </w:tcPr>
          <w:p w:rsidR="00A20CDE" w:rsidRDefault="00A20CDE">
            <w:pPr>
              <w:spacing w:line="360" w:lineRule="auto"/>
              <w:jc w:val="center"/>
              <w:rPr>
                <w:rFonts w:ascii="仿宋" w:eastAsia="仿宋" w:hAnsi="仿宋" w:cs="仿宋"/>
                <w:color w:val="000000" w:themeColor="text1"/>
                <w:sz w:val="24"/>
                <w:szCs w:val="24"/>
              </w:rPr>
            </w:pPr>
          </w:p>
        </w:tc>
      </w:tr>
      <w:tr w:rsidR="00A20CDE">
        <w:trPr>
          <w:trHeight w:val="288"/>
        </w:trPr>
        <w:tc>
          <w:tcPr>
            <w:tcW w:w="648" w:type="dxa"/>
            <w:vAlign w:val="center"/>
          </w:tcPr>
          <w:p w:rsidR="00A20CDE" w:rsidRDefault="00A20CDE">
            <w:pPr>
              <w:spacing w:line="360" w:lineRule="auto"/>
              <w:jc w:val="center"/>
              <w:rPr>
                <w:rFonts w:ascii="仿宋" w:eastAsia="仿宋" w:hAnsi="仿宋" w:cs="仿宋"/>
                <w:color w:val="000000" w:themeColor="text1"/>
                <w:sz w:val="24"/>
                <w:szCs w:val="24"/>
              </w:rPr>
            </w:pPr>
          </w:p>
        </w:tc>
        <w:tc>
          <w:tcPr>
            <w:tcW w:w="878" w:type="dxa"/>
            <w:tcBorders>
              <w:left w:val="single" w:sz="8" w:space="0" w:color="auto"/>
            </w:tcBorders>
            <w:vAlign w:val="center"/>
          </w:tcPr>
          <w:p w:rsidR="00A20CDE" w:rsidRDefault="00A20CDE">
            <w:pPr>
              <w:spacing w:line="360" w:lineRule="auto"/>
              <w:jc w:val="center"/>
              <w:rPr>
                <w:rFonts w:ascii="仿宋" w:eastAsia="仿宋" w:hAnsi="仿宋" w:cs="仿宋"/>
                <w:color w:val="000000" w:themeColor="text1"/>
                <w:sz w:val="24"/>
                <w:szCs w:val="24"/>
              </w:rPr>
            </w:pPr>
          </w:p>
        </w:tc>
        <w:tc>
          <w:tcPr>
            <w:tcW w:w="2794" w:type="dxa"/>
            <w:tcMar>
              <w:top w:w="0" w:type="dxa"/>
              <w:left w:w="108" w:type="dxa"/>
              <w:bottom w:w="0" w:type="dxa"/>
              <w:right w:w="108" w:type="dxa"/>
            </w:tcMar>
            <w:vAlign w:val="center"/>
          </w:tcPr>
          <w:p w:rsidR="00A20CDE" w:rsidRDefault="00A20CDE">
            <w:pPr>
              <w:spacing w:line="360" w:lineRule="auto"/>
              <w:rPr>
                <w:rFonts w:ascii="仿宋" w:eastAsia="仿宋" w:hAnsi="仿宋" w:cs="仿宋"/>
                <w:color w:val="000000" w:themeColor="text1"/>
                <w:sz w:val="24"/>
                <w:szCs w:val="24"/>
              </w:rPr>
            </w:pPr>
          </w:p>
        </w:tc>
        <w:tc>
          <w:tcPr>
            <w:tcW w:w="684" w:type="dxa"/>
            <w:tcMar>
              <w:top w:w="0" w:type="dxa"/>
              <w:left w:w="108" w:type="dxa"/>
              <w:bottom w:w="0" w:type="dxa"/>
              <w:right w:w="108" w:type="dxa"/>
            </w:tcMar>
            <w:vAlign w:val="center"/>
          </w:tcPr>
          <w:p w:rsidR="00A20CDE" w:rsidRDefault="00A20CDE">
            <w:pPr>
              <w:spacing w:line="360" w:lineRule="auto"/>
              <w:jc w:val="center"/>
              <w:rPr>
                <w:rFonts w:ascii="仿宋" w:eastAsia="仿宋" w:hAnsi="仿宋" w:cs="仿宋"/>
                <w:color w:val="000000" w:themeColor="text1"/>
                <w:sz w:val="24"/>
                <w:szCs w:val="24"/>
              </w:rPr>
            </w:pPr>
          </w:p>
        </w:tc>
        <w:tc>
          <w:tcPr>
            <w:tcW w:w="657" w:type="dxa"/>
            <w:vAlign w:val="center"/>
          </w:tcPr>
          <w:p w:rsidR="00A20CDE" w:rsidRDefault="00A20CDE">
            <w:pPr>
              <w:spacing w:line="360" w:lineRule="auto"/>
              <w:jc w:val="center"/>
              <w:rPr>
                <w:rFonts w:ascii="仿宋" w:eastAsia="仿宋" w:hAnsi="仿宋" w:cs="仿宋"/>
                <w:color w:val="000000" w:themeColor="text1"/>
                <w:sz w:val="24"/>
                <w:szCs w:val="24"/>
              </w:rPr>
            </w:pPr>
          </w:p>
        </w:tc>
        <w:tc>
          <w:tcPr>
            <w:tcW w:w="1710" w:type="dxa"/>
            <w:vAlign w:val="center"/>
          </w:tcPr>
          <w:p w:rsidR="00A20CDE" w:rsidRDefault="00A20CDE">
            <w:pPr>
              <w:spacing w:line="360" w:lineRule="auto"/>
              <w:jc w:val="center"/>
              <w:rPr>
                <w:rFonts w:ascii="仿宋" w:eastAsia="仿宋" w:hAnsi="仿宋" w:cs="仿宋"/>
                <w:color w:val="000000" w:themeColor="text1"/>
                <w:sz w:val="24"/>
                <w:szCs w:val="24"/>
              </w:rPr>
            </w:pPr>
          </w:p>
        </w:tc>
        <w:tc>
          <w:tcPr>
            <w:tcW w:w="1418" w:type="dxa"/>
            <w:tcBorders>
              <w:right w:val="single" w:sz="4" w:space="0" w:color="auto"/>
            </w:tcBorders>
            <w:vAlign w:val="center"/>
          </w:tcPr>
          <w:p w:rsidR="00A20CDE" w:rsidRDefault="00A20CDE">
            <w:pPr>
              <w:spacing w:line="360" w:lineRule="auto"/>
              <w:jc w:val="center"/>
              <w:rPr>
                <w:rFonts w:ascii="仿宋" w:eastAsia="仿宋" w:hAnsi="仿宋" w:cs="仿宋"/>
                <w:color w:val="000000" w:themeColor="text1"/>
                <w:sz w:val="24"/>
                <w:szCs w:val="24"/>
              </w:rPr>
            </w:pPr>
          </w:p>
        </w:tc>
      </w:tr>
      <w:tr w:rsidR="00A20CDE">
        <w:trPr>
          <w:trHeight w:val="192"/>
        </w:trPr>
        <w:tc>
          <w:tcPr>
            <w:tcW w:w="648" w:type="dxa"/>
            <w:vAlign w:val="center"/>
          </w:tcPr>
          <w:p w:rsidR="00A20CDE" w:rsidRDefault="00A20CDE">
            <w:pPr>
              <w:spacing w:line="360" w:lineRule="auto"/>
              <w:jc w:val="center"/>
              <w:rPr>
                <w:rFonts w:ascii="仿宋" w:eastAsia="仿宋" w:hAnsi="仿宋" w:cs="仿宋"/>
                <w:color w:val="000000" w:themeColor="text1"/>
                <w:sz w:val="24"/>
                <w:szCs w:val="24"/>
              </w:rPr>
            </w:pPr>
          </w:p>
        </w:tc>
        <w:tc>
          <w:tcPr>
            <w:tcW w:w="878" w:type="dxa"/>
            <w:tcBorders>
              <w:left w:val="single" w:sz="8" w:space="0" w:color="auto"/>
            </w:tcBorders>
            <w:vAlign w:val="center"/>
          </w:tcPr>
          <w:p w:rsidR="00A20CDE" w:rsidRDefault="00A20CDE">
            <w:pPr>
              <w:spacing w:line="360" w:lineRule="auto"/>
              <w:jc w:val="center"/>
              <w:rPr>
                <w:rFonts w:ascii="仿宋" w:eastAsia="仿宋" w:hAnsi="仿宋" w:cs="仿宋"/>
                <w:color w:val="000000" w:themeColor="text1"/>
                <w:sz w:val="24"/>
                <w:szCs w:val="24"/>
              </w:rPr>
            </w:pPr>
          </w:p>
        </w:tc>
        <w:tc>
          <w:tcPr>
            <w:tcW w:w="2794" w:type="dxa"/>
            <w:tcMar>
              <w:top w:w="0" w:type="dxa"/>
              <w:left w:w="108" w:type="dxa"/>
              <w:bottom w:w="0" w:type="dxa"/>
              <w:right w:w="108" w:type="dxa"/>
            </w:tcMar>
            <w:vAlign w:val="center"/>
          </w:tcPr>
          <w:p w:rsidR="00A20CDE" w:rsidRDefault="00A20CDE">
            <w:pPr>
              <w:spacing w:line="360" w:lineRule="auto"/>
              <w:rPr>
                <w:rFonts w:ascii="仿宋" w:eastAsia="仿宋" w:hAnsi="仿宋" w:cs="仿宋"/>
                <w:color w:val="000000" w:themeColor="text1"/>
                <w:sz w:val="24"/>
                <w:szCs w:val="24"/>
              </w:rPr>
            </w:pPr>
          </w:p>
        </w:tc>
        <w:tc>
          <w:tcPr>
            <w:tcW w:w="684" w:type="dxa"/>
            <w:tcMar>
              <w:top w:w="0" w:type="dxa"/>
              <w:left w:w="108" w:type="dxa"/>
              <w:bottom w:w="0" w:type="dxa"/>
              <w:right w:w="108" w:type="dxa"/>
            </w:tcMar>
            <w:vAlign w:val="center"/>
          </w:tcPr>
          <w:p w:rsidR="00A20CDE" w:rsidRDefault="00A20CDE">
            <w:pPr>
              <w:spacing w:line="360" w:lineRule="auto"/>
              <w:jc w:val="center"/>
              <w:rPr>
                <w:rFonts w:ascii="仿宋" w:eastAsia="仿宋" w:hAnsi="仿宋" w:cs="仿宋"/>
                <w:color w:val="000000" w:themeColor="text1"/>
                <w:sz w:val="24"/>
                <w:szCs w:val="24"/>
              </w:rPr>
            </w:pPr>
          </w:p>
        </w:tc>
        <w:tc>
          <w:tcPr>
            <w:tcW w:w="657" w:type="dxa"/>
            <w:vAlign w:val="center"/>
          </w:tcPr>
          <w:p w:rsidR="00A20CDE" w:rsidRDefault="00A20CDE">
            <w:pPr>
              <w:spacing w:line="360" w:lineRule="auto"/>
              <w:jc w:val="center"/>
              <w:rPr>
                <w:rFonts w:ascii="仿宋" w:eastAsia="仿宋" w:hAnsi="仿宋" w:cs="仿宋"/>
                <w:color w:val="000000" w:themeColor="text1"/>
                <w:sz w:val="24"/>
                <w:szCs w:val="24"/>
              </w:rPr>
            </w:pPr>
          </w:p>
        </w:tc>
        <w:tc>
          <w:tcPr>
            <w:tcW w:w="1710" w:type="dxa"/>
            <w:vAlign w:val="center"/>
          </w:tcPr>
          <w:p w:rsidR="00A20CDE" w:rsidRDefault="00A20CDE">
            <w:pPr>
              <w:spacing w:line="360" w:lineRule="auto"/>
              <w:jc w:val="center"/>
              <w:rPr>
                <w:rFonts w:ascii="仿宋" w:eastAsia="仿宋" w:hAnsi="仿宋" w:cs="仿宋"/>
                <w:color w:val="000000" w:themeColor="text1"/>
                <w:sz w:val="24"/>
                <w:szCs w:val="24"/>
              </w:rPr>
            </w:pPr>
          </w:p>
        </w:tc>
        <w:tc>
          <w:tcPr>
            <w:tcW w:w="1418" w:type="dxa"/>
            <w:tcBorders>
              <w:right w:val="single" w:sz="4" w:space="0" w:color="auto"/>
            </w:tcBorders>
            <w:vAlign w:val="center"/>
          </w:tcPr>
          <w:p w:rsidR="00A20CDE" w:rsidRDefault="00A20CDE">
            <w:pPr>
              <w:spacing w:line="360" w:lineRule="auto"/>
              <w:jc w:val="center"/>
              <w:rPr>
                <w:rFonts w:ascii="仿宋" w:eastAsia="仿宋" w:hAnsi="仿宋" w:cs="仿宋"/>
                <w:color w:val="000000" w:themeColor="text1"/>
                <w:sz w:val="24"/>
                <w:szCs w:val="24"/>
              </w:rPr>
            </w:pPr>
          </w:p>
        </w:tc>
      </w:tr>
      <w:tr w:rsidR="00A20CDE">
        <w:trPr>
          <w:trHeight w:val="667"/>
        </w:trPr>
        <w:tc>
          <w:tcPr>
            <w:tcW w:w="8789" w:type="dxa"/>
            <w:gridSpan w:val="7"/>
            <w:tcBorders>
              <w:right w:val="single" w:sz="4" w:space="0" w:color="auto"/>
            </w:tcBorders>
            <w:tcMar>
              <w:top w:w="0" w:type="dxa"/>
              <w:left w:w="108" w:type="dxa"/>
              <w:bottom w:w="0" w:type="dxa"/>
              <w:right w:w="108" w:type="dxa"/>
            </w:tcMar>
            <w:vAlign w:val="center"/>
          </w:tcPr>
          <w:p w:rsidR="00A20CDE" w:rsidRDefault="00A70996">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总计金额大写：                 小写： </w:t>
            </w:r>
          </w:p>
        </w:tc>
      </w:tr>
    </w:tbl>
    <w:p w:rsidR="00A20CDE" w:rsidRDefault="00A70996">
      <w:pPr>
        <w:snapToGrid w:val="0"/>
        <w:spacing w:line="480" w:lineRule="exact"/>
        <w:rPr>
          <w:rFonts w:ascii="仿宋" w:eastAsia="仿宋" w:hAnsi="仿宋" w:cs="仿宋"/>
          <w:b/>
          <w:color w:val="000000" w:themeColor="text1"/>
          <w:sz w:val="24"/>
          <w:szCs w:val="24"/>
        </w:rPr>
      </w:pPr>
      <w:r>
        <w:rPr>
          <w:rFonts w:ascii="仿宋" w:eastAsia="仿宋" w:hAnsi="仿宋" w:cs="仿宋" w:hint="eastAsia"/>
          <w:color w:val="000000" w:themeColor="text1"/>
          <w:kern w:val="0"/>
          <w:sz w:val="24"/>
          <w:szCs w:val="24"/>
        </w:rPr>
        <w:t>合同价格按此次成交价格执行，合同总金额为人民币</w:t>
      </w:r>
      <w:r>
        <w:rPr>
          <w:rFonts w:ascii="仿宋" w:eastAsia="仿宋" w:hAnsi="仿宋" w:cs="仿宋" w:hint="eastAsia"/>
          <w:color w:val="000000" w:themeColor="text1"/>
          <w:kern w:val="0"/>
          <w:sz w:val="24"/>
          <w:szCs w:val="24"/>
          <w:u w:val="single"/>
        </w:rPr>
        <w:t xml:space="preserve">            </w:t>
      </w:r>
      <w:r>
        <w:rPr>
          <w:rFonts w:ascii="仿宋" w:eastAsia="仿宋" w:hAnsi="仿宋" w:cs="仿宋" w:hint="eastAsia"/>
          <w:color w:val="000000" w:themeColor="text1"/>
          <w:kern w:val="0"/>
          <w:sz w:val="24"/>
          <w:szCs w:val="24"/>
        </w:rPr>
        <w:t>元整</w:t>
      </w:r>
      <w:r>
        <w:rPr>
          <w:rFonts w:ascii="仿宋" w:eastAsia="仿宋" w:hAnsi="仿宋" w:cs="仿宋" w:hint="eastAsia"/>
          <w:b/>
          <w:color w:val="000000" w:themeColor="text1"/>
          <w:sz w:val="24"/>
          <w:szCs w:val="24"/>
        </w:rPr>
        <w:t>(</w:t>
      </w:r>
      <w:r>
        <w:rPr>
          <w:rFonts w:ascii="仿宋" w:eastAsia="仿宋" w:hAnsi="仿宋" w:cs="仿宋" w:hint="eastAsia"/>
          <w:b/>
          <w:bCs/>
          <w:color w:val="000000" w:themeColor="text1"/>
          <w:sz w:val="24"/>
          <w:szCs w:val="24"/>
        </w:rPr>
        <w:t>本项目投标报价应包含：设备、</w:t>
      </w:r>
      <w:r>
        <w:rPr>
          <w:rFonts w:ascii="仿宋" w:eastAsia="仿宋" w:hAnsi="仿宋" w:cs="仿宋" w:hint="eastAsia"/>
          <w:b/>
          <w:color w:val="000000" w:themeColor="text1"/>
          <w:sz w:val="24"/>
          <w:szCs w:val="24"/>
        </w:rPr>
        <w:t>软件、安装、调试、使用培训、质保期技术服务及合同包含的所有风险、责任等各项应有费用</w:t>
      </w:r>
      <w:r>
        <w:rPr>
          <w:rFonts w:ascii="仿宋" w:eastAsia="仿宋" w:hAnsi="仿宋" w:cs="仿宋" w:hint="eastAsia"/>
          <w:b/>
          <w:bCs/>
          <w:color w:val="000000" w:themeColor="text1"/>
          <w:sz w:val="24"/>
          <w:szCs w:val="24"/>
        </w:rPr>
        <w:t>。</w:t>
      </w:r>
      <w:r>
        <w:rPr>
          <w:rFonts w:ascii="仿宋" w:eastAsia="仿宋" w:hAnsi="仿宋" w:cs="仿宋" w:hint="eastAsia"/>
          <w:b/>
          <w:color w:val="000000" w:themeColor="text1"/>
          <w:sz w:val="24"/>
          <w:szCs w:val="24"/>
        </w:rPr>
        <w:t>)</w:t>
      </w:r>
    </w:p>
    <w:p w:rsidR="00A20CDE" w:rsidRDefault="00A70996">
      <w:pPr>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2.2付款方式：</w:t>
      </w:r>
    </w:p>
    <w:p w:rsidR="00A20CDE" w:rsidRDefault="00A70996">
      <w:pPr>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合同签订后</w:t>
      </w:r>
      <w:proofErr w:type="gramStart"/>
      <w:r>
        <w:rPr>
          <w:rFonts w:ascii="仿宋" w:eastAsia="仿宋" w:hAnsi="仿宋" w:cs="仿宋" w:hint="eastAsia"/>
          <w:color w:val="000000" w:themeColor="text1"/>
          <w:sz w:val="24"/>
          <w:szCs w:val="24"/>
        </w:rPr>
        <w:t>付合同</w:t>
      </w:r>
      <w:proofErr w:type="gramEnd"/>
      <w:r>
        <w:rPr>
          <w:rFonts w:ascii="仿宋" w:eastAsia="仿宋" w:hAnsi="仿宋" w:cs="仿宋" w:hint="eastAsia"/>
          <w:color w:val="000000" w:themeColor="text1"/>
          <w:sz w:val="24"/>
          <w:szCs w:val="24"/>
        </w:rPr>
        <w:t>价的</w:t>
      </w:r>
      <w:r>
        <w:rPr>
          <w:rFonts w:ascii="仿宋" w:eastAsia="仿宋" w:hAnsi="仿宋" w:cs="仿宋"/>
          <w:color w:val="000000" w:themeColor="text1"/>
          <w:sz w:val="24"/>
          <w:szCs w:val="24"/>
        </w:rPr>
        <w:t>3</w:t>
      </w:r>
      <w:r>
        <w:rPr>
          <w:rFonts w:ascii="仿宋" w:eastAsia="仿宋" w:hAnsi="仿宋" w:cs="仿宋" w:hint="eastAsia"/>
          <w:color w:val="000000" w:themeColor="text1"/>
          <w:sz w:val="24"/>
          <w:szCs w:val="24"/>
        </w:rPr>
        <w:t>0%，软件安装调试完毕经采购人验收合格后付至合同价的95%，余款验收合格3年后一次性付清。</w:t>
      </w:r>
    </w:p>
    <w:p w:rsidR="00A20CDE" w:rsidRDefault="00A70996">
      <w:pPr>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款项由甲方按相关财务支付规定办理支付手续。每次付款供货商均需提供正规发票。以上付款均不计利息。</w:t>
      </w:r>
    </w:p>
    <w:p w:rsidR="00A20CDE" w:rsidRDefault="00A70996">
      <w:pPr>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 乙方按期交货后向甲方结算货款时须提供下列单据：质量保证书及随产品附带的所有有关资料、甲方盖章签收后的运货回单和验收合格证明。</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2.4 根据现行税法对甲方征收的与本合同有关的一切税费均由甲方承担；根据现行税法对</w:t>
      </w:r>
      <w:proofErr w:type="gramStart"/>
      <w:r>
        <w:rPr>
          <w:rFonts w:ascii="仿宋" w:eastAsia="仿宋" w:hAnsi="仿宋" w:cs="仿宋" w:hint="eastAsia"/>
          <w:color w:val="000000" w:themeColor="text1"/>
          <w:kern w:val="0"/>
          <w:sz w:val="24"/>
          <w:szCs w:val="24"/>
        </w:rPr>
        <w:t>乙方征收</w:t>
      </w:r>
      <w:proofErr w:type="gramEnd"/>
      <w:r>
        <w:rPr>
          <w:rFonts w:ascii="仿宋" w:eastAsia="仿宋" w:hAnsi="仿宋" w:cs="仿宋" w:hint="eastAsia"/>
          <w:color w:val="000000" w:themeColor="text1"/>
          <w:kern w:val="0"/>
          <w:sz w:val="24"/>
          <w:szCs w:val="24"/>
        </w:rPr>
        <w:t>的与本合同有关的一切税费均由乙方承担。</w:t>
      </w:r>
    </w:p>
    <w:p w:rsidR="00A20CDE" w:rsidRDefault="00A70996">
      <w:pPr>
        <w:snapToGrid w:val="0"/>
        <w:spacing w:line="360" w:lineRule="auto"/>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三、质量要求</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3.1、乙方须提供全新的、正品原装、符合国家质量检测标准的产品。所有设备、附（配）件应具备该类产品的功能要求，无瑕疵和缺陷，质量为合格产品。 3.2、乙方应保证提供的产品不得侵犯第三方专利权、商标权和工业设计权、版权等。否则，乙方应负全部责任，并承担由此引起的一切后果。</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3.3、乙方必须保证所提供的产品符合国家相应质量要求，所有产品必须具备产品合格证书，并随货同行。</w:t>
      </w:r>
    </w:p>
    <w:p w:rsidR="00A20CDE" w:rsidRDefault="00A70996">
      <w:pPr>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3.4、乙方在提供产品时须同时提供该产品出具的检测合格报告，若无法提供该检测报告，甲方有权终止合同，造成的一切损失由乙方承担。</w:t>
      </w:r>
    </w:p>
    <w:p w:rsidR="00A20CDE" w:rsidRDefault="00A70996">
      <w:pPr>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四、售后服务及其他</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4.1、乙方负责安装、调试、验收，并承担因此发生的一切费用。</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4.2、免费质保期自验收合格之日起计算，本项目乙方提供</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年的免费质保。</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4.3、产品安装验收合格后，乙方免费为学院专业老师进行三天的针对性师资培训，提供“7*24小时”专门电话技术支持服务，在工作时间1小时内响应，在2小时内对使用单位所提出的维修要求做出实质性反应，并提供应急策略。如</w:t>
      </w:r>
      <w:proofErr w:type="gramStart"/>
      <w:r>
        <w:rPr>
          <w:rFonts w:ascii="仿宋" w:eastAsia="仿宋" w:hAnsi="仿宋" w:cs="仿宋" w:hint="eastAsia"/>
          <w:color w:val="000000" w:themeColor="text1"/>
          <w:sz w:val="24"/>
          <w:szCs w:val="24"/>
        </w:rPr>
        <w:t>因软件</w:t>
      </w:r>
      <w:proofErr w:type="gramEnd"/>
      <w:r>
        <w:rPr>
          <w:rFonts w:ascii="仿宋" w:eastAsia="仿宋" w:hAnsi="仿宋" w:cs="仿宋" w:hint="eastAsia"/>
          <w:color w:val="000000" w:themeColor="text1"/>
          <w:sz w:val="24"/>
          <w:szCs w:val="24"/>
        </w:rPr>
        <w:t>故障而导致软件产品不能正常运行，且通过远程技术支持不能解决的，乙方应承诺24小时内上门解决或提供远程替代服务。</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五、交货及安装调试</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5.1、交货时间为合同签订之日起</w:t>
      </w:r>
      <w:r>
        <w:rPr>
          <w:rFonts w:ascii="仿宋" w:eastAsia="仿宋" w:hAnsi="仿宋" w:cs="仿宋" w:hint="eastAsia"/>
          <w:color w:val="000000" w:themeColor="text1"/>
          <w:sz w:val="24"/>
          <w:szCs w:val="24"/>
          <w:u w:val="single"/>
        </w:rPr>
        <w:t xml:space="preserve">  30  天</w:t>
      </w:r>
      <w:r>
        <w:rPr>
          <w:rFonts w:ascii="仿宋" w:eastAsia="仿宋" w:hAnsi="仿宋" w:cs="仿宋" w:hint="eastAsia"/>
          <w:color w:val="000000" w:themeColor="text1"/>
          <w:sz w:val="24"/>
          <w:szCs w:val="24"/>
        </w:rPr>
        <w:t>内安装调试结束。</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5.2、所有货物须按合同指定地点、时间前安装调试合格并交付使用。</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① 交货地点：送至甲方指定的地点并负责安装、调试。</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② 发货到甲方指定地点时应先用函、电通告甲方。</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5.3、货物交货时，应提供到货的清单，具体还包括但不限于以下的内容：</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① 产品出厂检验合格证，制造商全称、配套件的名称、型号、规格等。</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② 完备的使用说明书。</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5.4、须负责进行软件安装调试服务并承担因此发生的一切费用。</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六、验收要求</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6.1、验收标准：乙方提供的货物必须符合我国最新颁布的与之相关的技术规范与标准，同时必须满足招标文件中所列规格、具体配置、技术条件及功能要求和供应商承诺的其它指标。</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6.2、甲方有权检测验收，如验收不合格，甲方有权终止合同，拒收未供产品，并没收已供货物，甲方保留追究因此造成的一切损失的权利。</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6.3、如现场不能维修解决的故障问题，须提供故障不能排除时的解决方案。</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七、违约责任</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合同一方不履行合同义务或者履行合同义务不符合约定的，应当承担继续履行、采取补救措施或赔偿损失等违约责任。</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7.1甲方违约责任</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7.1.1在合同生效后，非乙方原因甲方要求退货的，应向乙方偿付合同总价款的</w:t>
      </w:r>
      <w:r>
        <w:rPr>
          <w:rFonts w:ascii="仿宋" w:eastAsia="仿宋" w:hAnsi="仿宋" w:cs="仿宋" w:hint="eastAsia"/>
          <w:color w:val="000000" w:themeColor="text1"/>
          <w:kern w:val="0"/>
          <w:sz w:val="24"/>
          <w:szCs w:val="24"/>
          <w:u w:val="single"/>
        </w:rPr>
        <w:t xml:space="preserve"> 5 </w:t>
      </w:r>
      <w:r>
        <w:rPr>
          <w:rFonts w:ascii="仿宋" w:eastAsia="仿宋" w:hAnsi="仿宋" w:cs="仿宋" w:hint="eastAsia"/>
          <w:color w:val="000000" w:themeColor="text1"/>
          <w:kern w:val="0"/>
          <w:sz w:val="24"/>
          <w:szCs w:val="24"/>
        </w:rPr>
        <w:t xml:space="preserve">%，作为违约金，违约金不足以补偿损失的，乙方有权要求甲方补足。 </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7.1.2甲方逾期支付货款的应按照逾期付款金额的每天</w:t>
      </w:r>
      <w:r>
        <w:rPr>
          <w:rFonts w:ascii="仿宋" w:eastAsia="仿宋" w:hAnsi="仿宋" w:cs="仿宋" w:hint="eastAsia"/>
          <w:color w:val="000000" w:themeColor="text1"/>
          <w:kern w:val="0"/>
          <w:sz w:val="24"/>
          <w:szCs w:val="24"/>
          <w:u w:val="single"/>
        </w:rPr>
        <w:t xml:space="preserve"> 5%</w:t>
      </w:r>
      <w:r>
        <w:rPr>
          <w:rFonts w:ascii="仿宋" w:eastAsia="仿宋" w:hAnsi="仿宋" w:cs="仿宋" w:hint="eastAsia"/>
          <w:color w:val="000000" w:themeColor="text1"/>
          <w:kern w:val="0"/>
          <w:sz w:val="24"/>
          <w:szCs w:val="24"/>
        </w:rPr>
        <w:t>支付逾期付款违约金。</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7.1.3甲方违反合同规定，拒绝接收乙方交付的合格标的物，应当承担乙方由此造成的损失。</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7.2乙方违约责任</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7.2.1乙方不能交货，或交货不合格从而影响甲方按期正常使用的，应向甲方偿付合同总价款</w:t>
      </w:r>
      <w:r>
        <w:rPr>
          <w:rFonts w:ascii="仿宋" w:eastAsia="仿宋" w:hAnsi="仿宋" w:cs="仿宋" w:hint="eastAsia"/>
          <w:color w:val="000000" w:themeColor="text1"/>
          <w:kern w:val="0"/>
          <w:sz w:val="24"/>
          <w:szCs w:val="24"/>
          <w:u w:val="single"/>
        </w:rPr>
        <w:t xml:space="preserve">  5 </w:t>
      </w:r>
      <w:r>
        <w:rPr>
          <w:rFonts w:ascii="仿宋" w:eastAsia="仿宋" w:hAnsi="仿宋" w:cs="仿宋" w:hint="eastAsia"/>
          <w:color w:val="000000" w:themeColor="text1"/>
          <w:kern w:val="0"/>
          <w:sz w:val="24"/>
          <w:szCs w:val="24"/>
        </w:rPr>
        <w:t>%的违约金，违约金不足以补偿损失的，甲方有权要求乙方补足。</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7.2.2乙方逾期交货的 ，应在发货前与甲方协商，甲方</w:t>
      </w:r>
      <w:proofErr w:type="gramStart"/>
      <w:r>
        <w:rPr>
          <w:rFonts w:ascii="仿宋" w:eastAsia="仿宋" w:hAnsi="仿宋" w:cs="仿宋" w:hint="eastAsia"/>
          <w:color w:val="000000" w:themeColor="text1"/>
          <w:kern w:val="0"/>
          <w:sz w:val="24"/>
          <w:szCs w:val="24"/>
        </w:rPr>
        <w:t>仍需求</w:t>
      </w:r>
      <w:proofErr w:type="gramEnd"/>
      <w:r>
        <w:rPr>
          <w:rFonts w:ascii="仿宋" w:eastAsia="仿宋" w:hAnsi="仿宋" w:cs="仿宋" w:hint="eastAsia"/>
          <w:color w:val="000000" w:themeColor="text1"/>
          <w:kern w:val="0"/>
          <w:sz w:val="24"/>
          <w:szCs w:val="24"/>
        </w:rPr>
        <w:t>的，乙方应立即发货，按照逾期交货部分货款的每天</w:t>
      </w:r>
      <w:r>
        <w:rPr>
          <w:rFonts w:ascii="仿宋" w:eastAsia="仿宋" w:hAnsi="仿宋" w:cs="仿宋" w:hint="eastAsia"/>
          <w:color w:val="000000" w:themeColor="text1"/>
          <w:kern w:val="0"/>
          <w:sz w:val="24"/>
          <w:szCs w:val="24"/>
          <w:u w:val="single"/>
        </w:rPr>
        <w:t xml:space="preserve">  1% </w:t>
      </w:r>
      <w:r>
        <w:rPr>
          <w:rFonts w:ascii="仿宋" w:eastAsia="仿宋" w:hAnsi="仿宋" w:cs="仿宋" w:hint="eastAsia"/>
          <w:color w:val="000000" w:themeColor="text1"/>
          <w:kern w:val="0"/>
          <w:sz w:val="24"/>
          <w:szCs w:val="24"/>
        </w:rPr>
        <w:t>支付逾期交货违约金，同时承担甲方因此遭致的损失费用。</w:t>
      </w:r>
    </w:p>
    <w:p w:rsidR="00A20CDE" w:rsidRDefault="00A70996">
      <w:pPr>
        <w:pStyle w:val="22"/>
        <w:ind w:leftChars="0" w:left="0" w:firstLineChars="200" w:firstLine="480"/>
        <w:rPr>
          <w:rFonts w:ascii="仿宋" w:eastAsia="仿宋" w:hAnsi="仿宋" w:cs="仿宋"/>
          <w:color w:val="000000" w:themeColor="text1"/>
          <w:kern w:val="0"/>
          <w:sz w:val="24"/>
          <w:szCs w:val="24"/>
        </w:rPr>
      </w:pPr>
      <w:r>
        <w:rPr>
          <w:rFonts w:ascii="仿宋" w:eastAsia="仿宋" w:hAnsi="仿宋" w:cs="仿宋"/>
          <w:color w:val="000000" w:themeColor="text1"/>
          <w:kern w:val="0"/>
          <w:sz w:val="24"/>
          <w:szCs w:val="24"/>
        </w:rPr>
        <w:t xml:space="preserve">7.2.3 </w:t>
      </w:r>
      <w:r>
        <w:rPr>
          <w:rFonts w:ascii="仿宋" w:eastAsia="仿宋" w:hAnsi="仿宋" w:cs="仿宋" w:hint="eastAsia"/>
          <w:color w:val="000000" w:themeColor="text1"/>
          <w:kern w:val="0"/>
          <w:sz w:val="24"/>
          <w:szCs w:val="24"/>
        </w:rPr>
        <w:t>乙方未提供原厂商针对本项目的“技术服务承诺书”和“质保承诺函”，</w:t>
      </w:r>
      <w:r>
        <w:rPr>
          <w:rFonts w:ascii="仿宋" w:eastAsia="仿宋" w:hAnsi="仿宋" w:cs="仿宋" w:hint="eastAsia"/>
          <w:color w:val="000000" w:themeColor="text1"/>
          <w:kern w:val="0"/>
          <w:sz w:val="24"/>
          <w:szCs w:val="24"/>
        </w:rPr>
        <w:lastRenderedPageBreak/>
        <w:t>甲方有权拒签合同。</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八、不可抗力</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8.1因不可抗力不能履行合同的，根据不可抗力的影响，部分或者全部免除责任。但合同一方延迟履行后发生不可抗力的，不能免除责任。</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8.2合同一方因不可抗力不能履行合同的，应当及时通知对方，以减轻可能给对方造成的损失，并应当在合理期限内提供证明。</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九、索赔</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9.1甲方有权根据当地产品质量检验机构或其他有权部门出具的检验证书向乙方提出索赔。</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9.2在本合同规定的检验期限和</w:t>
      </w:r>
      <w:proofErr w:type="gramStart"/>
      <w:r>
        <w:rPr>
          <w:rFonts w:ascii="仿宋" w:eastAsia="仿宋" w:hAnsi="仿宋" w:cs="仿宋" w:hint="eastAsia"/>
          <w:color w:val="000000" w:themeColor="text1"/>
          <w:kern w:val="0"/>
          <w:sz w:val="24"/>
          <w:szCs w:val="24"/>
        </w:rPr>
        <w:t>质保期</w:t>
      </w:r>
      <w:proofErr w:type="gramEnd"/>
      <w:r>
        <w:rPr>
          <w:rFonts w:ascii="仿宋" w:eastAsia="仿宋" w:hAnsi="仿宋" w:cs="仿宋" w:hint="eastAsia"/>
          <w:color w:val="000000" w:themeColor="text1"/>
          <w:kern w:val="0"/>
          <w:sz w:val="24"/>
          <w:szCs w:val="24"/>
        </w:rPr>
        <w:t>内，如果乙方对甲方提出的索赔或差异有责任，则乙方应按甲方同意的下列一种或多种方式解决索赔事宜：</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9.2.1乙方同意退货，并按合同规定的货币将货款退还给甲方，并且承担由此发生的一切损失和费用，包括利息、银行手续费、运费、保险费、检验费、仓储费、装卸费以及为保护退回标的物所需的其他必要费用。</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9.2.2根据标的物的低劣程度、损坏程度以及甲方遭受损失的数额，经双方协商确定降低标的物的价格。</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9.2.3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rsidR="00A20CDE" w:rsidRDefault="00A70996">
      <w:pPr>
        <w:snapToGrid w:val="0"/>
        <w:spacing w:line="360" w:lineRule="auto"/>
        <w:ind w:firstLineChars="200" w:firstLine="480"/>
        <w:outlineLvl w:val="1"/>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十、履约保证金</w:t>
      </w:r>
    </w:p>
    <w:p w:rsidR="00A20CDE" w:rsidRDefault="00A70996">
      <w:pPr>
        <w:snapToGrid w:val="0"/>
        <w:spacing w:line="360" w:lineRule="auto"/>
        <w:ind w:firstLineChars="206" w:firstLine="494"/>
        <w:outlineLvl w:val="1"/>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10.1乙方按采购文件规定缴纳了</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元的履约保证金，在按要求保质保量的完成该项目合同并通过验收后，甲方凭乙方提交的申请，一次性无息退还该合同项目的履约保证金。</w:t>
      </w:r>
    </w:p>
    <w:p w:rsidR="00A20CDE" w:rsidRDefault="00A70996">
      <w:pPr>
        <w:snapToGrid w:val="0"/>
        <w:spacing w:line="360" w:lineRule="auto"/>
        <w:ind w:firstLineChars="206" w:firstLine="494"/>
        <w:outlineLvl w:val="1"/>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10.2由于乙方原因，在签订合同后出现不按合同履行的情况，甲方有权将履约保证金作为违约金，全额不予退还，同时甲方亦有权终止合同，乙方还须承担相应的法律赔偿责任。</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十一、合同的解除和转让</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11.1甲方和乙方协商一致，可以解除合同。</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lastRenderedPageBreak/>
        <w:t>11.2有下列情形之一，合同一方可以解除合同：</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11.2.1因不可抗力致使不能实现合同目的，未受不可抗力影响的一方有权解除合同；</w:t>
      </w:r>
    </w:p>
    <w:p w:rsidR="00A20CDE" w:rsidRDefault="00A70996">
      <w:pPr>
        <w:spacing w:line="360" w:lineRule="auto"/>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11.2.2因合同一方违约导致合同不能履行，另一方有权解除合同；</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11.2.3有权解除合同的一方，应当在违约事实或不可抗力发生之后三十天内书面通知对方以主张解除合同，合同在书面通知到达对方时解除。</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11.3合同的部分和全部都不得转让。</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十二、合同的生效</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本合同在乙方按规定缴纳了履约保证金且甲乙双方签字盖章后即生效。   </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十三、争议的解决</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甲乙双方因合同发生争议，应在采购人的主持下进行调解，协商不成，任何一方可以向南通仲裁委员会申请仲裁解决。</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十四、附则</w:t>
      </w:r>
    </w:p>
    <w:p w:rsidR="00A20CDE" w:rsidRDefault="00A70996" w:rsidP="00A70996">
      <w:pPr>
        <w:spacing w:line="360" w:lineRule="auto"/>
        <w:ind w:firstLineChars="202" w:firstLine="485"/>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14.1</w:t>
      </w:r>
      <w:r>
        <w:rPr>
          <w:rFonts w:ascii="仿宋" w:eastAsia="仿宋" w:hAnsi="仿宋" w:cs="仿宋" w:hint="eastAsia"/>
          <w:color w:val="000000" w:themeColor="text1"/>
          <w:sz w:val="24"/>
          <w:szCs w:val="24"/>
        </w:rPr>
        <w:t>合同份数：本合同一式陆份，甲方伍份，乙方壹份。</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14.2本合同文件使用中文书写、解释和说明。</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14.3本合同履行过程中产生的纪要、协议以及中标通知书、投标响应文件和采购文件为本合同的附件，与合同具有同等效力。</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14.4未尽事宜</w:t>
      </w:r>
    </w:p>
    <w:p w:rsidR="00A20CDE" w:rsidRDefault="00A70996" w:rsidP="00A70996">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本合同未尽事宜应按照《中华人民共和国民法典》、《中华人民共和国产品质量法》、《中华人民共和国政府采购法》及其相关配套法律法规之规定解释。</w:t>
      </w:r>
    </w:p>
    <w:p w:rsidR="00A20CDE" w:rsidRDefault="00A20CDE" w:rsidP="00A70996">
      <w:pPr>
        <w:spacing w:line="360" w:lineRule="auto"/>
        <w:ind w:firstLineChars="202" w:firstLine="485"/>
        <w:rPr>
          <w:rFonts w:ascii="仿宋" w:eastAsia="仿宋" w:hAnsi="仿宋" w:cs="仿宋"/>
          <w:color w:val="000000" w:themeColor="text1"/>
          <w:kern w:val="0"/>
          <w:sz w:val="24"/>
          <w:szCs w:val="24"/>
        </w:rPr>
      </w:pPr>
    </w:p>
    <w:p w:rsidR="00A20CDE" w:rsidRDefault="00A20CDE" w:rsidP="00A70996">
      <w:pPr>
        <w:spacing w:line="360" w:lineRule="auto"/>
        <w:ind w:firstLineChars="202" w:firstLine="485"/>
        <w:rPr>
          <w:rFonts w:ascii="仿宋" w:eastAsia="仿宋" w:hAnsi="仿宋" w:cs="仿宋"/>
          <w:color w:val="000000" w:themeColor="text1"/>
          <w:kern w:val="0"/>
          <w:sz w:val="24"/>
          <w:szCs w:val="24"/>
        </w:rPr>
      </w:pPr>
    </w:p>
    <w:p w:rsidR="00A20CDE" w:rsidRDefault="00A70996">
      <w:pPr>
        <w:spacing w:after="60"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采购人（或甲方）：                成交供应商（或乙方）：</w:t>
      </w:r>
    </w:p>
    <w:p w:rsidR="00A20CDE" w:rsidRDefault="00A70996">
      <w:pPr>
        <w:spacing w:after="60"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                     法定代表人：</w:t>
      </w:r>
    </w:p>
    <w:p w:rsidR="00A20CDE" w:rsidRDefault="00A70996">
      <w:pPr>
        <w:spacing w:after="60" w:line="360" w:lineRule="auto"/>
        <w:rPr>
          <w:rFonts w:ascii="仿宋" w:eastAsia="仿宋" w:hAnsi="仿宋" w:cs="仿宋"/>
          <w:color w:val="000000" w:themeColor="text1"/>
          <w:sz w:val="24"/>
          <w:szCs w:val="24"/>
        </w:rPr>
        <w:sectPr w:rsidR="00A20CDE">
          <w:pgSz w:w="11906" w:h="16838"/>
          <w:pgMar w:top="1440" w:right="1800" w:bottom="1440" w:left="1800" w:header="851" w:footer="992" w:gutter="0"/>
          <w:cols w:space="425"/>
          <w:docGrid w:type="lines" w:linePitch="312"/>
        </w:sectPr>
      </w:pPr>
      <w:r>
        <w:rPr>
          <w:rFonts w:ascii="仿宋" w:eastAsia="仿宋" w:hAnsi="仿宋" w:cs="仿宋" w:hint="eastAsia"/>
          <w:color w:val="000000" w:themeColor="text1"/>
          <w:sz w:val="24"/>
          <w:szCs w:val="24"/>
        </w:rPr>
        <w:t>委托代理人：                     委托代理人：</w:t>
      </w:r>
    </w:p>
    <w:p w:rsidR="00A20CDE" w:rsidRDefault="00A70996">
      <w:pPr>
        <w:pStyle w:val="100"/>
        <w:spacing w:beforeLines="0" w:afterLines="0" w:line="360" w:lineRule="auto"/>
        <w:rPr>
          <w:rFonts w:ascii="仿宋" w:eastAsia="仿宋" w:hAnsi="仿宋" w:cs="仿宋"/>
          <w:color w:val="000000" w:themeColor="text1"/>
          <w:sz w:val="36"/>
          <w:szCs w:val="36"/>
        </w:rPr>
      </w:pPr>
      <w:r>
        <w:rPr>
          <w:rFonts w:ascii="仿宋" w:eastAsia="仿宋" w:hAnsi="仿宋" w:cs="仿宋" w:hint="eastAsia"/>
          <w:color w:val="000000" w:themeColor="text1"/>
          <w:sz w:val="36"/>
          <w:szCs w:val="36"/>
        </w:rPr>
        <w:lastRenderedPageBreak/>
        <w:t>第六章 合同授予</w:t>
      </w:r>
    </w:p>
    <w:p w:rsidR="00A20CDE" w:rsidRDefault="00A70996" w:rsidP="00A70996">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一、成交供应商在《成交通知书》发出15日内必须按照采购文件确定的事项签订采购合同。合同一式陆份，采购单位伍份、供应商壹份。所签合同不得对采购文件作实质性修改。采购单位不得向成交供应商提出不合理的要求作为签订合同的条件，不得与成交供应商私下订立背离采购文件实质性内容的协议。  </w:t>
      </w:r>
    </w:p>
    <w:p w:rsidR="00A20CDE" w:rsidRDefault="00A70996" w:rsidP="00A70996">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二、采购人按合同约定积极配合中标人履约，中标人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rsidR="00A20CDE" w:rsidRDefault="00A70996" w:rsidP="00A70996">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采购人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rsidR="00A20CDE" w:rsidRDefault="00A70996" w:rsidP="00A70996">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四、中标人出现违约情形，应当及时纠正或补偿；造成损失的，按合同约定追究违约责任；发现有假冒、伪劣、走私产品、商业贿赂等违法情形的，应由采购人移交工商、质监、公安等行政执法部门依法查处。</w:t>
      </w:r>
    </w:p>
    <w:p w:rsidR="00A20CDE" w:rsidRDefault="00A70996" w:rsidP="00A70996">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五、按政府采购合同约定支付的货款进行支付。</w:t>
      </w:r>
    </w:p>
    <w:p w:rsidR="00A20CDE" w:rsidRDefault="00A70996" w:rsidP="00A70996">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六、不响应付款方式的，视同响应文件无效，按无效响应文件处理。</w:t>
      </w:r>
    </w:p>
    <w:p w:rsidR="00A20CDE" w:rsidRDefault="00A70996" w:rsidP="00A70996">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七、付款方式详见招标文件第五章，以上项目款的支付不计息。</w:t>
      </w:r>
    </w:p>
    <w:p w:rsidR="00A20CDE" w:rsidRDefault="00A70996">
      <w:pPr>
        <w:pStyle w:val="100"/>
        <w:spacing w:before="312" w:after="312" w:line="360" w:lineRule="auto"/>
        <w:rPr>
          <w:rFonts w:ascii="仿宋" w:eastAsia="仿宋" w:hAnsi="仿宋" w:cs="仿宋"/>
          <w:color w:val="000000" w:themeColor="text1"/>
          <w:sz w:val="36"/>
          <w:szCs w:val="36"/>
        </w:rPr>
      </w:pPr>
      <w:r>
        <w:rPr>
          <w:rFonts w:ascii="仿宋" w:eastAsia="仿宋" w:hAnsi="仿宋" w:cs="仿宋" w:hint="eastAsia"/>
          <w:color w:val="000000" w:themeColor="text1"/>
          <w:sz w:val="36"/>
          <w:szCs w:val="36"/>
        </w:rPr>
        <w:br w:type="page"/>
      </w:r>
      <w:r>
        <w:rPr>
          <w:rFonts w:ascii="仿宋" w:eastAsia="仿宋" w:hAnsi="仿宋" w:cs="仿宋" w:hint="eastAsia"/>
          <w:color w:val="000000" w:themeColor="text1"/>
          <w:sz w:val="36"/>
          <w:szCs w:val="36"/>
        </w:rPr>
        <w:lastRenderedPageBreak/>
        <w:t>第七章 质疑与投诉</w:t>
      </w:r>
      <w:bookmarkEnd w:id="4"/>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一、质疑的提出</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1.质疑人必须是直接参加本次投标活动的当事人。</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下载招标文件的供应商应根据第二章“投标供应商须知”中第一条第4款的约定提出；响应文件接收截止后，供应商未进行投标登记的，不能就响应文件接收截止后的招投标过程、成交结果提出质疑；在投标过程中，凡主持人或评标小组明确提出须由供应商确认的事项，供应商当场无异议的，事后不得提出质疑。</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3.提出质疑时，必须坚持“谁主张，谁举证”、“实事求是”的原则，不能臆测。属于须由法定部门调查、侦查或先行</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相关认定的事项，质疑人应当依法申请具有法定职权的部门查清、认定，并将相关结果提供给采购单位。采购单位不具有法定调查、认定权限。</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对不能提供相关佐证材料的、涉及商业秘密的、非书面形式的、非送达的、匿名的《质疑函》将不予受理。</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相关佐证材料要具备客观性、关联性、合法性，无法查实的（如宣传册、媒体报道、猜测、推理等）不能作为佐证材料。</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采购单位不负责搜集相关佐证材料等工作。</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二、《质疑函》的受理和回复</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1.《质疑函》须由质疑人的法定代表人或参加本次投标授权人送达采购单位。</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w:t>
      </w:r>
      <w:r>
        <w:rPr>
          <w:rFonts w:ascii="仿宋" w:eastAsia="仿宋" w:hAnsi="仿宋" w:cs="仿宋" w:hint="eastAsia"/>
          <w:color w:val="000000" w:themeColor="text1"/>
          <w:sz w:val="24"/>
          <w:szCs w:val="24"/>
        </w:rPr>
        <w:lastRenderedPageBreak/>
        <w:t>弃质疑。</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3.对不符合提出质疑要求的，出具《质疑退回通知书》并提出相关补充材料要求，质疑人未在规定的时间内提供补充佐证材料的，视同放弃质疑。</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4.采购单位负责将质疑人提出的质疑相关材料提供给相关专家或评标小组审核，并将审核意见回复质疑人。</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必要时，可向被质疑人转发《质疑函》及相关佐证材料。被质疑人应当在要求的时间日内，以书面形式</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说明，并提交相关证据。被质疑人在规定时间内，无正当理由未提交相关证据的，视同放弃说明权利，认可被质疑事项。</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5.因质疑情况复杂，组织论证或审查时间较长的，采购单位以书面形式通知质疑人，可适当延长质疑回复处理时间。</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三、质疑处理</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1.质疑成立的处理。采购单位终止采购，并建议有关部门给相关当事人予以处理。</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2.质疑不成立的处理。</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（1）质疑人</w:t>
      </w:r>
      <w:r>
        <w:rPr>
          <w:rFonts w:ascii="仿宋" w:eastAsia="仿宋" w:hAnsi="仿宋" w:cs="仿宋" w:hint="eastAsia"/>
          <w:color w:val="000000" w:themeColor="text1"/>
          <w:sz w:val="24"/>
          <w:szCs w:val="24"/>
          <w:shd w:val="clear" w:color="auto" w:fill="FFFFFF" w:themeFill="background1"/>
        </w:rPr>
        <w:t>书面提供《申请</w:t>
      </w:r>
      <w:r>
        <w:rPr>
          <w:rFonts w:ascii="仿宋" w:eastAsia="仿宋" w:hAnsi="仿宋" w:cs="仿宋" w:hint="eastAsia"/>
          <w:color w:val="000000" w:themeColor="text1"/>
          <w:sz w:val="24"/>
          <w:szCs w:val="24"/>
        </w:rPr>
        <w:t>撤回质疑函》的，不作违约处理。</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（2）质疑人在规定的时间内不配合进行质疑调查处理的，按自动撤回《质疑函》处理。</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（3）质疑人不按《质疑函》格式就提出质疑的，作违约处理。同时，视情列入不良供应商名单。</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（4）质疑人</w:t>
      </w:r>
      <w:proofErr w:type="gramStart"/>
      <w:r>
        <w:rPr>
          <w:rFonts w:ascii="仿宋" w:eastAsia="仿宋" w:hAnsi="仿宋" w:cs="仿宋" w:hint="eastAsia"/>
          <w:color w:val="000000" w:themeColor="text1"/>
          <w:sz w:val="24"/>
          <w:szCs w:val="24"/>
        </w:rPr>
        <w:t>虽提供</w:t>
      </w:r>
      <w:proofErr w:type="gramEnd"/>
      <w:r>
        <w:rPr>
          <w:rFonts w:ascii="仿宋" w:eastAsia="仿宋" w:hAnsi="仿宋" w:cs="仿宋" w:hint="eastAsia"/>
          <w:color w:val="000000" w:themeColor="text1"/>
          <w:sz w:val="24"/>
          <w:szCs w:val="24"/>
        </w:rPr>
        <w:t>了相关佐证材料，但不能证明其质疑成立的，采购单位请质疑人补充相关佐证材料，仍不能证明其质疑成立的，作违约处理。并将其列入不良供应商名单。</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（5）质疑人不能提供相关佐证材料的，采购单位已指出，质疑人仍然坚持提出质疑的，作违约处理。同时，列入不良供应商名单。</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对明显有违事实的、经相关专家或评标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（7）质疑人承担使用虚假材料或恶意方式质疑的法律责任。</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四、无佐证材料的举报作违约处理。供应商不得进行不提供相关佐证材料（</w:t>
      </w:r>
      <w:proofErr w:type="gramStart"/>
      <w:r>
        <w:rPr>
          <w:rFonts w:ascii="仿宋" w:eastAsia="仿宋" w:hAnsi="仿宋" w:cs="仿宋" w:hint="eastAsia"/>
          <w:color w:val="000000" w:themeColor="text1"/>
          <w:sz w:val="24"/>
          <w:szCs w:val="24"/>
        </w:rPr>
        <w:t>含无法</w:t>
      </w:r>
      <w:proofErr w:type="gramEnd"/>
      <w:r>
        <w:rPr>
          <w:rFonts w:ascii="仿宋" w:eastAsia="仿宋" w:hAnsi="仿宋" w:cs="仿宋" w:hint="eastAsia"/>
          <w:color w:val="000000" w:themeColor="text1"/>
          <w:sz w:val="24"/>
          <w:szCs w:val="24"/>
        </w:rPr>
        <w:t>查实的如宣传册、媒体报道、猜测、推理等）向有关部门的举报，否则作违约处理。同时对其在1至3年内禁入由采购单位组织的政府采购活动的违约处理。</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rsidR="00A20CDE" w:rsidRDefault="00A70996">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六、《质疑函》、《质疑回复函》，质疑、举报、投诉不成立的等相关情况，视情在南通政府采购网、省、国家级等相关媒体予以披露。并建议相关政府采购机构对该供应商同步实施1至3年内禁入。</w:t>
      </w:r>
    </w:p>
    <w:p w:rsidR="00A20CDE" w:rsidRDefault="00A70996">
      <w:pPr>
        <w:adjustRightInd w:val="0"/>
        <w:snapToGrid w:val="0"/>
        <w:spacing w:line="480" w:lineRule="exact"/>
        <w:ind w:firstLineChars="200" w:firstLine="480"/>
        <w:rPr>
          <w:rFonts w:ascii="仿宋" w:eastAsia="仿宋" w:hAnsi="仿宋" w:cs="仿宋"/>
          <w:dstrike/>
          <w:color w:val="000000" w:themeColor="text1"/>
          <w:sz w:val="24"/>
          <w:szCs w:val="24"/>
        </w:rPr>
      </w:pPr>
      <w:r>
        <w:rPr>
          <w:rFonts w:ascii="仿宋" w:eastAsia="仿宋" w:hAnsi="仿宋" w:cs="仿宋" w:hint="eastAsia"/>
          <w:color w:val="000000" w:themeColor="text1"/>
          <w:sz w:val="24"/>
          <w:szCs w:val="24"/>
        </w:rPr>
        <w:t>七、质疑供应商对采购单位的答复不满意或者采购单位未在规定的时间内</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答复的，可以在答复期满后15个工作日内向相关监督管理部门投诉。</w:t>
      </w:r>
    </w:p>
    <w:p w:rsidR="00A20CDE" w:rsidRDefault="00A70996">
      <w:pPr>
        <w:pStyle w:val="100"/>
        <w:spacing w:before="312" w:after="312" w:line="400" w:lineRule="exact"/>
        <w:rPr>
          <w:rFonts w:ascii="仿宋" w:eastAsia="仿宋" w:hAnsi="仿宋" w:cs="仿宋"/>
          <w:color w:val="000000" w:themeColor="text1"/>
          <w:sz w:val="36"/>
          <w:szCs w:val="36"/>
        </w:rPr>
      </w:pPr>
      <w:r>
        <w:rPr>
          <w:rFonts w:ascii="仿宋" w:eastAsia="仿宋" w:hAnsi="仿宋" w:cs="仿宋" w:hint="eastAsia"/>
          <w:b w:val="0"/>
          <w:color w:val="000000" w:themeColor="text1"/>
          <w:w w:val="80"/>
          <w:sz w:val="24"/>
          <w:szCs w:val="24"/>
        </w:rPr>
        <w:br w:type="page"/>
      </w:r>
      <w:r>
        <w:rPr>
          <w:rFonts w:ascii="仿宋" w:eastAsia="仿宋" w:hAnsi="仿宋" w:cs="仿宋" w:hint="eastAsia"/>
          <w:color w:val="000000" w:themeColor="text1"/>
          <w:sz w:val="36"/>
          <w:szCs w:val="36"/>
        </w:rPr>
        <w:lastRenderedPageBreak/>
        <w:t>第八章 投标文件组成及格式</w:t>
      </w:r>
    </w:p>
    <w:p w:rsidR="00A20CDE" w:rsidRDefault="00A70996" w:rsidP="00A70996">
      <w:pPr>
        <w:adjustRightInd w:val="0"/>
        <w:snapToGrid w:val="0"/>
        <w:spacing w:line="400" w:lineRule="exact"/>
        <w:ind w:firstLineChars="196" w:firstLine="54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投标文件由资格审查文件、技术标和价格标三部分组成。本次招标采用资格后审方式。</w:t>
      </w:r>
    </w:p>
    <w:p w:rsidR="00A20CDE" w:rsidRDefault="00A70996">
      <w:pPr>
        <w:adjustRightInd w:val="0"/>
        <w:snapToGrid w:val="0"/>
        <w:spacing w:line="400" w:lineRule="exact"/>
        <w:ind w:firstLineChars="196" w:firstLine="551"/>
        <w:rPr>
          <w:rFonts w:ascii="仿宋" w:eastAsia="仿宋" w:hAnsi="仿宋" w:cs="仿宋"/>
          <w:b/>
          <w:bCs/>
          <w:color w:val="000000" w:themeColor="text1"/>
          <w:spacing w:val="-6"/>
          <w:sz w:val="28"/>
          <w:szCs w:val="28"/>
        </w:rPr>
      </w:pPr>
      <w:r>
        <w:rPr>
          <w:rFonts w:ascii="仿宋" w:eastAsia="仿宋" w:hAnsi="仿宋" w:cs="仿宋" w:hint="eastAsia"/>
          <w:b/>
          <w:bCs/>
          <w:color w:val="000000" w:themeColor="text1"/>
          <w:sz w:val="28"/>
          <w:szCs w:val="28"/>
        </w:rPr>
        <w:t>本项目资格审查文件、技术标和</w:t>
      </w:r>
      <w:proofErr w:type="gramStart"/>
      <w:r>
        <w:rPr>
          <w:rFonts w:ascii="仿宋" w:eastAsia="仿宋" w:hAnsi="仿宋" w:cs="仿宋" w:hint="eastAsia"/>
          <w:b/>
          <w:bCs/>
          <w:color w:val="000000" w:themeColor="text1"/>
          <w:sz w:val="28"/>
          <w:szCs w:val="28"/>
        </w:rPr>
        <w:t>价格标</w:t>
      </w:r>
      <w:r>
        <w:rPr>
          <w:rFonts w:ascii="仿宋" w:eastAsia="仿宋" w:hAnsi="仿宋" w:cs="仿宋" w:hint="eastAsia"/>
          <w:b/>
          <w:bCs/>
          <w:color w:val="000000" w:themeColor="text1"/>
          <w:spacing w:val="-6"/>
          <w:sz w:val="28"/>
          <w:szCs w:val="28"/>
        </w:rPr>
        <w:t>请分别</w:t>
      </w:r>
      <w:proofErr w:type="gramEnd"/>
      <w:r>
        <w:rPr>
          <w:rFonts w:ascii="仿宋" w:eastAsia="仿宋" w:hAnsi="仿宋" w:cs="仿宋" w:hint="eastAsia"/>
          <w:b/>
          <w:bCs/>
          <w:color w:val="000000" w:themeColor="text1"/>
          <w:spacing w:val="-6"/>
          <w:sz w:val="28"/>
          <w:szCs w:val="28"/>
        </w:rPr>
        <w:t>装订、分别单独密封后一起递交。</w:t>
      </w:r>
    </w:p>
    <w:p w:rsidR="00A20CDE" w:rsidRDefault="00A70996">
      <w:pPr>
        <w:adjustRightInd w:val="0"/>
        <w:snapToGrid w:val="0"/>
        <w:spacing w:line="400" w:lineRule="exact"/>
        <w:ind w:left="487"/>
        <w:jc w:val="left"/>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一、资格审查文件（单独密封）：</w:t>
      </w:r>
    </w:p>
    <w:p w:rsidR="00A20CDE" w:rsidRDefault="00A70996">
      <w:pPr>
        <w:spacing w:line="400" w:lineRule="exact"/>
        <w:ind w:firstLineChars="200" w:firstLine="562"/>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1.投标供应商提供有效的营业执照复印件加盖公章；</w:t>
      </w:r>
    </w:p>
    <w:p w:rsidR="00A20CDE" w:rsidRDefault="00A70996">
      <w:pPr>
        <w:spacing w:line="400" w:lineRule="exact"/>
        <w:ind w:firstLineChars="200" w:firstLine="562"/>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2.资格声明函（格式详见附件）</w:t>
      </w:r>
    </w:p>
    <w:p w:rsidR="00A20CDE" w:rsidRDefault="00A70996">
      <w:pPr>
        <w:spacing w:line="400" w:lineRule="exact"/>
        <w:ind w:firstLineChars="200" w:firstLine="562"/>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 xml:space="preserve">3.法定代表人参加投标的，必须提供法定代表人身份证明原件及法定代表人本人身份证复印件加盖公章；非法定代表人参加投标的，必须提供法定代表人签名或盖章的授权委托书原件及法定代表人和委托代理人（以下称被授权人）两个人的身份证复印件加盖公章（格式参见第八章）； </w:t>
      </w:r>
    </w:p>
    <w:p w:rsidR="00A20CDE" w:rsidRDefault="00A70996">
      <w:pPr>
        <w:adjustRightInd w:val="0"/>
        <w:snapToGrid w:val="0"/>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4.提供中小企业声明函（格式参见第八章）或残疾人福利性单位声明函（格式参见第八章）或监狱和戒毒企业证明材料（格式参见第八章）。</w:t>
      </w:r>
    </w:p>
    <w:p w:rsidR="00A20CDE" w:rsidRDefault="00A70996">
      <w:pPr>
        <w:numPr>
          <w:ilvl w:val="0"/>
          <w:numId w:val="13"/>
        </w:numPr>
        <w:spacing w:line="40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技术响应文件 （不得出现报价）</w:t>
      </w:r>
    </w:p>
    <w:p w:rsidR="00A20CDE" w:rsidRDefault="00A70996" w:rsidP="00A70996">
      <w:pPr>
        <w:adjustRightInd w:val="0"/>
        <w:snapToGrid w:val="0"/>
        <w:spacing w:line="400" w:lineRule="exact"/>
        <w:ind w:firstLineChars="196" w:firstLine="54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1.投标响应函。 （格式参见第八章）</w:t>
      </w:r>
    </w:p>
    <w:p w:rsidR="00A20CDE" w:rsidRDefault="00A70996" w:rsidP="00A70996">
      <w:pPr>
        <w:adjustRightInd w:val="0"/>
        <w:snapToGrid w:val="0"/>
        <w:spacing w:line="400" w:lineRule="exact"/>
        <w:ind w:firstLineChars="196" w:firstLine="54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2.针对本项目的实施方案；（根据项目需求编写）</w:t>
      </w:r>
    </w:p>
    <w:p w:rsidR="00A20CDE" w:rsidRDefault="00A70996" w:rsidP="00A70996">
      <w:pPr>
        <w:adjustRightInd w:val="0"/>
        <w:snapToGrid w:val="0"/>
        <w:spacing w:line="400" w:lineRule="exact"/>
        <w:ind w:firstLineChars="196" w:firstLine="54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3.针对本项目的售后服务方案；（根据项目需求编写）</w:t>
      </w:r>
    </w:p>
    <w:p w:rsidR="00A20CDE" w:rsidRDefault="00A70996">
      <w:pPr>
        <w:pStyle w:val="aa"/>
        <w:spacing w:after="0" w:line="4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4.商务部分正负偏离表（格式参见第八章）；</w:t>
      </w:r>
    </w:p>
    <w:p w:rsidR="00A20CDE" w:rsidRDefault="00A70996">
      <w:pPr>
        <w:pStyle w:val="aa"/>
        <w:spacing w:after="0" w:line="400" w:lineRule="exact"/>
        <w:ind w:firstLineChars="200" w:firstLine="560"/>
        <w:rPr>
          <w:rFonts w:ascii="仿宋" w:eastAsia="仿宋" w:hAnsi="仿宋" w:cs="仿宋"/>
          <w:sz w:val="28"/>
          <w:szCs w:val="28"/>
        </w:rPr>
      </w:pPr>
      <w:r>
        <w:rPr>
          <w:rFonts w:ascii="仿宋" w:eastAsia="仿宋" w:hAnsi="仿宋" w:cs="仿宋" w:hint="eastAsia"/>
          <w:color w:val="000000" w:themeColor="text1"/>
          <w:sz w:val="28"/>
          <w:szCs w:val="28"/>
        </w:rPr>
        <w:t>5.技术部分正负偏离表（格式参见第八章）；</w:t>
      </w:r>
    </w:p>
    <w:p w:rsidR="00A20CDE" w:rsidRDefault="00A70996" w:rsidP="00A70996">
      <w:pPr>
        <w:adjustRightInd w:val="0"/>
        <w:snapToGrid w:val="0"/>
        <w:spacing w:line="400" w:lineRule="exact"/>
        <w:ind w:firstLineChars="196" w:firstLine="54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6.评审评分项技术响应评分中所涉及的事项需提供的所有资料。</w:t>
      </w:r>
    </w:p>
    <w:p w:rsidR="00A20CDE" w:rsidRDefault="00A70996" w:rsidP="00A70996">
      <w:pPr>
        <w:adjustRightInd w:val="0"/>
        <w:snapToGrid w:val="0"/>
        <w:spacing w:line="400" w:lineRule="exact"/>
        <w:ind w:firstLineChars="196" w:firstLine="54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7.评审评分项中未涉及的事项，投标供应商认为需要提交的其他资料。</w:t>
      </w:r>
    </w:p>
    <w:p w:rsidR="00A20CDE" w:rsidRDefault="00A70996" w:rsidP="00A70996">
      <w:pPr>
        <w:adjustRightInd w:val="0"/>
        <w:snapToGrid w:val="0"/>
        <w:spacing w:line="400" w:lineRule="exact"/>
        <w:ind w:firstLineChars="196" w:firstLine="54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8.招标文件中要求提供的其他材料。</w:t>
      </w:r>
    </w:p>
    <w:p w:rsidR="00A20CDE" w:rsidRDefault="00A70996">
      <w:pPr>
        <w:pStyle w:val="15"/>
        <w:spacing w:line="4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注：为方便评委评审，请投标供应商按评审评分项中所涉及的事项顺序进行编制，可以补充相关材料。</w:t>
      </w:r>
    </w:p>
    <w:p w:rsidR="00A20CDE" w:rsidRDefault="00A70996">
      <w:pPr>
        <w:pStyle w:val="15"/>
        <w:spacing w:line="400" w:lineRule="exact"/>
        <w:ind w:firstLine="48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三、价格标</w:t>
      </w:r>
    </w:p>
    <w:p w:rsidR="00A20CDE" w:rsidRDefault="00A70996">
      <w:pPr>
        <w:pStyle w:val="aa"/>
        <w:spacing w:after="0" w:line="4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1.投标响应报价表。（格式参见第八章）</w:t>
      </w:r>
    </w:p>
    <w:p w:rsidR="00A20CDE" w:rsidRDefault="00A20CDE">
      <w:pPr>
        <w:pStyle w:val="aa"/>
        <w:spacing w:after="0" w:line="400" w:lineRule="exact"/>
        <w:ind w:firstLineChars="200" w:firstLine="560"/>
        <w:rPr>
          <w:rFonts w:ascii="仿宋" w:eastAsia="仿宋" w:hAnsi="仿宋" w:cs="仿宋"/>
          <w:bCs/>
          <w:color w:val="000000" w:themeColor="text1"/>
          <w:sz w:val="28"/>
          <w:szCs w:val="28"/>
        </w:rPr>
      </w:pPr>
    </w:p>
    <w:p w:rsidR="00A20CDE" w:rsidRDefault="00A70996">
      <w:pPr>
        <w:spacing w:line="400" w:lineRule="exact"/>
        <w:ind w:firstLineChars="200" w:firstLine="420"/>
        <w:rPr>
          <w:rFonts w:ascii="仿宋" w:eastAsia="仿宋" w:hAnsi="仿宋" w:cs="仿宋"/>
          <w:color w:val="000000" w:themeColor="text1"/>
          <w:sz w:val="24"/>
          <w:szCs w:val="24"/>
        </w:rPr>
      </w:pPr>
      <w:r>
        <w:rPr>
          <w:rFonts w:ascii="仿宋" w:eastAsia="仿宋" w:hAnsi="仿宋" w:cs="仿宋" w:hint="eastAsia"/>
          <w:color w:val="000000" w:themeColor="text1"/>
        </w:rPr>
        <w:br w:type="page"/>
      </w:r>
      <w:r>
        <w:rPr>
          <w:rFonts w:ascii="仿宋" w:eastAsia="仿宋" w:hAnsi="仿宋" w:cs="仿宋" w:hint="eastAsia"/>
          <w:color w:val="000000" w:themeColor="text1"/>
          <w:sz w:val="32"/>
          <w:szCs w:val="32"/>
        </w:rPr>
        <w:lastRenderedPageBreak/>
        <w:t>附件：</w:t>
      </w:r>
    </w:p>
    <w:p w:rsidR="00A20CDE" w:rsidRDefault="00A70996">
      <w:pPr>
        <w:spacing w:line="360" w:lineRule="auto"/>
        <w:jc w:val="left"/>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 xml:space="preserve">        项目名称：</w:t>
      </w:r>
    </w:p>
    <w:p w:rsidR="00A20CDE" w:rsidRDefault="00A70996">
      <w:pPr>
        <w:spacing w:line="360" w:lineRule="auto"/>
        <w:jc w:val="center"/>
        <w:rPr>
          <w:rFonts w:ascii="仿宋" w:eastAsia="仿宋" w:hAnsi="仿宋" w:cs="仿宋"/>
          <w:b/>
          <w:bCs/>
          <w:color w:val="000000" w:themeColor="text1"/>
          <w:sz w:val="32"/>
          <w:szCs w:val="32"/>
        </w:rPr>
      </w:pPr>
      <w:r>
        <w:rPr>
          <w:rFonts w:ascii="仿宋" w:eastAsia="仿宋" w:hAnsi="仿宋" w:cs="仿宋" w:hint="eastAsia"/>
          <w:color w:val="000000" w:themeColor="text1"/>
          <w:sz w:val="30"/>
          <w:szCs w:val="30"/>
        </w:rPr>
        <w:t>项目编号：</w:t>
      </w:r>
    </w:p>
    <w:p w:rsidR="00A20CDE" w:rsidRDefault="00A20CDE">
      <w:pPr>
        <w:spacing w:line="360" w:lineRule="auto"/>
        <w:ind w:firstLineChars="1000" w:firstLine="3000"/>
        <w:rPr>
          <w:rFonts w:ascii="仿宋" w:eastAsia="仿宋" w:hAnsi="仿宋" w:cs="仿宋"/>
          <w:color w:val="000000" w:themeColor="text1"/>
          <w:sz w:val="30"/>
          <w:szCs w:val="30"/>
        </w:rPr>
      </w:pPr>
    </w:p>
    <w:p w:rsidR="00A20CDE" w:rsidRDefault="00A20CDE">
      <w:pPr>
        <w:spacing w:line="360" w:lineRule="auto"/>
        <w:rPr>
          <w:rFonts w:ascii="仿宋" w:eastAsia="仿宋" w:hAnsi="仿宋" w:cs="仿宋"/>
          <w:color w:val="000000" w:themeColor="text1"/>
          <w:sz w:val="36"/>
          <w:szCs w:val="36"/>
        </w:rPr>
      </w:pPr>
    </w:p>
    <w:p w:rsidR="00A20CDE" w:rsidRDefault="00A20CDE">
      <w:pPr>
        <w:spacing w:line="360" w:lineRule="auto"/>
        <w:rPr>
          <w:rFonts w:ascii="仿宋" w:eastAsia="仿宋" w:hAnsi="仿宋" w:cs="仿宋"/>
          <w:color w:val="000000" w:themeColor="text1"/>
          <w:sz w:val="36"/>
          <w:szCs w:val="36"/>
        </w:rPr>
      </w:pPr>
    </w:p>
    <w:p w:rsidR="00A20CDE" w:rsidRDefault="00A70996">
      <w:pPr>
        <w:spacing w:line="360" w:lineRule="auto"/>
        <w:jc w:val="center"/>
        <w:rPr>
          <w:rFonts w:ascii="仿宋" w:eastAsia="仿宋" w:hAnsi="仿宋" w:cs="仿宋"/>
          <w:b/>
          <w:bCs/>
          <w:color w:val="000000" w:themeColor="text1"/>
          <w:sz w:val="84"/>
          <w:szCs w:val="84"/>
        </w:rPr>
      </w:pPr>
      <w:r>
        <w:rPr>
          <w:rFonts w:ascii="仿宋" w:eastAsia="仿宋" w:hAnsi="仿宋" w:cs="仿宋" w:hint="eastAsia"/>
          <w:b/>
          <w:bCs/>
          <w:color w:val="000000" w:themeColor="text1"/>
          <w:sz w:val="84"/>
          <w:szCs w:val="84"/>
        </w:rPr>
        <w:t>投标文件</w:t>
      </w:r>
    </w:p>
    <w:p w:rsidR="00A20CDE" w:rsidRDefault="00A20CDE">
      <w:pPr>
        <w:spacing w:line="360" w:lineRule="auto"/>
        <w:rPr>
          <w:rFonts w:ascii="仿宋" w:eastAsia="仿宋" w:hAnsi="仿宋" w:cs="仿宋"/>
          <w:color w:val="000000" w:themeColor="text1"/>
          <w:sz w:val="28"/>
          <w:szCs w:val="28"/>
        </w:rPr>
      </w:pPr>
    </w:p>
    <w:p w:rsidR="00A20CDE" w:rsidRDefault="00A70996">
      <w:pPr>
        <w:spacing w:line="360" w:lineRule="auto"/>
        <w:ind w:firstLineChars="800" w:firstLine="24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对应投标文件填写：资格审查文件</w:t>
      </w:r>
    </w:p>
    <w:p w:rsidR="00A20CDE" w:rsidRDefault="00A70996">
      <w:pPr>
        <w:spacing w:line="360" w:lineRule="auto"/>
        <w:ind w:firstLineChars="800" w:firstLine="24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对应投标文件填写：技术标</w:t>
      </w:r>
    </w:p>
    <w:p w:rsidR="00A20CDE" w:rsidRDefault="00A70996">
      <w:pPr>
        <w:spacing w:line="360" w:lineRule="auto"/>
        <w:ind w:firstLineChars="800" w:firstLine="24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对应投标文件填写：价格标</w:t>
      </w:r>
    </w:p>
    <w:p w:rsidR="00A20CDE" w:rsidRDefault="00A70996">
      <w:pPr>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44"/>
          <w:szCs w:val="44"/>
        </w:rPr>
        <w:t>（资格后审）</w:t>
      </w:r>
    </w:p>
    <w:p w:rsidR="00A20CDE" w:rsidRDefault="00A20CDE">
      <w:pPr>
        <w:jc w:val="center"/>
        <w:rPr>
          <w:rFonts w:ascii="仿宋" w:eastAsia="仿宋" w:hAnsi="仿宋" w:cs="仿宋"/>
          <w:b/>
          <w:bCs/>
          <w:color w:val="000000" w:themeColor="text1"/>
          <w:sz w:val="44"/>
          <w:szCs w:val="44"/>
        </w:rPr>
      </w:pPr>
    </w:p>
    <w:p w:rsidR="00A20CDE" w:rsidRDefault="00A70996">
      <w:pPr>
        <w:snapToGrid w:val="0"/>
        <w:spacing w:line="520" w:lineRule="exact"/>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44"/>
          <w:szCs w:val="44"/>
        </w:rPr>
        <w:t xml:space="preserve"> </w:t>
      </w:r>
    </w:p>
    <w:p w:rsidR="00A20CDE" w:rsidRDefault="00A20CDE">
      <w:pPr>
        <w:spacing w:line="360" w:lineRule="auto"/>
        <w:rPr>
          <w:rFonts w:ascii="仿宋" w:eastAsia="仿宋" w:hAnsi="仿宋" w:cs="仿宋"/>
          <w:color w:val="000000" w:themeColor="text1"/>
          <w:sz w:val="44"/>
          <w:szCs w:val="44"/>
        </w:rPr>
      </w:pPr>
    </w:p>
    <w:p w:rsidR="00A20CDE" w:rsidRDefault="00A20CDE">
      <w:pPr>
        <w:spacing w:line="360" w:lineRule="auto"/>
        <w:rPr>
          <w:rFonts w:ascii="仿宋" w:eastAsia="仿宋" w:hAnsi="仿宋" w:cs="仿宋"/>
          <w:color w:val="000000" w:themeColor="text1"/>
          <w:sz w:val="28"/>
          <w:szCs w:val="28"/>
        </w:rPr>
      </w:pPr>
    </w:p>
    <w:p w:rsidR="00A20CDE" w:rsidRDefault="00A20CDE">
      <w:pPr>
        <w:spacing w:line="360" w:lineRule="auto"/>
        <w:rPr>
          <w:rFonts w:ascii="仿宋" w:eastAsia="仿宋" w:hAnsi="仿宋" w:cs="仿宋"/>
          <w:color w:val="000000" w:themeColor="text1"/>
          <w:sz w:val="28"/>
          <w:szCs w:val="28"/>
        </w:rPr>
      </w:pPr>
    </w:p>
    <w:p w:rsidR="00A20CDE" w:rsidRDefault="00A70996">
      <w:pPr>
        <w:spacing w:line="360" w:lineRule="auto"/>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投标供应商：参加投标供应商全称（公章）</w:t>
      </w:r>
    </w:p>
    <w:p w:rsidR="00A20CDE" w:rsidRDefault="00A70996">
      <w:pPr>
        <w:spacing w:line="360" w:lineRule="auto"/>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日  期：      年  月  日</w:t>
      </w:r>
    </w:p>
    <w:p w:rsidR="00A20CDE" w:rsidRDefault="00A70996">
      <w:pPr>
        <w:spacing w:line="360" w:lineRule="auto"/>
        <w:jc w:val="lef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br w:type="page"/>
      </w:r>
      <w:r>
        <w:rPr>
          <w:rFonts w:ascii="仿宋" w:eastAsia="仿宋" w:hAnsi="仿宋" w:cs="仿宋" w:hint="eastAsia"/>
          <w:b/>
          <w:bCs/>
          <w:color w:val="000000" w:themeColor="text1"/>
          <w:sz w:val="24"/>
          <w:szCs w:val="24"/>
        </w:rPr>
        <w:lastRenderedPageBreak/>
        <w:t xml:space="preserve"> </w:t>
      </w:r>
    </w:p>
    <w:p w:rsidR="00A20CDE" w:rsidRDefault="00A70996">
      <w:pPr>
        <w:spacing w:line="360" w:lineRule="auto"/>
        <w:jc w:val="left"/>
        <w:rPr>
          <w:rFonts w:ascii="仿宋" w:eastAsia="仿宋" w:hAnsi="仿宋" w:cs="仿宋"/>
          <w:b/>
          <w:bCs/>
          <w:color w:val="000000" w:themeColor="text1"/>
          <w:sz w:val="24"/>
          <w:szCs w:val="24"/>
        </w:rPr>
      </w:pPr>
      <w:r>
        <w:rPr>
          <w:rFonts w:ascii="仿宋" w:eastAsia="仿宋" w:hAnsi="仿宋" w:cs="仿宋" w:hint="eastAsia"/>
          <w:b/>
          <w:bCs/>
          <w:color w:val="000000" w:themeColor="text1"/>
          <w:sz w:val="28"/>
          <w:szCs w:val="28"/>
        </w:rPr>
        <w:t>一、资格审查文件相关的格式文件及表格</w:t>
      </w:r>
    </w:p>
    <w:p w:rsidR="00A20CDE" w:rsidRDefault="00A70996">
      <w:pPr>
        <w:spacing w:line="360" w:lineRule="auto"/>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1、法定代表人身份证明</w:t>
      </w:r>
    </w:p>
    <w:p w:rsidR="00A20CDE" w:rsidRDefault="00A70996">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u w:val="single"/>
        </w:rPr>
        <w:t>（法定代表人参加投标时，须出示此证明）</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江苏商贸职业学院：</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我公司法定代表人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参加贵单位组织的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（采购项目名称及项目编号)项目公开招标采购活动，全权代表我公司处理投标的有关事宜。</w:t>
      </w:r>
    </w:p>
    <w:p w:rsidR="00A20CDE" w:rsidRDefault="00A20CDE">
      <w:pPr>
        <w:spacing w:line="360" w:lineRule="auto"/>
        <w:ind w:firstLineChars="200" w:firstLine="480"/>
        <w:rPr>
          <w:rFonts w:ascii="仿宋" w:eastAsia="仿宋" w:hAnsi="仿宋" w:cs="仿宋"/>
          <w:color w:val="000000" w:themeColor="text1"/>
          <w:sz w:val="24"/>
          <w:szCs w:val="24"/>
        </w:rPr>
      </w:pP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附：法定代表人情况：</w:t>
      </w:r>
    </w:p>
    <w:p w:rsidR="00A20CDE" w:rsidRDefault="00A70996">
      <w:pPr>
        <w:spacing w:line="360" w:lineRule="auto"/>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姓名：</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性别：</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年龄：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职务：</w:t>
      </w:r>
      <w:r>
        <w:rPr>
          <w:rFonts w:ascii="仿宋" w:eastAsia="仿宋" w:hAnsi="仿宋" w:cs="仿宋" w:hint="eastAsia"/>
          <w:color w:val="000000" w:themeColor="text1"/>
          <w:sz w:val="24"/>
          <w:szCs w:val="24"/>
          <w:u w:val="single"/>
        </w:rPr>
        <w:t xml:space="preserve">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身份证号码：</w:t>
      </w:r>
      <w:r>
        <w:rPr>
          <w:rFonts w:ascii="仿宋" w:eastAsia="仿宋" w:hAnsi="仿宋" w:cs="仿宋" w:hint="eastAsia"/>
          <w:color w:val="000000" w:themeColor="text1"/>
          <w:sz w:val="24"/>
          <w:szCs w:val="24"/>
          <w:u w:val="single"/>
        </w:rPr>
        <w:t xml:space="preserve">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手机：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传真：</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单位名称（公章）             法定代表人（签字或盖章）</w:t>
      </w:r>
    </w:p>
    <w:p w:rsidR="00A20CDE" w:rsidRDefault="00A70996">
      <w:pPr>
        <w:spacing w:line="360" w:lineRule="auto"/>
        <w:ind w:firstLineChars="500" w:firstLine="120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年   月   日                 年   月    日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法定代表人身份证复印件</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A20CDE" w:rsidRDefault="00A70996">
      <w:pPr>
        <w:spacing w:line="360" w:lineRule="auto"/>
        <w:ind w:firstLineChars="950" w:firstLine="22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（粘贴此处）</w:t>
      </w:r>
    </w:p>
    <w:p w:rsidR="00A20CDE" w:rsidRDefault="00A70996">
      <w:pPr>
        <w:spacing w:line="360" w:lineRule="auto"/>
        <w:ind w:firstLineChars="950" w:firstLine="2289"/>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 xml:space="preserve"> </w:t>
      </w:r>
    </w:p>
    <w:p w:rsidR="00A20CDE" w:rsidRDefault="00A70996">
      <w:pPr>
        <w:spacing w:line="360" w:lineRule="auto"/>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br w:type="page"/>
      </w:r>
      <w:r>
        <w:rPr>
          <w:rFonts w:ascii="仿宋" w:eastAsia="仿宋" w:hAnsi="仿宋" w:cs="仿宋" w:hint="eastAsia"/>
          <w:b/>
          <w:bCs/>
          <w:color w:val="000000" w:themeColor="text1"/>
          <w:sz w:val="24"/>
          <w:szCs w:val="24"/>
        </w:rPr>
        <w:lastRenderedPageBreak/>
        <w:t>2、授权委托书</w:t>
      </w:r>
    </w:p>
    <w:p w:rsidR="00A20CDE" w:rsidRDefault="00A70996">
      <w:pPr>
        <w:snapToGrid w:val="0"/>
        <w:spacing w:line="360" w:lineRule="auto"/>
        <w:jc w:val="center"/>
        <w:rPr>
          <w:rFonts w:ascii="仿宋" w:eastAsia="仿宋" w:hAnsi="仿宋" w:cs="仿宋"/>
          <w:color w:val="000000" w:themeColor="text1"/>
          <w:sz w:val="24"/>
          <w:szCs w:val="24"/>
          <w:u w:val="single"/>
        </w:rPr>
      </w:pPr>
      <w:bookmarkStart w:id="5" w:name="_Toc360526534"/>
      <w:r>
        <w:rPr>
          <w:rFonts w:ascii="仿宋" w:eastAsia="仿宋" w:hAnsi="仿宋" w:cs="仿宋" w:hint="eastAsia"/>
          <w:color w:val="000000" w:themeColor="text1"/>
          <w:sz w:val="24"/>
          <w:szCs w:val="24"/>
          <w:u w:val="single"/>
        </w:rPr>
        <w:t>（被授权人参加投标时，须出示此证明）</w:t>
      </w:r>
    </w:p>
    <w:p w:rsidR="00A20CDE" w:rsidRDefault="00A20CDE">
      <w:pPr>
        <w:snapToGrid w:val="0"/>
        <w:spacing w:line="360" w:lineRule="auto"/>
        <w:rPr>
          <w:rFonts w:ascii="仿宋" w:eastAsia="仿宋" w:hAnsi="仿宋" w:cs="仿宋"/>
          <w:color w:val="000000" w:themeColor="text1"/>
          <w:sz w:val="24"/>
          <w:szCs w:val="24"/>
        </w:rPr>
      </w:pPr>
    </w:p>
    <w:p w:rsidR="00A20CDE" w:rsidRDefault="00A20CDE">
      <w:pPr>
        <w:snapToGrid w:val="0"/>
        <w:spacing w:line="360" w:lineRule="auto"/>
        <w:rPr>
          <w:rFonts w:ascii="仿宋" w:eastAsia="仿宋" w:hAnsi="仿宋" w:cs="仿宋"/>
          <w:color w:val="000000" w:themeColor="text1"/>
          <w:sz w:val="24"/>
          <w:szCs w:val="24"/>
        </w:rPr>
      </w:pPr>
    </w:p>
    <w:p w:rsidR="00A20CDE" w:rsidRDefault="00A70996">
      <w:pPr>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江苏商贸职业学院：</w:t>
      </w:r>
    </w:p>
    <w:p w:rsidR="00A20CDE" w:rsidRDefault="00A70996">
      <w:pPr>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兹授权</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被授权人的姓名）代表我公司参加</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（采购项目名称及项目编号)项目的政府采购活动，全权处理一切与该项目公开招标有关的事务。其在办理上述事宜过程中所签署的所有文件我公司均予以承认。</w:t>
      </w:r>
    </w:p>
    <w:p w:rsidR="00A20CDE" w:rsidRDefault="00A70996">
      <w:pPr>
        <w:pStyle w:val="af"/>
        <w:adjustRightInd w:val="0"/>
        <w:snapToGrid w:val="0"/>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被授权人无转委托权，特此委托。</w:t>
      </w:r>
    </w:p>
    <w:p w:rsidR="00A20CDE" w:rsidRDefault="00A20CDE">
      <w:pPr>
        <w:pStyle w:val="af"/>
        <w:adjustRightInd w:val="0"/>
        <w:snapToGrid w:val="0"/>
        <w:spacing w:line="360" w:lineRule="auto"/>
        <w:ind w:firstLineChars="200" w:firstLine="480"/>
        <w:jc w:val="left"/>
        <w:rPr>
          <w:rFonts w:ascii="仿宋" w:eastAsia="仿宋" w:hAnsi="仿宋" w:cs="仿宋"/>
          <w:color w:val="000000" w:themeColor="text1"/>
          <w:sz w:val="24"/>
          <w:szCs w:val="24"/>
        </w:rPr>
      </w:pP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附：被授权人情况：</w:t>
      </w:r>
    </w:p>
    <w:p w:rsidR="00A20CDE" w:rsidRDefault="00A70996">
      <w:pPr>
        <w:spacing w:line="360" w:lineRule="auto"/>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姓名：</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性别：</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年龄：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职务：</w:t>
      </w:r>
      <w:r>
        <w:rPr>
          <w:rFonts w:ascii="仿宋" w:eastAsia="仿宋" w:hAnsi="仿宋" w:cs="仿宋" w:hint="eastAsia"/>
          <w:color w:val="000000" w:themeColor="text1"/>
          <w:sz w:val="24"/>
          <w:szCs w:val="24"/>
          <w:u w:val="single"/>
        </w:rPr>
        <w:t xml:space="preserve">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身份证号码：</w:t>
      </w:r>
      <w:r>
        <w:rPr>
          <w:rFonts w:ascii="仿宋" w:eastAsia="仿宋" w:hAnsi="仿宋" w:cs="仿宋" w:hint="eastAsia"/>
          <w:color w:val="000000" w:themeColor="text1"/>
          <w:sz w:val="24"/>
          <w:szCs w:val="24"/>
          <w:u w:val="single"/>
        </w:rPr>
        <w:t xml:space="preserve">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手机：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传真：</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单位名称（公章）             法定代表人（签字或盖章）</w:t>
      </w:r>
    </w:p>
    <w:p w:rsidR="00A20CDE" w:rsidRDefault="00A70996">
      <w:pPr>
        <w:spacing w:line="360" w:lineRule="auto"/>
        <w:ind w:firstLineChars="500" w:firstLine="120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年   月   日                 年   月    日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法定代表人身份证复印件</w:t>
      </w:r>
    </w:p>
    <w:p w:rsidR="00A20CDE" w:rsidRDefault="00A20CDE">
      <w:pPr>
        <w:spacing w:line="360" w:lineRule="auto"/>
        <w:rPr>
          <w:rFonts w:ascii="仿宋" w:eastAsia="仿宋" w:hAnsi="仿宋" w:cs="仿宋"/>
          <w:color w:val="000000" w:themeColor="text1"/>
          <w:sz w:val="24"/>
          <w:szCs w:val="24"/>
        </w:rPr>
      </w:pPr>
    </w:p>
    <w:p w:rsidR="00A20CDE" w:rsidRDefault="00A20CDE">
      <w:pPr>
        <w:spacing w:line="360" w:lineRule="auto"/>
        <w:rPr>
          <w:rFonts w:ascii="仿宋" w:eastAsia="仿宋" w:hAnsi="仿宋" w:cs="仿宋"/>
          <w:color w:val="000000" w:themeColor="text1"/>
          <w:sz w:val="24"/>
          <w:szCs w:val="24"/>
        </w:rPr>
      </w:pPr>
    </w:p>
    <w:p w:rsidR="00A20CDE" w:rsidRDefault="00A20CDE">
      <w:pPr>
        <w:spacing w:line="360" w:lineRule="auto"/>
        <w:rPr>
          <w:rFonts w:ascii="仿宋" w:eastAsia="仿宋" w:hAnsi="仿宋" w:cs="仿宋"/>
          <w:color w:val="000000" w:themeColor="text1"/>
          <w:sz w:val="24"/>
          <w:szCs w:val="24"/>
        </w:rPr>
      </w:pPr>
    </w:p>
    <w:p w:rsidR="00A20CDE" w:rsidRDefault="00A20CDE">
      <w:pPr>
        <w:spacing w:line="360" w:lineRule="auto"/>
        <w:rPr>
          <w:rFonts w:ascii="仿宋" w:eastAsia="仿宋" w:hAnsi="仿宋" w:cs="仿宋"/>
          <w:color w:val="000000" w:themeColor="text1"/>
          <w:sz w:val="24"/>
          <w:szCs w:val="24"/>
        </w:rPr>
      </w:pP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被授权人身份证复印件</w:t>
      </w:r>
    </w:p>
    <w:p w:rsidR="00A20CDE" w:rsidRDefault="00A20CDE">
      <w:pPr>
        <w:spacing w:line="360" w:lineRule="auto"/>
        <w:rPr>
          <w:rFonts w:ascii="仿宋" w:eastAsia="仿宋" w:hAnsi="仿宋" w:cs="仿宋"/>
          <w:color w:val="000000" w:themeColor="text1"/>
          <w:sz w:val="24"/>
          <w:szCs w:val="24"/>
        </w:rPr>
      </w:pP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A20CDE" w:rsidRDefault="00A70996">
      <w:pPr>
        <w:spacing w:line="360" w:lineRule="auto"/>
        <w:ind w:firstLineChars="950" w:firstLine="22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（粘贴此处）</w:t>
      </w:r>
    </w:p>
    <w:p w:rsidR="00A20CDE" w:rsidRDefault="00A20CDE">
      <w:pPr>
        <w:spacing w:line="360" w:lineRule="auto"/>
        <w:ind w:firstLineChars="950" w:firstLine="2289"/>
        <w:rPr>
          <w:rFonts w:ascii="仿宋" w:eastAsia="仿宋" w:hAnsi="仿宋" w:cs="仿宋"/>
          <w:b/>
          <w:bCs/>
          <w:color w:val="000000" w:themeColor="text1"/>
          <w:sz w:val="24"/>
          <w:szCs w:val="24"/>
        </w:rPr>
      </w:pPr>
    </w:p>
    <w:p w:rsidR="00A20CDE" w:rsidRDefault="00A70996">
      <w:pPr>
        <w:snapToGrid w:val="0"/>
        <w:spacing w:line="360" w:lineRule="auto"/>
        <w:jc w:val="center"/>
        <w:outlineLvl w:val="4"/>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br w:type="page"/>
      </w:r>
      <w:r>
        <w:rPr>
          <w:rFonts w:ascii="仿宋" w:eastAsia="仿宋" w:hAnsi="仿宋" w:cs="仿宋" w:hint="eastAsia"/>
          <w:b/>
          <w:bCs/>
          <w:color w:val="000000" w:themeColor="text1"/>
          <w:sz w:val="24"/>
          <w:szCs w:val="24"/>
        </w:rPr>
        <w:lastRenderedPageBreak/>
        <w:t>3、资格声明函</w:t>
      </w:r>
    </w:p>
    <w:p w:rsidR="00A20CDE" w:rsidRDefault="00A70996">
      <w:pPr>
        <w:spacing w:line="520" w:lineRule="exact"/>
        <w:ind w:firstLineChars="200" w:firstLine="480"/>
        <w:rPr>
          <w:rFonts w:ascii="仿宋" w:eastAsia="仿宋" w:hAnsi="仿宋" w:cs="仿宋"/>
          <w:b/>
          <w:bCs/>
          <w:sz w:val="24"/>
        </w:rPr>
      </w:pPr>
      <w:r>
        <w:rPr>
          <w:rFonts w:ascii="仿宋" w:eastAsia="仿宋" w:hAnsi="仿宋" w:cs="仿宋" w:hint="eastAsia"/>
          <w:bCs/>
          <w:sz w:val="24"/>
        </w:rPr>
        <w:t>我单位参加</w:t>
      </w:r>
      <w:r>
        <w:rPr>
          <w:rFonts w:ascii="仿宋" w:eastAsia="仿宋" w:hAnsi="仿宋" w:cs="仿宋" w:hint="eastAsia"/>
          <w:bCs/>
          <w:sz w:val="24"/>
          <w:u w:val="single"/>
        </w:rPr>
        <w:t>________________ _</w:t>
      </w:r>
      <w:r>
        <w:rPr>
          <w:rFonts w:ascii="仿宋" w:eastAsia="仿宋" w:hAnsi="仿宋" w:cs="仿宋" w:hint="eastAsia"/>
          <w:bCs/>
          <w:sz w:val="24"/>
        </w:rPr>
        <w:t>（项目名称），</w:t>
      </w:r>
      <w:r>
        <w:rPr>
          <w:rFonts w:ascii="仿宋" w:eastAsia="仿宋" w:hAnsi="仿宋" w:cs="仿宋" w:hint="eastAsia"/>
          <w:bCs/>
          <w:sz w:val="24"/>
          <w:u w:val="single"/>
        </w:rPr>
        <w:t>_______ __________</w:t>
      </w:r>
      <w:r>
        <w:rPr>
          <w:rFonts w:ascii="仿宋" w:eastAsia="仿宋" w:hAnsi="仿宋" w:cs="仿宋" w:hint="eastAsia"/>
          <w:bCs/>
          <w:sz w:val="24"/>
        </w:rPr>
        <w:t>（项目编号）投标活动，</w:t>
      </w:r>
      <w:proofErr w:type="gramStart"/>
      <w:r>
        <w:rPr>
          <w:rFonts w:ascii="仿宋" w:eastAsia="仿宋" w:hAnsi="仿宋" w:cs="仿宋" w:hint="eastAsia"/>
          <w:bCs/>
          <w:sz w:val="24"/>
        </w:rPr>
        <w:t>现做出</w:t>
      </w:r>
      <w:proofErr w:type="gramEnd"/>
      <w:r>
        <w:rPr>
          <w:rFonts w:ascii="仿宋" w:eastAsia="仿宋" w:hAnsi="仿宋" w:cs="仿宋" w:hint="eastAsia"/>
          <w:bCs/>
          <w:sz w:val="24"/>
        </w:rPr>
        <w:t>如下声明：</w:t>
      </w:r>
    </w:p>
    <w:p w:rsidR="00A20CDE" w:rsidRDefault="00A70996">
      <w:pPr>
        <w:spacing w:line="520" w:lineRule="exact"/>
        <w:ind w:firstLine="482"/>
        <w:rPr>
          <w:rFonts w:ascii="仿宋" w:eastAsia="仿宋" w:hAnsi="仿宋" w:cs="仿宋"/>
          <w:sz w:val="24"/>
        </w:rPr>
      </w:pPr>
      <w:r>
        <w:rPr>
          <w:rFonts w:ascii="仿宋" w:eastAsia="仿宋" w:hAnsi="仿宋" w:cs="仿宋" w:hint="eastAsia"/>
          <w:bCs/>
          <w:sz w:val="24"/>
        </w:rPr>
        <w:t>1.我单位具有独立承担民事责任的能力；</w:t>
      </w:r>
    </w:p>
    <w:p w:rsidR="00A20CDE" w:rsidRDefault="00A70996">
      <w:pPr>
        <w:spacing w:line="520" w:lineRule="exact"/>
        <w:ind w:firstLine="482"/>
        <w:rPr>
          <w:rFonts w:ascii="仿宋" w:eastAsia="仿宋" w:hAnsi="仿宋" w:cs="仿宋"/>
          <w:sz w:val="24"/>
        </w:rPr>
      </w:pPr>
      <w:r>
        <w:rPr>
          <w:rFonts w:ascii="仿宋" w:eastAsia="仿宋" w:hAnsi="仿宋" w:cs="仿宋" w:hint="eastAsia"/>
          <w:sz w:val="24"/>
        </w:rPr>
        <w:t>2.我单位具有良好的商业信誉和健全的财务会计制度；</w:t>
      </w:r>
    </w:p>
    <w:p w:rsidR="00A20CDE" w:rsidRDefault="00A70996">
      <w:pPr>
        <w:spacing w:line="520" w:lineRule="exact"/>
        <w:ind w:firstLine="482"/>
        <w:rPr>
          <w:rFonts w:ascii="仿宋" w:eastAsia="仿宋" w:hAnsi="仿宋" w:cs="仿宋"/>
          <w:sz w:val="24"/>
        </w:rPr>
      </w:pPr>
      <w:r>
        <w:rPr>
          <w:rFonts w:ascii="仿宋" w:eastAsia="仿宋" w:hAnsi="仿宋" w:cs="仿宋" w:hint="eastAsia"/>
          <w:sz w:val="24"/>
        </w:rPr>
        <w:t>3.我单位具有履行合同所必需的设备和专业技术能力；</w:t>
      </w:r>
    </w:p>
    <w:p w:rsidR="00A20CDE" w:rsidRDefault="00A70996">
      <w:pPr>
        <w:spacing w:line="520" w:lineRule="exact"/>
        <w:ind w:firstLine="482"/>
        <w:rPr>
          <w:rFonts w:ascii="仿宋" w:eastAsia="仿宋" w:hAnsi="仿宋" w:cs="仿宋"/>
          <w:sz w:val="24"/>
        </w:rPr>
      </w:pPr>
      <w:r>
        <w:rPr>
          <w:rFonts w:ascii="仿宋" w:eastAsia="仿宋" w:hAnsi="仿宋" w:cs="仿宋" w:hint="eastAsia"/>
          <w:sz w:val="24"/>
        </w:rPr>
        <w:t>4.我单位有依法缴纳税收和社会保障资金的良好记录；</w:t>
      </w:r>
    </w:p>
    <w:p w:rsidR="00A20CDE" w:rsidRDefault="00A70996">
      <w:pPr>
        <w:spacing w:line="520" w:lineRule="exact"/>
        <w:ind w:firstLine="482"/>
        <w:rPr>
          <w:rFonts w:ascii="仿宋" w:eastAsia="仿宋" w:hAnsi="仿宋" w:cs="仿宋"/>
          <w:sz w:val="24"/>
        </w:rPr>
      </w:pPr>
      <w:r>
        <w:rPr>
          <w:rFonts w:ascii="仿宋" w:eastAsia="仿宋" w:hAnsi="仿宋" w:cs="仿宋" w:hint="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A20CDE" w:rsidRDefault="00A70996">
      <w:pPr>
        <w:spacing w:line="520" w:lineRule="exact"/>
        <w:ind w:firstLine="482"/>
        <w:rPr>
          <w:rFonts w:ascii="仿宋" w:eastAsia="仿宋" w:hAnsi="仿宋" w:cs="仿宋"/>
          <w:sz w:val="24"/>
        </w:rPr>
      </w:pPr>
      <w:r>
        <w:rPr>
          <w:rFonts w:ascii="仿宋" w:eastAsia="仿宋" w:hAnsi="仿宋" w:cs="仿宋" w:hint="eastAsia"/>
          <w:sz w:val="24"/>
        </w:rPr>
        <w:t>6.我单位满足法律、行政法规规定的其他条件。</w:t>
      </w:r>
    </w:p>
    <w:p w:rsidR="00A20CDE" w:rsidRDefault="00A20CDE">
      <w:pPr>
        <w:spacing w:line="500" w:lineRule="exact"/>
        <w:ind w:firstLine="482"/>
        <w:rPr>
          <w:rFonts w:ascii="仿宋" w:eastAsia="仿宋" w:hAnsi="仿宋" w:cs="仿宋"/>
          <w:sz w:val="24"/>
        </w:rPr>
      </w:pPr>
    </w:p>
    <w:p w:rsidR="00A20CDE" w:rsidRDefault="00A20CDE">
      <w:pPr>
        <w:spacing w:line="500" w:lineRule="exact"/>
        <w:rPr>
          <w:rFonts w:ascii="仿宋" w:eastAsia="仿宋" w:hAnsi="仿宋" w:cs="仿宋"/>
          <w:sz w:val="24"/>
        </w:rPr>
      </w:pPr>
    </w:p>
    <w:p w:rsidR="00A20CDE" w:rsidRDefault="00A20CDE">
      <w:pPr>
        <w:spacing w:line="500" w:lineRule="exact"/>
        <w:rPr>
          <w:rFonts w:ascii="仿宋" w:eastAsia="仿宋" w:hAnsi="仿宋" w:cs="仿宋"/>
          <w:bCs/>
          <w:sz w:val="24"/>
        </w:rPr>
      </w:pPr>
    </w:p>
    <w:p w:rsidR="00A20CDE" w:rsidRDefault="00A20CDE">
      <w:pPr>
        <w:spacing w:line="500" w:lineRule="exact"/>
        <w:rPr>
          <w:rFonts w:ascii="仿宋" w:eastAsia="仿宋" w:hAnsi="仿宋" w:cs="仿宋"/>
          <w:bCs/>
          <w:sz w:val="24"/>
        </w:rPr>
      </w:pPr>
    </w:p>
    <w:p w:rsidR="00A20CDE" w:rsidRDefault="00A20CDE">
      <w:pPr>
        <w:spacing w:line="500" w:lineRule="exact"/>
        <w:rPr>
          <w:rFonts w:ascii="仿宋" w:eastAsia="仿宋" w:hAnsi="仿宋" w:cs="仿宋"/>
          <w:bCs/>
          <w:sz w:val="24"/>
        </w:rPr>
      </w:pPr>
    </w:p>
    <w:p w:rsidR="00A20CDE" w:rsidRDefault="00A70996">
      <w:pPr>
        <w:spacing w:line="460" w:lineRule="exact"/>
        <w:jc w:val="center"/>
        <w:rPr>
          <w:rFonts w:ascii="仿宋" w:eastAsia="仿宋" w:hAnsi="仿宋" w:cs="仿宋"/>
          <w:bCs/>
          <w:sz w:val="24"/>
        </w:rPr>
      </w:pPr>
      <w:r>
        <w:rPr>
          <w:rFonts w:ascii="仿宋" w:eastAsia="仿宋" w:hAnsi="仿宋" w:cs="仿宋" w:hint="eastAsia"/>
          <w:bCs/>
          <w:sz w:val="24"/>
        </w:rPr>
        <w:t xml:space="preserve">                                             承诺人名称（公章）：</w:t>
      </w:r>
    </w:p>
    <w:p w:rsidR="00A20CDE" w:rsidRDefault="00A20CDE">
      <w:pPr>
        <w:spacing w:line="460" w:lineRule="exact"/>
        <w:jc w:val="right"/>
        <w:rPr>
          <w:rFonts w:ascii="仿宋" w:eastAsia="仿宋" w:hAnsi="仿宋" w:cs="仿宋"/>
          <w:bCs/>
          <w:sz w:val="24"/>
        </w:rPr>
      </w:pPr>
    </w:p>
    <w:p w:rsidR="00A20CDE" w:rsidRDefault="00A70996">
      <w:pPr>
        <w:spacing w:line="460" w:lineRule="exact"/>
        <w:jc w:val="right"/>
        <w:rPr>
          <w:rFonts w:ascii="仿宋" w:eastAsia="仿宋" w:hAnsi="仿宋" w:cs="仿宋"/>
          <w:bCs/>
          <w:sz w:val="24"/>
        </w:rPr>
      </w:pPr>
      <w:r>
        <w:rPr>
          <w:rFonts w:ascii="仿宋" w:eastAsia="仿宋" w:hAnsi="仿宋" w:cs="仿宋" w:hint="eastAsia"/>
          <w:bCs/>
          <w:sz w:val="24"/>
        </w:rPr>
        <w:t xml:space="preserve">                                 日期：</w:t>
      </w:r>
      <w:r>
        <w:rPr>
          <w:rFonts w:ascii="仿宋" w:eastAsia="仿宋" w:hAnsi="仿宋" w:cs="仿宋" w:hint="eastAsia"/>
          <w:bCs/>
          <w:sz w:val="24"/>
          <w:u w:val="single"/>
        </w:rPr>
        <w:t>______</w:t>
      </w:r>
      <w:r>
        <w:rPr>
          <w:rFonts w:ascii="仿宋" w:eastAsia="仿宋" w:hAnsi="仿宋" w:cs="仿宋" w:hint="eastAsia"/>
          <w:bCs/>
          <w:sz w:val="24"/>
        </w:rPr>
        <w:t>年月日</w:t>
      </w:r>
    </w:p>
    <w:p w:rsidR="00A20CDE" w:rsidRDefault="00A20CDE">
      <w:pPr>
        <w:rPr>
          <w:rFonts w:ascii="仿宋" w:eastAsia="仿宋" w:hAnsi="仿宋" w:cs="仿宋"/>
        </w:rPr>
      </w:pPr>
    </w:p>
    <w:p w:rsidR="00A20CDE" w:rsidRDefault="00A70996">
      <w:pPr>
        <w:snapToGrid w:val="0"/>
        <w:spacing w:line="300" w:lineRule="auto"/>
        <w:jc w:val="center"/>
        <w:outlineLvl w:val="0"/>
        <w:rPr>
          <w:rFonts w:ascii="仿宋" w:eastAsia="仿宋" w:hAnsi="仿宋" w:cs="仿宋"/>
          <w:b/>
          <w:bCs/>
          <w:sz w:val="28"/>
          <w:szCs w:val="28"/>
          <w:lang w:bidi="zh-CN"/>
        </w:rPr>
      </w:pPr>
      <w:r>
        <w:rPr>
          <w:rFonts w:ascii="仿宋" w:eastAsia="仿宋" w:hAnsi="仿宋" w:cs="仿宋" w:hint="eastAsia"/>
          <w:b/>
          <w:bCs/>
          <w:color w:val="000000" w:themeColor="text1"/>
          <w:sz w:val="24"/>
          <w:szCs w:val="24"/>
        </w:rPr>
        <w:br w:type="page"/>
      </w:r>
      <w:r>
        <w:rPr>
          <w:rFonts w:ascii="仿宋" w:eastAsia="仿宋" w:hAnsi="仿宋" w:cs="仿宋" w:hint="eastAsia"/>
          <w:b/>
          <w:bCs/>
          <w:sz w:val="28"/>
          <w:szCs w:val="28"/>
          <w:lang w:bidi="zh-CN"/>
        </w:rPr>
        <w:lastRenderedPageBreak/>
        <w:t>4.中小企业声明函</w:t>
      </w:r>
    </w:p>
    <w:p w:rsidR="00A20CDE" w:rsidRDefault="00A70996">
      <w:pPr>
        <w:pStyle w:val="aa"/>
        <w:spacing w:before="55" w:line="520" w:lineRule="exact"/>
        <w:ind w:right="415" w:firstLine="640"/>
        <w:rPr>
          <w:rFonts w:ascii="仿宋" w:eastAsia="仿宋" w:hAnsi="仿宋" w:cs="仿宋"/>
          <w:sz w:val="28"/>
          <w:szCs w:val="28"/>
        </w:rPr>
      </w:pPr>
      <w:r>
        <w:rPr>
          <w:rFonts w:ascii="仿宋" w:eastAsia="仿宋" w:hAnsi="仿宋" w:cs="仿宋" w:hint="eastAsia"/>
          <w:sz w:val="28"/>
          <w:szCs w:val="28"/>
        </w:rPr>
        <w:t>本公司（联合体）郑重声明，根据《政府采购促进中小企业发展管理办法》（财库﹝2020﹞46 号）的规定，本公司（联合体）参加</w:t>
      </w:r>
      <w:r>
        <w:rPr>
          <w:rFonts w:ascii="仿宋" w:eastAsia="仿宋" w:hAnsi="仿宋" w:cs="仿宋" w:hint="eastAsia"/>
          <w:i/>
          <w:sz w:val="28"/>
          <w:szCs w:val="28"/>
          <w:u w:val="single"/>
        </w:rPr>
        <w:t>（单位名称）</w:t>
      </w:r>
      <w:r>
        <w:rPr>
          <w:rFonts w:ascii="仿宋" w:eastAsia="仿宋" w:hAnsi="仿宋" w:cs="仿宋" w:hint="eastAsia"/>
          <w:sz w:val="28"/>
          <w:szCs w:val="28"/>
        </w:rPr>
        <w:t>的</w:t>
      </w:r>
      <w:r>
        <w:rPr>
          <w:rFonts w:ascii="仿宋" w:eastAsia="仿宋" w:hAnsi="仿宋" w:cs="仿宋" w:hint="eastAsia"/>
          <w:i/>
          <w:sz w:val="28"/>
          <w:szCs w:val="28"/>
          <w:u w:val="single"/>
        </w:rPr>
        <w:t>（项目名称）</w:t>
      </w:r>
      <w:r>
        <w:rPr>
          <w:rFonts w:ascii="仿宋" w:eastAsia="仿宋" w:hAnsi="仿宋" w:cs="仿宋" w:hint="eastAsia"/>
          <w:sz w:val="28"/>
          <w:szCs w:val="28"/>
        </w:rPr>
        <w:t>采购活动，提</w:t>
      </w:r>
      <w:r>
        <w:rPr>
          <w:rFonts w:ascii="仿宋" w:eastAsia="仿宋" w:hAnsi="仿宋" w:cs="仿宋" w:hint="eastAsia"/>
          <w:w w:val="95"/>
          <w:sz w:val="28"/>
          <w:szCs w:val="28"/>
        </w:rPr>
        <w:t>供的货物全部由符合政策要求的中小企业制造。相关企业（含联合体中的中小企业、签订分包意向协议的中小企业）</w:t>
      </w:r>
      <w:r>
        <w:rPr>
          <w:rFonts w:ascii="仿宋" w:eastAsia="仿宋" w:hAnsi="仿宋" w:cs="仿宋" w:hint="eastAsia"/>
          <w:sz w:val="28"/>
          <w:szCs w:val="28"/>
        </w:rPr>
        <w:t>的具体情况如下：</w:t>
      </w:r>
    </w:p>
    <w:p w:rsidR="00A20CDE" w:rsidRDefault="00A70996">
      <w:pPr>
        <w:pStyle w:val="37"/>
        <w:numPr>
          <w:ilvl w:val="0"/>
          <w:numId w:val="14"/>
        </w:numPr>
        <w:tabs>
          <w:tab w:val="left" w:pos="1183"/>
          <w:tab w:val="left" w:pos="1484"/>
          <w:tab w:val="left" w:pos="4662"/>
          <w:tab w:val="left" w:pos="6903"/>
        </w:tabs>
        <w:spacing w:line="520" w:lineRule="exact"/>
        <w:ind w:firstLine="560"/>
        <w:rPr>
          <w:rFonts w:ascii="仿宋" w:eastAsia="仿宋" w:hAnsi="仿宋" w:cs="仿宋"/>
          <w:sz w:val="28"/>
          <w:szCs w:val="28"/>
        </w:rPr>
      </w:pPr>
      <w:r>
        <w:rPr>
          <w:rFonts w:ascii="仿宋" w:eastAsia="仿宋" w:hAnsi="仿宋" w:cs="仿宋" w:hint="eastAsia"/>
          <w:i/>
          <w:sz w:val="28"/>
          <w:szCs w:val="28"/>
          <w:u w:val="single"/>
        </w:rPr>
        <w:t xml:space="preserve"> （标的名称）</w:t>
      </w:r>
      <w:r>
        <w:rPr>
          <w:rFonts w:ascii="仿宋" w:eastAsia="仿宋" w:hAnsi="仿宋" w:cs="仿宋" w:hint="eastAsia"/>
          <w:i/>
          <w:sz w:val="28"/>
          <w:szCs w:val="28"/>
        </w:rPr>
        <w:t xml:space="preserve"> </w:t>
      </w:r>
      <w:r>
        <w:rPr>
          <w:rFonts w:ascii="仿宋" w:eastAsia="仿宋" w:hAnsi="仿宋" w:cs="仿宋" w:hint="eastAsia"/>
          <w:sz w:val="28"/>
          <w:szCs w:val="28"/>
        </w:rPr>
        <w:t>，属于</w:t>
      </w:r>
      <w:r>
        <w:rPr>
          <w:rFonts w:ascii="仿宋" w:eastAsia="仿宋" w:hAnsi="仿宋" w:cs="仿宋" w:hint="eastAsia"/>
          <w:i/>
          <w:sz w:val="28"/>
          <w:szCs w:val="28"/>
        </w:rPr>
        <w:t>（</w:t>
      </w:r>
      <w:r>
        <w:rPr>
          <w:rFonts w:ascii="仿宋" w:eastAsia="仿宋" w:hAnsi="仿宋" w:cs="仿宋" w:hint="eastAsia"/>
          <w:i/>
          <w:spacing w:val="-20"/>
          <w:sz w:val="28"/>
          <w:szCs w:val="28"/>
          <w:u w:val="single"/>
        </w:rPr>
        <w:t>采购文件中明确的所属行业</w:t>
      </w:r>
      <w:r>
        <w:rPr>
          <w:rFonts w:ascii="仿宋" w:eastAsia="仿宋" w:hAnsi="仿宋" w:cs="仿宋" w:hint="eastAsia"/>
          <w:i/>
          <w:sz w:val="28"/>
          <w:szCs w:val="28"/>
          <w:u w:val="single"/>
        </w:rPr>
        <w:t>）行业</w:t>
      </w:r>
      <w:r>
        <w:rPr>
          <w:rFonts w:ascii="仿宋" w:eastAsia="仿宋" w:hAnsi="仿宋" w:cs="仿宋" w:hint="eastAsia"/>
          <w:sz w:val="28"/>
          <w:szCs w:val="28"/>
        </w:rPr>
        <w:t>；制造商为</w:t>
      </w:r>
      <w:r>
        <w:rPr>
          <w:rFonts w:ascii="仿宋" w:eastAsia="仿宋" w:hAnsi="仿宋" w:cs="仿宋" w:hint="eastAsia"/>
          <w:i/>
          <w:sz w:val="28"/>
          <w:szCs w:val="28"/>
          <w:u w:val="single"/>
        </w:rPr>
        <w:t>（企业名称）</w:t>
      </w:r>
      <w:r>
        <w:rPr>
          <w:rFonts w:ascii="仿宋" w:eastAsia="仿宋" w:hAnsi="仿宋" w:cs="仿宋" w:hint="eastAsia"/>
          <w:sz w:val="28"/>
          <w:szCs w:val="28"/>
        </w:rPr>
        <w:t>，从业人员</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ab/>
      </w:r>
      <w:r>
        <w:rPr>
          <w:rFonts w:ascii="仿宋" w:eastAsia="仿宋" w:hAnsi="仿宋" w:cs="仿宋" w:hint="eastAsia"/>
          <w:sz w:val="28"/>
          <w:szCs w:val="28"/>
        </w:rPr>
        <w:t>人，营业收入为</w:t>
      </w:r>
      <w:r>
        <w:rPr>
          <w:rFonts w:ascii="仿宋" w:eastAsia="仿宋" w:hAnsi="仿宋" w:cs="仿宋" w:hint="eastAsia"/>
          <w:sz w:val="28"/>
          <w:szCs w:val="28"/>
          <w:u w:val="single"/>
        </w:rPr>
        <w:t xml:space="preserve">    </w:t>
      </w:r>
      <w:r>
        <w:rPr>
          <w:rFonts w:ascii="仿宋" w:eastAsia="仿宋" w:hAnsi="仿宋" w:cs="仿宋" w:hint="eastAsia"/>
          <w:sz w:val="28"/>
          <w:szCs w:val="28"/>
        </w:rPr>
        <w:t>万元，资产总额为</w:t>
      </w:r>
      <w:r>
        <w:rPr>
          <w:rFonts w:ascii="仿宋" w:eastAsia="仿宋" w:hAnsi="仿宋" w:cs="仿宋" w:hint="eastAsia"/>
          <w:sz w:val="28"/>
          <w:szCs w:val="28"/>
          <w:u w:val="single"/>
        </w:rPr>
        <w:t xml:space="preserve">    </w:t>
      </w:r>
      <w:r>
        <w:rPr>
          <w:rFonts w:ascii="仿宋" w:eastAsia="仿宋" w:hAnsi="仿宋" w:cs="仿宋" w:hint="eastAsia"/>
          <w:sz w:val="28"/>
          <w:szCs w:val="28"/>
        </w:rPr>
        <w:t>万元</w:t>
      </w:r>
      <w:hyperlink w:anchor="_bookmark0" w:history="1">
        <w:r>
          <w:rPr>
            <w:rFonts w:ascii="仿宋" w:eastAsia="仿宋" w:hAnsi="仿宋" w:cs="仿宋" w:hint="eastAsia"/>
            <w:position w:val="16"/>
            <w:sz w:val="28"/>
            <w:szCs w:val="28"/>
          </w:rPr>
          <w:t>1</w:t>
        </w:r>
      </w:hyperlink>
      <w:r>
        <w:rPr>
          <w:rFonts w:ascii="仿宋" w:eastAsia="仿宋" w:hAnsi="仿宋" w:cs="仿宋" w:hint="eastAsia"/>
          <w:sz w:val="28"/>
          <w:szCs w:val="28"/>
        </w:rPr>
        <w:t>，属于</w:t>
      </w:r>
      <w:r>
        <w:rPr>
          <w:rFonts w:ascii="仿宋" w:eastAsia="仿宋" w:hAnsi="仿宋" w:cs="仿宋" w:hint="eastAsia"/>
          <w:i/>
          <w:sz w:val="28"/>
          <w:szCs w:val="28"/>
          <w:u w:val="single"/>
        </w:rPr>
        <w:t>（中型企业、小型企业、微型企业）</w:t>
      </w:r>
      <w:r>
        <w:rPr>
          <w:rFonts w:ascii="仿宋" w:eastAsia="仿宋" w:hAnsi="仿宋" w:cs="仿宋" w:hint="eastAsia"/>
          <w:sz w:val="28"/>
          <w:szCs w:val="28"/>
        </w:rPr>
        <w:t>；</w:t>
      </w:r>
    </w:p>
    <w:p w:rsidR="00A20CDE" w:rsidRDefault="00A70996">
      <w:pPr>
        <w:pStyle w:val="37"/>
        <w:numPr>
          <w:ilvl w:val="0"/>
          <w:numId w:val="14"/>
        </w:numPr>
        <w:tabs>
          <w:tab w:val="left" w:pos="1165"/>
          <w:tab w:val="left" w:pos="1183"/>
          <w:tab w:val="left" w:pos="4362"/>
          <w:tab w:val="left" w:pos="6577"/>
        </w:tabs>
        <w:spacing w:line="520" w:lineRule="exact"/>
        <w:ind w:firstLine="560"/>
        <w:rPr>
          <w:rFonts w:ascii="仿宋" w:eastAsia="仿宋" w:hAnsi="仿宋" w:cs="仿宋"/>
          <w:sz w:val="28"/>
          <w:szCs w:val="28"/>
        </w:rPr>
      </w:pPr>
      <w:r>
        <w:rPr>
          <w:rFonts w:ascii="仿宋" w:eastAsia="仿宋" w:hAnsi="仿宋" w:cs="仿宋" w:hint="eastAsia"/>
          <w:i/>
          <w:sz w:val="28"/>
          <w:szCs w:val="28"/>
          <w:u w:val="single"/>
        </w:rPr>
        <w:t xml:space="preserve"> （标的名称 ）</w:t>
      </w:r>
      <w:r>
        <w:rPr>
          <w:rFonts w:ascii="仿宋" w:eastAsia="仿宋" w:hAnsi="仿宋" w:cs="仿宋" w:hint="eastAsia"/>
          <w:i/>
          <w:sz w:val="28"/>
          <w:szCs w:val="28"/>
        </w:rPr>
        <w:t xml:space="preserve"> </w:t>
      </w:r>
      <w:r>
        <w:rPr>
          <w:rFonts w:ascii="仿宋" w:eastAsia="仿宋" w:hAnsi="仿宋" w:cs="仿宋" w:hint="eastAsia"/>
          <w:sz w:val="28"/>
          <w:szCs w:val="28"/>
        </w:rPr>
        <w:t>，属于</w:t>
      </w:r>
      <w:r>
        <w:rPr>
          <w:rFonts w:ascii="仿宋" w:eastAsia="仿宋" w:hAnsi="仿宋" w:cs="仿宋" w:hint="eastAsia"/>
          <w:i/>
          <w:sz w:val="28"/>
          <w:szCs w:val="28"/>
        </w:rPr>
        <w:t>（</w:t>
      </w:r>
      <w:r>
        <w:rPr>
          <w:rFonts w:ascii="仿宋" w:eastAsia="仿宋" w:hAnsi="仿宋" w:cs="仿宋" w:hint="eastAsia"/>
          <w:i/>
          <w:spacing w:val="-20"/>
          <w:sz w:val="28"/>
          <w:szCs w:val="28"/>
          <w:u w:val="single"/>
        </w:rPr>
        <w:t>采购文件中明确的所属行业</w:t>
      </w:r>
      <w:r>
        <w:rPr>
          <w:rFonts w:ascii="仿宋" w:eastAsia="仿宋" w:hAnsi="仿宋" w:cs="仿宋" w:hint="eastAsia"/>
          <w:i/>
          <w:sz w:val="28"/>
          <w:szCs w:val="28"/>
          <w:u w:val="single"/>
        </w:rPr>
        <w:t>）行业</w:t>
      </w:r>
      <w:r>
        <w:rPr>
          <w:rFonts w:ascii="仿宋" w:eastAsia="仿宋" w:hAnsi="仿宋" w:cs="仿宋" w:hint="eastAsia"/>
          <w:sz w:val="28"/>
          <w:szCs w:val="28"/>
        </w:rPr>
        <w:t>；制造商为</w:t>
      </w:r>
      <w:r>
        <w:rPr>
          <w:rFonts w:ascii="仿宋" w:eastAsia="仿宋" w:hAnsi="仿宋" w:cs="仿宋" w:hint="eastAsia"/>
          <w:i/>
          <w:sz w:val="28"/>
          <w:szCs w:val="28"/>
          <w:u w:val="single"/>
        </w:rPr>
        <w:t>（企业名称）</w:t>
      </w:r>
      <w:r>
        <w:rPr>
          <w:rFonts w:ascii="仿宋" w:eastAsia="仿宋" w:hAnsi="仿宋" w:cs="仿宋" w:hint="eastAsia"/>
          <w:sz w:val="28"/>
          <w:szCs w:val="28"/>
        </w:rPr>
        <w:t>，从业人员</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ab/>
      </w:r>
      <w:r>
        <w:rPr>
          <w:rFonts w:ascii="仿宋" w:eastAsia="仿宋" w:hAnsi="仿宋" w:cs="仿宋" w:hint="eastAsia"/>
          <w:sz w:val="28"/>
          <w:szCs w:val="28"/>
        </w:rPr>
        <w:t>人，营业收入为</w:t>
      </w:r>
      <w:r>
        <w:rPr>
          <w:rFonts w:ascii="仿宋" w:eastAsia="仿宋" w:hAnsi="仿宋" w:cs="仿宋" w:hint="eastAsia"/>
          <w:sz w:val="28"/>
          <w:szCs w:val="28"/>
          <w:u w:val="single"/>
        </w:rPr>
        <w:t xml:space="preserve">    </w:t>
      </w:r>
      <w:r>
        <w:rPr>
          <w:rFonts w:ascii="仿宋" w:eastAsia="仿宋" w:hAnsi="仿宋" w:cs="仿宋" w:hint="eastAsia"/>
          <w:sz w:val="28"/>
          <w:szCs w:val="28"/>
        </w:rPr>
        <w:t>万元，资产总额为</w:t>
      </w:r>
      <w:r>
        <w:rPr>
          <w:rFonts w:ascii="仿宋" w:eastAsia="仿宋" w:hAnsi="仿宋" w:cs="仿宋" w:hint="eastAsia"/>
          <w:sz w:val="28"/>
          <w:szCs w:val="28"/>
          <w:u w:val="single"/>
        </w:rPr>
        <w:t xml:space="preserve">    </w:t>
      </w:r>
      <w:r>
        <w:rPr>
          <w:rFonts w:ascii="仿宋" w:eastAsia="仿宋" w:hAnsi="仿宋" w:cs="仿宋" w:hint="eastAsia"/>
          <w:sz w:val="28"/>
          <w:szCs w:val="28"/>
        </w:rPr>
        <w:t>万元，属于</w:t>
      </w:r>
      <w:r>
        <w:rPr>
          <w:rFonts w:ascii="仿宋" w:eastAsia="仿宋" w:hAnsi="仿宋" w:cs="仿宋" w:hint="eastAsia"/>
          <w:i/>
          <w:sz w:val="28"/>
          <w:szCs w:val="28"/>
          <w:u w:val="single"/>
        </w:rPr>
        <w:t>（中型企业、小型企业、微型企业）</w:t>
      </w:r>
      <w:r>
        <w:rPr>
          <w:rFonts w:ascii="仿宋" w:eastAsia="仿宋" w:hAnsi="仿宋" w:cs="仿宋" w:hint="eastAsia"/>
          <w:sz w:val="28"/>
          <w:szCs w:val="28"/>
        </w:rPr>
        <w:t>；</w:t>
      </w:r>
    </w:p>
    <w:p w:rsidR="00A20CDE" w:rsidRDefault="00A70996">
      <w:pPr>
        <w:pStyle w:val="aa"/>
        <w:spacing w:line="520" w:lineRule="exact"/>
        <w:ind w:left="860"/>
        <w:rPr>
          <w:rFonts w:ascii="仿宋" w:eastAsia="仿宋" w:hAnsi="仿宋" w:cs="仿宋"/>
          <w:sz w:val="28"/>
          <w:szCs w:val="28"/>
        </w:rPr>
      </w:pPr>
      <w:r>
        <w:rPr>
          <w:rFonts w:ascii="仿宋" w:eastAsia="仿宋" w:hAnsi="仿宋" w:cs="仿宋" w:hint="eastAsia"/>
          <w:sz w:val="28"/>
          <w:szCs w:val="28"/>
        </w:rPr>
        <w:t>……</w:t>
      </w:r>
    </w:p>
    <w:p w:rsidR="00A20CDE" w:rsidRDefault="00A70996">
      <w:pPr>
        <w:pStyle w:val="aa"/>
        <w:spacing w:before="105" w:line="520" w:lineRule="exact"/>
        <w:ind w:right="417" w:firstLine="645"/>
        <w:rPr>
          <w:rFonts w:ascii="仿宋" w:eastAsia="仿宋" w:hAnsi="仿宋" w:cs="仿宋"/>
          <w:sz w:val="28"/>
          <w:szCs w:val="28"/>
        </w:rPr>
      </w:pPr>
      <w:r>
        <w:rPr>
          <w:rFonts w:ascii="仿宋" w:eastAsia="仿宋" w:hAnsi="仿宋" w:cs="仿宋" w:hint="eastAsia"/>
          <w:spacing w:val="-3"/>
          <w:sz w:val="28"/>
          <w:szCs w:val="28"/>
        </w:rPr>
        <w:t>以上企业，不属于大企业的分支机构，不存在控股股东</w:t>
      </w:r>
      <w:r>
        <w:rPr>
          <w:rFonts w:ascii="仿宋" w:eastAsia="仿宋" w:hAnsi="仿宋" w:cs="仿宋" w:hint="eastAsia"/>
          <w:spacing w:val="-5"/>
          <w:w w:val="95"/>
          <w:sz w:val="28"/>
          <w:szCs w:val="28"/>
        </w:rPr>
        <w:t>为大企业的情形，也不存在与大企业的负责人为同一人的情</w:t>
      </w:r>
      <w:r>
        <w:rPr>
          <w:rFonts w:ascii="仿宋" w:eastAsia="仿宋" w:hAnsi="仿宋" w:cs="仿宋" w:hint="eastAsia"/>
          <w:spacing w:val="-5"/>
          <w:sz w:val="28"/>
          <w:szCs w:val="28"/>
        </w:rPr>
        <w:t>形。</w:t>
      </w:r>
    </w:p>
    <w:p w:rsidR="00A20CDE" w:rsidRDefault="00A70996">
      <w:pPr>
        <w:pStyle w:val="aa"/>
        <w:spacing w:line="520" w:lineRule="exact"/>
        <w:ind w:right="420" w:firstLine="645"/>
        <w:rPr>
          <w:rFonts w:ascii="仿宋" w:eastAsia="仿宋" w:hAnsi="仿宋" w:cs="仿宋"/>
          <w:sz w:val="28"/>
          <w:szCs w:val="28"/>
        </w:rPr>
      </w:pPr>
      <w:r>
        <w:rPr>
          <w:rFonts w:ascii="仿宋" w:eastAsia="仿宋" w:hAnsi="仿宋" w:cs="仿宋" w:hint="eastAsia"/>
          <w:spacing w:val="-2"/>
          <w:w w:val="95"/>
          <w:sz w:val="28"/>
          <w:szCs w:val="28"/>
        </w:rPr>
        <w:t>本企业对上述声明内容的真实性负责。如有虚假，将依</w:t>
      </w:r>
      <w:r>
        <w:rPr>
          <w:rFonts w:ascii="仿宋" w:eastAsia="仿宋" w:hAnsi="仿宋" w:cs="仿宋" w:hint="eastAsia"/>
          <w:spacing w:val="-2"/>
          <w:sz w:val="28"/>
          <w:szCs w:val="28"/>
        </w:rPr>
        <w:t>法承担相应责任。</w:t>
      </w:r>
    </w:p>
    <w:p w:rsidR="00A20CDE" w:rsidRDefault="00A70996">
      <w:pPr>
        <w:pStyle w:val="aa"/>
        <w:spacing w:before="35" w:line="520" w:lineRule="exact"/>
        <w:ind w:left="4060" w:right="2166"/>
        <w:jc w:val="right"/>
        <w:rPr>
          <w:rFonts w:ascii="仿宋" w:eastAsia="仿宋" w:hAnsi="仿宋" w:cs="仿宋"/>
          <w:w w:val="99"/>
          <w:sz w:val="28"/>
          <w:szCs w:val="28"/>
        </w:rPr>
      </w:pPr>
      <w:r>
        <w:rPr>
          <w:rFonts w:ascii="仿宋" w:eastAsia="仿宋" w:hAnsi="仿宋" w:cs="仿宋" w:hint="eastAsia"/>
          <w:w w:val="99"/>
          <w:sz w:val="28"/>
          <w:szCs w:val="28"/>
        </w:rPr>
        <w:t>企业名称（盖章）：</w:t>
      </w:r>
    </w:p>
    <w:p w:rsidR="00A20CDE" w:rsidRDefault="00A70996">
      <w:pPr>
        <w:snapToGrid w:val="0"/>
        <w:spacing w:line="300" w:lineRule="auto"/>
        <w:jc w:val="center"/>
        <w:outlineLvl w:val="0"/>
        <w:rPr>
          <w:rFonts w:ascii="仿宋" w:eastAsia="仿宋" w:hAnsi="仿宋" w:cs="仿宋"/>
          <w:sz w:val="28"/>
          <w:szCs w:val="28"/>
          <w:lang w:bidi="zh-CN"/>
        </w:rPr>
      </w:pPr>
      <w:r>
        <w:rPr>
          <w:rFonts w:ascii="仿宋" w:eastAsia="仿宋" w:hAnsi="仿宋" w:cs="仿宋" w:hint="eastAsia"/>
          <w:sz w:val="28"/>
          <w:szCs w:val="28"/>
        </w:rPr>
        <w:t xml:space="preserve">    日 期：</w:t>
      </w:r>
    </w:p>
    <w:p w:rsidR="00A20CDE" w:rsidRDefault="00A20CDE">
      <w:pPr>
        <w:snapToGrid w:val="0"/>
        <w:spacing w:line="300" w:lineRule="auto"/>
        <w:outlineLvl w:val="0"/>
        <w:rPr>
          <w:rFonts w:ascii="仿宋" w:eastAsia="仿宋" w:hAnsi="仿宋" w:cs="仿宋"/>
          <w:sz w:val="28"/>
          <w:szCs w:val="28"/>
          <w:lang w:bidi="zh-CN"/>
        </w:rPr>
      </w:pPr>
    </w:p>
    <w:p w:rsidR="00A20CDE" w:rsidRDefault="00A20CDE">
      <w:pPr>
        <w:snapToGrid w:val="0"/>
        <w:spacing w:line="300" w:lineRule="auto"/>
        <w:outlineLvl w:val="0"/>
        <w:rPr>
          <w:rFonts w:ascii="仿宋" w:eastAsia="仿宋" w:hAnsi="仿宋" w:cs="仿宋"/>
          <w:sz w:val="28"/>
          <w:szCs w:val="28"/>
          <w:lang w:bidi="zh-CN"/>
        </w:rPr>
      </w:pPr>
    </w:p>
    <w:p w:rsidR="00A20CDE" w:rsidRDefault="00A20CDE">
      <w:pPr>
        <w:snapToGrid w:val="0"/>
        <w:spacing w:line="300" w:lineRule="auto"/>
        <w:outlineLvl w:val="0"/>
        <w:rPr>
          <w:rFonts w:ascii="仿宋" w:eastAsia="仿宋" w:hAnsi="仿宋" w:cs="仿宋"/>
          <w:sz w:val="28"/>
          <w:szCs w:val="28"/>
          <w:lang w:bidi="zh-CN"/>
        </w:rPr>
      </w:pPr>
    </w:p>
    <w:p w:rsidR="00A20CDE" w:rsidRDefault="00A20CDE">
      <w:pPr>
        <w:snapToGrid w:val="0"/>
        <w:spacing w:line="300" w:lineRule="auto"/>
        <w:outlineLvl w:val="0"/>
        <w:rPr>
          <w:rFonts w:ascii="仿宋" w:eastAsia="仿宋" w:hAnsi="仿宋" w:cs="仿宋"/>
          <w:sz w:val="28"/>
          <w:szCs w:val="28"/>
        </w:rPr>
      </w:pPr>
    </w:p>
    <w:p w:rsidR="00A20CDE" w:rsidRDefault="00A20CDE">
      <w:pPr>
        <w:snapToGrid w:val="0"/>
        <w:spacing w:line="300" w:lineRule="auto"/>
        <w:outlineLvl w:val="0"/>
        <w:rPr>
          <w:rFonts w:ascii="仿宋" w:eastAsia="仿宋" w:hAnsi="仿宋" w:cs="仿宋"/>
          <w:sz w:val="28"/>
          <w:szCs w:val="28"/>
        </w:rPr>
      </w:pPr>
    </w:p>
    <w:p w:rsidR="00A20CDE" w:rsidRDefault="00A70996">
      <w:pPr>
        <w:spacing w:line="460" w:lineRule="exact"/>
        <w:jc w:val="center"/>
        <w:rPr>
          <w:rFonts w:ascii="仿宋" w:eastAsia="仿宋" w:hAnsi="仿宋" w:cs="仿宋"/>
          <w:b/>
          <w:sz w:val="32"/>
          <w:szCs w:val="32"/>
        </w:rPr>
      </w:pPr>
      <w:r>
        <w:rPr>
          <w:rFonts w:ascii="仿宋" w:eastAsia="仿宋" w:hAnsi="仿宋" w:cs="仿宋" w:hint="eastAsia"/>
          <w:b/>
          <w:sz w:val="32"/>
          <w:szCs w:val="32"/>
        </w:rPr>
        <w:lastRenderedPageBreak/>
        <w:t>5.残疾人福利性单位声明函</w:t>
      </w:r>
    </w:p>
    <w:p w:rsidR="00A20CDE" w:rsidRDefault="00A70996">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仿宋" w:eastAsia="仿宋" w:hAnsi="仿宋" w:cs="仿宋" w:hint="eastAsia"/>
          <w:sz w:val="28"/>
          <w:szCs w:val="28"/>
          <w:u w:val="single"/>
        </w:rPr>
        <w:t xml:space="preserve">       </w:t>
      </w:r>
      <w:r>
        <w:rPr>
          <w:rFonts w:ascii="仿宋" w:eastAsia="仿宋" w:hAnsi="仿宋" w:cs="仿宋" w:hint="eastAsia"/>
          <w:sz w:val="28"/>
          <w:szCs w:val="28"/>
        </w:rPr>
        <w:t>项目采购活动提供本单位制造的货物（由本单位承担工程/提供服务），或者提供其他残疾人福利性单位制造的货物（不包括使用非残疾人福利性单位注册商标的货物）。</w:t>
      </w:r>
    </w:p>
    <w:p w:rsidR="00A20CDE" w:rsidRDefault="00A70996">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本单位对上述声明的真实性负责。如有虚假，将依法承担相应责任。</w:t>
      </w:r>
    </w:p>
    <w:p w:rsidR="00A20CDE" w:rsidRDefault="00A70996">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（备注：1、供应商如不提供此声明函，价格将不做相应扣除。2、中标供应商为残疾人福利单位的，此</w:t>
      </w:r>
      <w:proofErr w:type="gramStart"/>
      <w:r>
        <w:rPr>
          <w:rFonts w:ascii="仿宋" w:eastAsia="仿宋" w:hAnsi="仿宋" w:cs="仿宋" w:hint="eastAsia"/>
          <w:sz w:val="28"/>
          <w:szCs w:val="28"/>
        </w:rPr>
        <w:t>声明函将随</w:t>
      </w:r>
      <w:proofErr w:type="gramEnd"/>
      <w:r>
        <w:rPr>
          <w:rFonts w:ascii="仿宋" w:eastAsia="仿宋" w:hAnsi="仿宋" w:cs="仿宋" w:hint="eastAsia"/>
          <w:sz w:val="28"/>
          <w:szCs w:val="28"/>
        </w:rPr>
        <w:t>中标结果同时公告，接受社会监督）</w:t>
      </w:r>
    </w:p>
    <w:p w:rsidR="00A20CDE" w:rsidRDefault="00A20CDE">
      <w:pPr>
        <w:spacing w:line="588" w:lineRule="exact"/>
        <w:ind w:firstLineChars="200" w:firstLine="584"/>
        <w:rPr>
          <w:rFonts w:ascii="仿宋" w:eastAsia="仿宋" w:hAnsi="仿宋" w:cs="仿宋"/>
          <w:spacing w:val="6"/>
          <w:sz w:val="28"/>
          <w:szCs w:val="28"/>
        </w:rPr>
      </w:pPr>
    </w:p>
    <w:p w:rsidR="00A20CDE" w:rsidRDefault="00A20CDE">
      <w:pPr>
        <w:spacing w:line="588" w:lineRule="exact"/>
        <w:ind w:firstLineChars="200" w:firstLine="584"/>
        <w:rPr>
          <w:rFonts w:ascii="仿宋" w:eastAsia="仿宋" w:hAnsi="仿宋" w:cs="仿宋"/>
          <w:spacing w:val="6"/>
          <w:sz w:val="28"/>
          <w:szCs w:val="28"/>
        </w:rPr>
      </w:pPr>
    </w:p>
    <w:p w:rsidR="00A20CDE" w:rsidRDefault="00A20CDE">
      <w:pPr>
        <w:spacing w:line="588" w:lineRule="exact"/>
        <w:ind w:firstLineChars="200" w:firstLine="584"/>
        <w:rPr>
          <w:rFonts w:ascii="仿宋" w:eastAsia="仿宋" w:hAnsi="仿宋" w:cs="仿宋"/>
          <w:spacing w:val="6"/>
          <w:sz w:val="28"/>
          <w:szCs w:val="28"/>
        </w:rPr>
      </w:pPr>
    </w:p>
    <w:p w:rsidR="00A20CDE" w:rsidRDefault="00A20CDE">
      <w:pPr>
        <w:spacing w:line="588" w:lineRule="exact"/>
        <w:ind w:firstLineChars="200" w:firstLine="584"/>
        <w:rPr>
          <w:rFonts w:ascii="仿宋" w:eastAsia="仿宋" w:hAnsi="仿宋" w:cs="仿宋"/>
          <w:spacing w:val="6"/>
          <w:sz w:val="28"/>
          <w:szCs w:val="28"/>
        </w:rPr>
      </w:pPr>
    </w:p>
    <w:p w:rsidR="00A20CDE" w:rsidRDefault="00A70996">
      <w:pPr>
        <w:tabs>
          <w:tab w:val="left" w:pos="4860"/>
        </w:tabs>
        <w:spacing w:line="588" w:lineRule="exact"/>
        <w:ind w:right="1560" w:firstLineChars="200" w:firstLine="584"/>
        <w:jc w:val="center"/>
        <w:rPr>
          <w:rFonts w:ascii="仿宋" w:eastAsia="仿宋" w:hAnsi="仿宋" w:cs="仿宋"/>
          <w:sz w:val="28"/>
          <w:szCs w:val="28"/>
        </w:rPr>
      </w:pPr>
      <w:r>
        <w:rPr>
          <w:rFonts w:ascii="仿宋" w:eastAsia="仿宋" w:hAnsi="仿宋" w:cs="仿宋" w:hint="eastAsia"/>
          <w:spacing w:val="6"/>
          <w:sz w:val="28"/>
          <w:szCs w:val="28"/>
        </w:rPr>
        <w:t xml:space="preserve">             </w:t>
      </w:r>
      <w:r>
        <w:rPr>
          <w:rFonts w:ascii="仿宋" w:eastAsia="仿宋" w:hAnsi="仿宋" w:cs="仿宋" w:hint="eastAsia"/>
          <w:sz w:val="28"/>
          <w:szCs w:val="28"/>
        </w:rPr>
        <w:t xml:space="preserve">           供应商全称（盖章）：</w:t>
      </w:r>
    </w:p>
    <w:p w:rsidR="00A20CDE" w:rsidRDefault="00A70996">
      <w:pPr>
        <w:tabs>
          <w:tab w:val="left" w:pos="4860"/>
        </w:tabs>
        <w:spacing w:line="588" w:lineRule="exact"/>
        <w:ind w:right="1560" w:firstLineChars="200" w:firstLine="560"/>
        <w:jc w:val="center"/>
        <w:rPr>
          <w:rFonts w:ascii="仿宋" w:eastAsia="仿宋" w:hAnsi="仿宋" w:cs="仿宋"/>
          <w:sz w:val="28"/>
          <w:szCs w:val="28"/>
        </w:rPr>
      </w:pPr>
      <w:r>
        <w:rPr>
          <w:rFonts w:ascii="仿宋" w:eastAsia="仿宋" w:hAnsi="仿宋" w:cs="仿宋" w:hint="eastAsia"/>
          <w:sz w:val="28"/>
          <w:szCs w:val="28"/>
        </w:rPr>
        <w:t xml:space="preserve">              日  期：</w:t>
      </w:r>
    </w:p>
    <w:p w:rsidR="00A20CDE" w:rsidRDefault="00A20CDE">
      <w:pPr>
        <w:ind w:firstLine="420"/>
        <w:rPr>
          <w:rFonts w:ascii="仿宋" w:eastAsia="仿宋" w:hAnsi="仿宋" w:cs="仿宋"/>
          <w:sz w:val="28"/>
          <w:szCs w:val="28"/>
        </w:rPr>
      </w:pPr>
    </w:p>
    <w:p w:rsidR="00A20CDE" w:rsidRDefault="00A20CDE">
      <w:pPr>
        <w:snapToGrid w:val="0"/>
        <w:spacing w:line="300" w:lineRule="auto"/>
        <w:outlineLvl w:val="0"/>
        <w:rPr>
          <w:rFonts w:ascii="仿宋" w:eastAsia="仿宋" w:hAnsi="仿宋" w:cs="仿宋"/>
          <w:sz w:val="28"/>
          <w:szCs w:val="28"/>
        </w:rPr>
      </w:pPr>
    </w:p>
    <w:p w:rsidR="00A20CDE" w:rsidRDefault="00A20CDE">
      <w:pPr>
        <w:snapToGrid w:val="0"/>
        <w:spacing w:line="300" w:lineRule="auto"/>
        <w:outlineLvl w:val="0"/>
        <w:rPr>
          <w:rFonts w:ascii="仿宋" w:eastAsia="仿宋" w:hAnsi="仿宋" w:cs="仿宋"/>
          <w:sz w:val="28"/>
          <w:szCs w:val="28"/>
        </w:rPr>
      </w:pPr>
    </w:p>
    <w:p w:rsidR="00A20CDE" w:rsidRDefault="00A20CDE">
      <w:pPr>
        <w:snapToGrid w:val="0"/>
        <w:spacing w:line="300" w:lineRule="auto"/>
        <w:outlineLvl w:val="0"/>
        <w:rPr>
          <w:rFonts w:ascii="仿宋" w:eastAsia="仿宋" w:hAnsi="仿宋" w:cs="仿宋"/>
          <w:sz w:val="28"/>
          <w:szCs w:val="28"/>
        </w:rPr>
      </w:pPr>
    </w:p>
    <w:p w:rsidR="00A20CDE" w:rsidRDefault="00A20CDE">
      <w:pPr>
        <w:snapToGrid w:val="0"/>
        <w:spacing w:line="300" w:lineRule="auto"/>
        <w:outlineLvl w:val="0"/>
        <w:rPr>
          <w:rFonts w:ascii="仿宋" w:eastAsia="仿宋" w:hAnsi="仿宋" w:cs="仿宋"/>
          <w:sz w:val="28"/>
          <w:szCs w:val="28"/>
        </w:rPr>
      </w:pPr>
    </w:p>
    <w:p w:rsidR="00A20CDE" w:rsidRDefault="00A20CDE">
      <w:pPr>
        <w:pStyle w:val="210"/>
        <w:ind w:firstLine="400"/>
        <w:rPr>
          <w:rFonts w:ascii="仿宋" w:eastAsia="仿宋" w:hAnsi="仿宋" w:cs="仿宋"/>
        </w:rPr>
      </w:pPr>
    </w:p>
    <w:p w:rsidR="00A20CDE" w:rsidRDefault="00A20CDE">
      <w:pPr>
        <w:snapToGrid w:val="0"/>
        <w:spacing w:line="420" w:lineRule="exact"/>
        <w:jc w:val="center"/>
        <w:outlineLvl w:val="3"/>
        <w:rPr>
          <w:rFonts w:ascii="仿宋" w:eastAsia="仿宋" w:hAnsi="仿宋" w:cs="仿宋"/>
          <w:b/>
          <w:bCs/>
          <w:sz w:val="32"/>
          <w:szCs w:val="32"/>
        </w:rPr>
      </w:pPr>
    </w:p>
    <w:p w:rsidR="00A20CDE" w:rsidRDefault="00A70996">
      <w:pPr>
        <w:snapToGrid w:val="0"/>
        <w:spacing w:line="420" w:lineRule="exact"/>
        <w:jc w:val="center"/>
        <w:outlineLvl w:val="3"/>
        <w:rPr>
          <w:rFonts w:ascii="仿宋" w:eastAsia="仿宋" w:hAnsi="仿宋" w:cs="仿宋"/>
          <w:b/>
          <w:bCs/>
          <w:sz w:val="32"/>
          <w:szCs w:val="32"/>
        </w:rPr>
      </w:pPr>
      <w:r>
        <w:rPr>
          <w:rFonts w:ascii="仿宋" w:eastAsia="仿宋" w:hAnsi="仿宋" w:cs="仿宋" w:hint="eastAsia"/>
          <w:b/>
          <w:bCs/>
          <w:sz w:val="32"/>
          <w:szCs w:val="32"/>
        </w:rPr>
        <w:lastRenderedPageBreak/>
        <w:t>6.监狱和戒毒企业证明材料</w:t>
      </w:r>
    </w:p>
    <w:p w:rsidR="00A20CDE" w:rsidRDefault="00A20CDE" w:rsidP="00A70996">
      <w:pPr>
        <w:snapToGrid w:val="0"/>
        <w:spacing w:line="420" w:lineRule="exact"/>
        <w:ind w:firstLineChars="177" w:firstLine="496"/>
        <w:rPr>
          <w:rFonts w:ascii="仿宋" w:eastAsia="仿宋" w:hAnsi="仿宋" w:cs="仿宋"/>
          <w:sz w:val="28"/>
          <w:szCs w:val="28"/>
        </w:rPr>
      </w:pPr>
    </w:p>
    <w:p w:rsidR="00A20CDE" w:rsidRDefault="00A70996">
      <w:pPr>
        <w:snapToGrid w:val="0"/>
        <w:spacing w:line="420" w:lineRule="exact"/>
        <w:ind w:firstLineChars="177" w:firstLine="498"/>
        <w:rPr>
          <w:rFonts w:ascii="仿宋" w:eastAsia="仿宋" w:hAnsi="仿宋" w:cs="仿宋"/>
          <w:b/>
          <w:sz w:val="28"/>
          <w:szCs w:val="28"/>
        </w:rPr>
      </w:pPr>
      <w:r>
        <w:rPr>
          <w:rFonts w:ascii="仿宋" w:eastAsia="仿宋" w:hAnsi="仿宋" w:cs="仿宋" w:hint="eastAsia"/>
          <w:b/>
          <w:sz w:val="28"/>
          <w:szCs w:val="28"/>
        </w:rPr>
        <w:t>（格式自拟）</w:t>
      </w:r>
    </w:p>
    <w:p w:rsidR="00A20CDE" w:rsidRDefault="00A20CDE" w:rsidP="00A70996">
      <w:pPr>
        <w:snapToGrid w:val="0"/>
        <w:spacing w:line="420" w:lineRule="exact"/>
        <w:ind w:firstLineChars="177" w:firstLine="496"/>
        <w:rPr>
          <w:rFonts w:ascii="仿宋" w:eastAsia="仿宋" w:hAnsi="仿宋" w:cs="仿宋"/>
          <w:sz w:val="28"/>
          <w:szCs w:val="28"/>
        </w:rPr>
      </w:pPr>
    </w:p>
    <w:p w:rsidR="00A20CDE" w:rsidRDefault="00A70996" w:rsidP="00A70996">
      <w:pPr>
        <w:snapToGrid w:val="0"/>
        <w:spacing w:line="420" w:lineRule="exact"/>
        <w:ind w:firstLineChars="236" w:firstLine="661"/>
        <w:rPr>
          <w:rFonts w:ascii="仿宋" w:eastAsia="仿宋" w:hAnsi="仿宋" w:cs="仿宋"/>
          <w:sz w:val="28"/>
          <w:szCs w:val="28"/>
        </w:rPr>
      </w:pPr>
      <w:r>
        <w:rPr>
          <w:rFonts w:ascii="仿宋" w:eastAsia="仿宋" w:hAnsi="仿宋" w:cs="仿宋"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w:t>
      </w:r>
      <w:proofErr w:type="gramStart"/>
      <w:r>
        <w:rPr>
          <w:rFonts w:ascii="仿宋" w:eastAsia="仿宋" w:hAnsi="仿宋" w:cs="仿宋" w:hint="eastAsia"/>
          <w:sz w:val="28"/>
          <w:szCs w:val="28"/>
        </w:rPr>
        <w:t>商属于</w:t>
      </w:r>
      <w:proofErr w:type="gramEnd"/>
      <w:r>
        <w:rPr>
          <w:rFonts w:ascii="仿宋" w:eastAsia="仿宋" w:hAnsi="仿宋" w:cs="仿宋" w:hint="eastAsia"/>
          <w:sz w:val="28"/>
          <w:szCs w:val="28"/>
        </w:rPr>
        <w:t>监狱企业的证明文件。</w:t>
      </w:r>
    </w:p>
    <w:p w:rsidR="00A20CDE" w:rsidRDefault="00A70996">
      <w:pP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br w:type="page"/>
      </w:r>
    </w:p>
    <w:p w:rsidR="00A20CDE" w:rsidRDefault="00A70996">
      <w:pPr>
        <w:spacing w:line="480" w:lineRule="exact"/>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lastRenderedPageBreak/>
        <w:t>二、技术</w:t>
      </w:r>
      <w:proofErr w:type="gramStart"/>
      <w:r>
        <w:rPr>
          <w:rFonts w:ascii="仿宋" w:eastAsia="仿宋" w:hAnsi="仿宋" w:cs="仿宋" w:hint="eastAsia"/>
          <w:b/>
          <w:bCs/>
          <w:color w:val="000000" w:themeColor="text1"/>
          <w:sz w:val="28"/>
          <w:szCs w:val="28"/>
        </w:rPr>
        <w:t>标相关</w:t>
      </w:r>
      <w:proofErr w:type="gramEnd"/>
      <w:r>
        <w:rPr>
          <w:rFonts w:ascii="仿宋" w:eastAsia="仿宋" w:hAnsi="仿宋" w:cs="仿宋" w:hint="eastAsia"/>
          <w:b/>
          <w:bCs/>
          <w:color w:val="000000" w:themeColor="text1"/>
          <w:sz w:val="28"/>
          <w:szCs w:val="28"/>
        </w:rPr>
        <w:t>的格式文件及表格</w:t>
      </w:r>
    </w:p>
    <w:p w:rsidR="00A20CDE" w:rsidRDefault="00A70996">
      <w:pPr>
        <w:spacing w:line="360" w:lineRule="auto"/>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1、投标响应函</w:t>
      </w:r>
    </w:p>
    <w:p w:rsidR="00A20CDE" w:rsidRDefault="00A70996">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江苏商贸职业学院：</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依据贵单位</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（投标项目名称及项目编号）项目采购的邀请，我方授权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（姓名）</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（职务）为全权代表参加该项目的投标工作，全权处理本次采购的有关事宜。同时，我公司声明如下：</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1、同意并接受招标文件的各项要求，遵守招标文件中的各项规定，按招标文件的要求提供报价。</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2、我方已经详细阅读了全部招标文件及其附件，完全清晰理解招标文件的要求，不存在任何含糊不清和误解之处，同意放弃对这些文件所提出的异议和质疑的权利。</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3、我方已毫无保留地向贵方提供一切所需的证明材料。</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4、我公司承诺在本次投标响应中提供的一切文件，无论是原件还是复印件</w:t>
      </w:r>
      <w:proofErr w:type="gramStart"/>
      <w:r>
        <w:rPr>
          <w:rFonts w:ascii="仿宋" w:eastAsia="仿宋" w:hAnsi="仿宋" w:cs="仿宋" w:hint="eastAsia"/>
          <w:color w:val="000000" w:themeColor="text1"/>
          <w:sz w:val="24"/>
          <w:szCs w:val="24"/>
        </w:rPr>
        <w:t>均真实</w:t>
      </w:r>
      <w:proofErr w:type="gramEnd"/>
      <w:r>
        <w:rPr>
          <w:rFonts w:ascii="仿宋" w:eastAsia="仿宋" w:hAnsi="仿宋" w:cs="仿宋" w:hint="eastAsia"/>
          <w:color w:val="000000" w:themeColor="text1"/>
          <w:sz w:val="24"/>
          <w:szCs w:val="24"/>
        </w:rPr>
        <w:t>有效，绝无任何虚假、伪造和夸大的成份。否则，愿承担相应的后果和法律责任。</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5、我方尊重评标委员会所作的评定结果，同时清楚理解到报价最低并非意味着必定获得成交资格。</w:t>
      </w:r>
    </w:p>
    <w:p w:rsidR="00A20CDE" w:rsidRDefault="00A70996">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6、一旦我方成交,我方将根据招标文件的规定，严格履行合同的责任和义务,并保证按招标文件规定的项目工期时间内完成，交付采购人验收、使用。</w:t>
      </w:r>
    </w:p>
    <w:p w:rsidR="00A20CDE" w:rsidRDefault="00A20CDE">
      <w:pPr>
        <w:spacing w:line="360" w:lineRule="auto"/>
        <w:ind w:firstLineChars="200" w:firstLine="480"/>
        <w:rPr>
          <w:rFonts w:ascii="仿宋" w:eastAsia="仿宋" w:hAnsi="仿宋" w:cs="仿宋"/>
          <w:color w:val="000000" w:themeColor="text1"/>
          <w:sz w:val="24"/>
          <w:szCs w:val="24"/>
        </w:rPr>
      </w:pPr>
    </w:p>
    <w:p w:rsidR="00A20CDE" w:rsidRDefault="00A20CDE">
      <w:pPr>
        <w:spacing w:line="360" w:lineRule="auto"/>
        <w:ind w:firstLineChars="200" w:firstLine="480"/>
        <w:rPr>
          <w:rFonts w:ascii="仿宋" w:eastAsia="仿宋" w:hAnsi="仿宋" w:cs="仿宋"/>
          <w:color w:val="000000" w:themeColor="text1"/>
          <w:sz w:val="24"/>
          <w:szCs w:val="24"/>
        </w:rPr>
      </w:pPr>
    </w:p>
    <w:p w:rsidR="00A20CDE" w:rsidRDefault="00A70996">
      <w:pPr>
        <w:spacing w:line="360" w:lineRule="auto"/>
        <w:ind w:firstLineChars="200" w:firstLine="480"/>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投标供应商：</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（加盖公章）</w:t>
      </w:r>
    </w:p>
    <w:p w:rsidR="00A20CDE" w:rsidRDefault="00A70996">
      <w:pPr>
        <w:spacing w:line="360" w:lineRule="auto"/>
        <w:ind w:firstLineChars="200" w:firstLine="480"/>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法定代表人或被授权人：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（签字或盖章）</w:t>
      </w:r>
    </w:p>
    <w:p w:rsidR="00A20CDE" w:rsidRDefault="00A70996">
      <w:pPr>
        <w:spacing w:line="360" w:lineRule="auto"/>
        <w:ind w:firstLineChars="550" w:firstLine="1320"/>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年      月     日</w:t>
      </w:r>
    </w:p>
    <w:p w:rsidR="00A20CDE" w:rsidRDefault="00A20CDE">
      <w:pPr>
        <w:spacing w:line="360" w:lineRule="auto"/>
        <w:jc w:val="right"/>
        <w:rPr>
          <w:rFonts w:ascii="仿宋" w:eastAsia="仿宋" w:hAnsi="仿宋" w:cs="仿宋"/>
          <w:b/>
          <w:bCs/>
          <w:color w:val="000000" w:themeColor="text1"/>
          <w:sz w:val="24"/>
          <w:szCs w:val="24"/>
        </w:rPr>
      </w:pPr>
      <w:bookmarkStart w:id="6" w:name="_Toc360526535"/>
      <w:bookmarkStart w:id="7" w:name="_Toc342487729"/>
    </w:p>
    <w:p w:rsidR="00A20CDE" w:rsidRDefault="00A20CDE">
      <w:pPr>
        <w:spacing w:line="360" w:lineRule="auto"/>
        <w:jc w:val="right"/>
        <w:rPr>
          <w:rFonts w:ascii="仿宋" w:eastAsia="仿宋" w:hAnsi="仿宋" w:cs="仿宋"/>
          <w:b/>
          <w:bCs/>
          <w:color w:val="000000" w:themeColor="text1"/>
          <w:sz w:val="24"/>
          <w:szCs w:val="24"/>
        </w:rPr>
      </w:pPr>
    </w:p>
    <w:p w:rsidR="00A20CDE" w:rsidRDefault="00A20CDE">
      <w:pPr>
        <w:spacing w:line="360" w:lineRule="auto"/>
        <w:jc w:val="right"/>
        <w:rPr>
          <w:rFonts w:ascii="仿宋" w:eastAsia="仿宋" w:hAnsi="仿宋" w:cs="仿宋"/>
          <w:b/>
          <w:bCs/>
          <w:color w:val="000000" w:themeColor="text1"/>
          <w:sz w:val="24"/>
          <w:szCs w:val="24"/>
        </w:rPr>
        <w:sectPr w:rsidR="00A20CDE">
          <w:pgSz w:w="11906" w:h="16838"/>
          <w:pgMar w:top="1440" w:right="1800" w:bottom="1440" w:left="1800" w:header="851" w:footer="992" w:gutter="0"/>
          <w:cols w:space="425"/>
          <w:docGrid w:type="lines" w:linePitch="312"/>
        </w:sectPr>
      </w:pPr>
    </w:p>
    <w:p w:rsidR="00A20CDE" w:rsidRDefault="00A70996">
      <w:pPr>
        <w:snapToGrid w:val="0"/>
        <w:spacing w:line="300" w:lineRule="auto"/>
        <w:contextualSpacing/>
        <w:jc w:val="center"/>
        <w:rPr>
          <w:rFonts w:ascii="仿宋" w:eastAsia="仿宋" w:hAnsi="仿宋" w:cs="仿宋"/>
          <w:b/>
          <w:sz w:val="28"/>
          <w:szCs w:val="28"/>
        </w:rPr>
      </w:pPr>
      <w:r>
        <w:rPr>
          <w:rFonts w:ascii="仿宋" w:eastAsia="仿宋" w:hAnsi="仿宋" w:cs="仿宋" w:hint="eastAsia"/>
          <w:b/>
          <w:sz w:val="28"/>
          <w:szCs w:val="28"/>
        </w:rPr>
        <w:lastRenderedPageBreak/>
        <w:t>2.商务部分正负偏离表</w:t>
      </w:r>
    </w:p>
    <w:p w:rsidR="00A20CDE" w:rsidRDefault="00A70996">
      <w:pPr>
        <w:ind w:firstLineChars="200" w:firstLine="560"/>
        <w:jc w:val="center"/>
        <w:rPr>
          <w:rFonts w:ascii="仿宋" w:eastAsia="仿宋" w:hAnsi="仿宋" w:cs="仿宋"/>
          <w:sz w:val="28"/>
          <w:szCs w:val="28"/>
        </w:rPr>
      </w:pPr>
      <w:r>
        <w:rPr>
          <w:rFonts w:ascii="仿宋" w:eastAsia="仿宋" w:hAnsi="仿宋" w:cs="仿宋"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4"/>
        <w:gridCol w:w="2137"/>
        <w:gridCol w:w="1866"/>
        <w:gridCol w:w="2408"/>
        <w:gridCol w:w="1327"/>
      </w:tblGrid>
      <w:tr w:rsidR="00A20CDE">
        <w:trPr>
          <w:trHeight w:val="994"/>
        </w:trPr>
        <w:tc>
          <w:tcPr>
            <w:tcW w:w="784" w:type="dxa"/>
            <w:tcBorders>
              <w:top w:val="single" w:sz="12" w:space="0" w:color="auto"/>
              <w:left w:val="single" w:sz="12" w:space="0" w:color="auto"/>
              <w:bottom w:val="single" w:sz="6" w:space="0" w:color="auto"/>
              <w:right w:val="single" w:sz="6" w:space="0" w:color="auto"/>
            </w:tcBorders>
            <w:vAlign w:val="center"/>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2137" w:type="dxa"/>
            <w:tcBorders>
              <w:top w:val="single" w:sz="12" w:space="0" w:color="auto"/>
              <w:left w:val="single" w:sz="6" w:space="0" w:color="auto"/>
              <w:bottom w:val="single" w:sz="6" w:space="0" w:color="auto"/>
              <w:right w:val="single" w:sz="6" w:space="0" w:color="auto"/>
            </w:tcBorders>
            <w:vAlign w:val="center"/>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货物或服务名称</w:t>
            </w:r>
          </w:p>
        </w:tc>
        <w:tc>
          <w:tcPr>
            <w:tcW w:w="1866" w:type="dxa"/>
            <w:tcBorders>
              <w:top w:val="single" w:sz="12" w:space="0" w:color="auto"/>
              <w:left w:val="single" w:sz="6" w:space="0" w:color="auto"/>
              <w:bottom w:val="single" w:sz="6" w:space="0" w:color="auto"/>
              <w:right w:val="single" w:sz="6" w:space="0" w:color="auto"/>
            </w:tcBorders>
            <w:vAlign w:val="center"/>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招标文件要求的商务条款</w:t>
            </w:r>
          </w:p>
        </w:tc>
        <w:tc>
          <w:tcPr>
            <w:tcW w:w="2408" w:type="dxa"/>
            <w:tcBorders>
              <w:top w:val="single" w:sz="12" w:space="0" w:color="auto"/>
              <w:left w:val="single" w:sz="6" w:space="0" w:color="auto"/>
              <w:bottom w:val="single" w:sz="6" w:space="0" w:color="auto"/>
              <w:right w:val="single" w:sz="6" w:space="0" w:color="auto"/>
            </w:tcBorders>
            <w:vAlign w:val="center"/>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响应文件响应情况</w:t>
            </w:r>
          </w:p>
        </w:tc>
        <w:tc>
          <w:tcPr>
            <w:tcW w:w="1327" w:type="dxa"/>
            <w:tcBorders>
              <w:top w:val="single" w:sz="12" w:space="0" w:color="auto"/>
              <w:left w:val="single" w:sz="6" w:space="0" w:color="auto"/>
              <w:bottom w:val="single" w:sz="6" w:space="0" w:color="auto"/>
              <w:right w:val="single" w:sz="12" w:space="0" w:color="auto"/>
            </w:tcBorders>
          </w:tcPr>
          <w:p w:rsidR="00A20CDE" w:rsidRDefault="00A20CDE">
            <w:pPr>
              <w:spacing w:line="340" w:lineRule="exact"/>
              <w:jc w:val="center"/>
              <w:rPr>
                <w:rFonts w:ascii="仿宋" w:eastAsia="仿宋" w:hAnsi="仿宋" w:cs="仿宋"/>
                <w:sz w:val="28"/>
                <w:szCs w:val="28"/>
              </w:rPr>
            </w:pPr>
          </w:p>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偏离说明</w:t>
            </w:r>
          </w:p>
        </w:tc>
      </w:tr>
      <w:tr w:rsidR="00A20CDE">
        <w:trPr>
          <w:trHeight w:val="414"/>
        </w:trPr>
        <w:tc>
          <w:tcPr>
            <w:tcW w:w="784" w:type="dxa"/>
            <w:tcBorders>
              <w:top w:val="single" w:sz="6" w:space="0" w:color="auto"/>
              <w:left w:val="single" w:sz="12" w:space="0" w:color="auto"/>
              <w:bottom w:val="single" w:sz="6" w:space="0" w:color="auto"/>
              <w:right w:val="single" w:sz="6" w:space="0" w:color="auto"/>
            </w:tcBorders>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1</w:t>
            </w:r>
          </w:p>
        </w:tc>
        <w:tc>
          <w:tcPr>
            <w:tcW w:w="2137"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866"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2408"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327" w:type="dxa"/>
            <w:tcBorders>
              <w:top w:val="single" w:sz="6" w:space="0" w:color="auto"/>
              <w:left w:val="single" w:sz="6" w:space="0" w:color="auto"/>
              <w:bottom w:val="single" w:sz="6" w:space="0" w:color="auto"/>
              <w:right w:val="single" w:sz="12" w:space="0" w:color="auto"/>
            </w:tcBorders>
          </w:tcPr>
          <w:p w:rsidR="00A20CDE" w:rsidRDefault="00A20CDE">
            <w:pPr>
              <w:spacing w:line="340" w:lineRule="exact"/>
              <w:jc w:val="left"/>
              <w:rPr>
                <w:rFonts w:ascii="仿宋" w:eastAsia="仿宋" w:hAnsi="仿宋" w:cs="仿宋"/>
                <w:sz w:val="28"/>
                <w:szCs w:val="28"/>
              </w:rPr>
            </w:pPr>
          </w:p>
        </w:tc>
      </w:tr>
      <w:tr w:rsidR="00A20CDE">
        <w:trPr>
          <w:trHeight w:val="548"/>
        </w:trPr>
        <w:tc>
          <w:tcPr>
            <w:tcW w:w="784" w:type="dxa"/>
            <w:tcBorders>
              <w:top w:val="single" w:sz="6" w:space="0" w:color="auto"/>
              <w:left w:val="single" w:sz="12" w:space="0" w:color="auto"/>
              <w:bottom w:val="single" w:sz="6" w:space="0" w:color="auto"/>
              <w:right w:val="single" w:sz="6" w:space="0" w:color="auto"/>
            </w:tcBorders>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2</w:t>
            </w:r>
          </w:p>
        </w:tc>
        <w:tc>
          <w:tcPr>
            <w:tcW w:w="2137"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866"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2408"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327" w:type="dxa"/>
            <w:tcBorders>
              <w:top w:val="single" w:sz="6" w:space="0" w:color="auto"/>
              <w:left w:val="single" w:sz="6" w:space="0" w:color="auto"/>
              <w:bottom w:val="single" w:sz="6" w:space="0" w:color="auto"/>
              <w:right w:val="single" w:sz="12" w:space="0" w:color="auto"/>
            </w:tcBorders>
          </w:tcPr>
          <w:p w:rsidR="00A20CDE" w:rsidRDefault="00A20CDE">
            <w:pPr>
              <w:spacing w:line="340" w:lineRule="exact"/>
              <w:jc w:val="left"/>
              <w:rPr>
                <w:rFonts w:ascii="仿宋" w:eastAsia="仿宋" w:hAnsi="仿宋" w:cs="仿宋"/>
                <w:sz w:val="28"/>
                <w:szCs w:val="28"/>
              </w:rPr>
            </w:pPr>
          </w:p>
        </w:tc>
      </w:tr>
      <w:tr w:rsidR="00A20CDE">
        <w:trPr>
          <w:trHeight w:val="400"/>
        </w:trPr>
        <w:tc>
          <w:tcPr>
            <w:tcW w:w="784" w:type="dxa"/>
            <w:tcBorders>
              <w:top w:val="single" w:sz="6" w:space="0" w:color="auto"/>
              <w:left w:val="single" w:sz="12" w:space="0" w:color="auto"/>
              <w:bottom w:val="single" w:sz="6" w:space="0" w:color="auto"/>
              <w:right w:val="single" w:sz="6" w:space="0" w:color="auto"/>
            </w:tcBorders>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3</w:t>
            </w:r>
          </w:p>
        </w:tc>
        <w:tc>
          <w:tcPr>
            <w:tcW w:w="2137"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866"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2408"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327" w:type="dxa"/>
            <w:tcBorders>
              <w:top w:val="single" w:sz="6" w:space="0" w:color="auto"/>
              <w:left w:val="single" w:sz="6" w:space="0" w:color="auto"/>
              <w:bottom w:val="single" w:sz="6" w:space="0" w:color="auto"/>
              <w:right w:val="single" w:sz="12" w:space="0" w:color="auto"/>
            </w:tcBorders>
          </w:tcPr>
          <w:p w:rsidR="00A20CDE" w:rsidRDefault="00A20CDE">
            <w:pPr>
              <w:spacing w:line="340" w:lineRule="exact"/>
              <w:jc w:val="left"/>
              <w:rPr>
                <w:rFonts w:ascii="仿宋" w:eastAsia="仿宋" w:hAnsi="仿宋" w:cs="仿宋"/>
                <w:sz w:val="28"/>
                <w:szCs w:val="28"/>
              </w:rPr>
            </w:pPr>
          </w:p>
        </w:tc>
      </w:tr>
      <w:tr w:rsidR="00A20CDE">
        <w:trPr>
          <w:trHeight w:val="419"/>
        </w:trPr>
        <w:tc>
          <w:tcPr>
            <w:tcW w:w="784" w:type="dxa"/>
            <w:tcBorders>
              <w:top w:val="single" w:sz="6" w:space="0" w:color="auto"/>
              <w:left w:val="single" w:sz="12" w:space="0" w:color="auto"/>
              <w:bottom w:val="single" w:sz="6" w:space="0" w:color="auto"/>
              <w:right w:val="single" w:sz="6" w:space="0" w:color="auto"/>
            </w:tcBorders>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4</w:t>
            </w:r>
          </w:p>
        </w:tc>
        <w:tc>
          <w:tcPr>
            <w:tcW w:w="2137"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866"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2408"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327" w:type="dxa"/>
            <w:tcBorders>
              <w:top w:val="single" w:sz="6" w:space="0" w:color="auto"/>
              <w:left w:val="single" w:sz="6" w:space="0" w:color="auto"/>
              <w:bottom w:val="single" w:sz="6" w:space="0" w:color="auto"/>
              <w:right w:val="single" w:sz="12" w:space="0" w:color="auto"/>
            </w:tcBorders>
          </w:tcPr>
          <w:p w:rsidR="00A20CDE" w:rsidRDefault="00A20CDE">
            <w:pPr>
              <w:spacing w:line="340" w:lineRule="exact"/>
              <w:jc w:val="left"/>
              <w:rPr>
                <w:rFonts w:ascii="仿宋" w:eastAsia="仿宋" w:hAnsi="仿宋" w:cs="仿宋"/>
                <w:sz w:val="28"/>
                <w:szCs w:val="28"/>
              </w:rPr>
            </w:pPr>
          </w:p>
        </w:tc>
      </w:tr>
    </w:tbl>
    <w:p w:rsidR="00A20CDE" w:rsidRDefault="00A70996">
      <w:pPr>
        <w:snapToGrid w:val="0"/>
        <w:spacing w:line="300" w:lineRule="auto"/>
        <w:contextualSpacing/>
        <w:rPr>
          <w:rFonts w:ascii="仿宋" w:eastAsia="仿宋" w:hAnsi="仿宋" w:cs="仿宋"/>
          <w:b/>
          <w:sz w:val="28"/>
          <w:szCs w:val="28"/>
        </w:rPr>
      </w:pPr>
      <w:r>
        <w:rPr>
          <w:rFonts w:ascii="仿宋" w:eastAsia="仿宋" w:hAnsi="仿宋" w:cs="仿宋" w:hint="eastAsia"/>
          <w:b/>
          <w:sz w:val="28"/>
          <w:szCs w:val="28"/>
        </w:rPr>
        <w:t>注：</w:t>
      </w:r>
    </w:p>
    <w:p w:rsidR="00A20CDE" w:rsidRDefault="00A70996">
      <w:pPr>
        <w:snapToGrid w:val="0"/>
        <w:spacing w:line="30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1.供应商提交的响应文件中与招标文件第三部分“项目需求”中的商务部分的要求，应逐条填列在偏离表中。</w:t>
      </w:r>
    </w:p>
    <w:p w:rsidR="00A20CDE" w:rsidRDefault="00A70996">
      <w:pPr>
        <w:snapToGrid w:val="0"/>
        <w:spacing w:line="30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2.“偏离说明”一</w:t>
      </w:r>
      <w:proofErr w:type="gramStart"/>
      <w:r>
        <w:rPr>
          <w:rFonts w:ascii="仿宋" w:eastAsia="仿宋" w:hAnsi="仿宋" w:cs="仿宋" w:hint="eastAsia"/>
          <w:sz w:val="28"/>
          <w:szCs w:val="28"/>
        </w:rPr>
        <w:t>栏选择</w:t>
      </w:r>
      <w:proofErr w:type="gramEnd"/>
      <w:r>
        <w:rPr>
          <w:rFonts w:ascii="仿宋" w:eastAsia="仿宋" w:hAnsi="仿宋" w:cs="仿宋" w:hint="eastAsia"/>
          <w:sz w:val="28"/>
          <w:szCs w:val="28"/>
        </w:rPr>
        <w:t>“正偏离”、“负偏离”、“无偏离”进行填写。正偏离、负偏离、无偏离的确认，由评标小组认定。</w:t>
      </w:r>
    </w:p>
    <w:p w:rsidR="00A20CDE" w:rsidRDefault="00A70996">
      <w:pPr>
        <w:snapToGrid w:val="0"/>
        <w:spacing w:line="300" w:lineRule="auto"/>
        <w:ind w:firstLineChars="200" w:firstLine="560"/>
        <w:contextualSpacing/>
        <w:rPr>
          <w:rFonts w:ascii="仿宋" w:eastAsia="仿宋" w:hAnsi="仿宋" w:cs="仿宋"/>
          <w:bCs/>
          <w:sz w:val="24"/>
        </w:rPr>
      </w:pPr>
      <w:r>
        <w:rPr>
          <w:rFonts w:ascii="仿宋" w:eastAsia="仿宋" w:hAnsi="仿宋" w:cs="仿宋" w:hint="eastAsia"/>
          <w:bCs/>
          <w:sz w:val="28"/>
          <w:szCs w:val="28"/>
        </w:rPr>
        <w:t>3.供应商若提供其他增值服务，可以在表中自行据实填写。</w:t>
      </w: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ind w:firstLineChars="192" w:firstLine="540"/>
        <w:contextualSpacing/>
        <w:rPr>
          <w:rFonts w:ascii="仿宋" w:eastAsia="仿宋" w:hAnsi="仿宋" w:cs="仿宋"/>
          <w:b/>
          <w:kern w:val="0"/>
          <w:sz w:val="28"/>
          <w:szCs w:val="28"/>
        </w:rPr>
      </w:pPr>
    </w:p>
    <w:p w:rsidR="00A20CDE" w:rsidRDefault="00A20CDE">
      <w:pPr>
        <w:snapToGrid w:val="0"/>
        <w:spacing w:line="400" w:lineRule="exact"/>
        <w:contextualSpacing/>
        <w:rPr>
          <w:rFonts w:ascii="仿宋" w:eastAsia="仿宋" w:hAnsi="仿宋" w:cs="仿宋"/>
          <w:kern w:val="0"/>
          <w:sz w:val="28"/>
          <w:szCs w:val="28"/>
        </w:rPr>
      </w:pPr>
    </w:p>
    <w:p w:rsidR="00A20CDE" w:rsidRDefault="00A20CDE">
      <w:pPr>
        <w:snapToGrid w:val="0"/>
        <w:spacing w:line="300" w:lineRule="auto"/>
        <w:contextualSpacing/>
        <w:rPr>
          <w:rFonts w:ascii="仿宋" w:eastAsia="仿宋" w:hAnsi="仿宋" w:cs="仿宋"/>
          <w:b/>
          <w:sz w:val="28"/>
          <w:szCs w:val="28"/>
        </w:rPr>
      </w:pPr>
    </w:p>
    <w:p w:rsidR="00A20CDE" w:rsidRDefault="00A20CDE">
      <w:pPr>
        <w:pStyle w:val="22"/>
      </w:pPr>
    </w:p>
    <w:p w:rsidR="00A20CDE" w:rsidRDefault="00A70996">
      <w:pPr>
        <w:snapToGrid w:val="0"/>
        <w:spacing w:line="300" w:lineRule="auto"/>
        <w:contextualSpacing/>
        <w:jc w:val="center"/>
        <w:rPr>
          <w:rFonts w:ascii="仿宋" w:eastAsia="仿宋" w:hAnsi="仿宋" w:cs="仿宋"/>
          <w:b/>
          <w:sz w:val="28"/>
          <w:szCs w:val="28"/>
        </w:rPr>
      </w:pPr>
      <w:r>
        <w:rPr>
          <w:rFonts w:ascii="仿宋" w:eastAsia="仿宋" w:hAnsi="仿宋" w:cs="仿宋" w:hint="eastAsia"/>
          <w:b/>
          <w:sz w:val="28"/>
          <w:szCs w:val="28"/>
        </w:rPr>
        <w:t>3.技术部分正负偏离表</w:t>
      </w:r>
    </w:p>
    <w:p w:rsidR="00A20CDE" w:rsidRDefault="00A70996">
      <w:pPr>
        <w:ind w:firstLineChars="200" w:firstLine="560"/>
        <w:jc w:val="center"/>
        <w:rPr>
          <w:rFonts w:ascii="仿宋" w:eastAsia="仿宋" w:hAnsi="仿宋" w:cs="仿宋"/>
          <w:sz w:val="28"/>
          <w:szCs w:val="28"/>
        </w:rPr>
      </w:pPr>
      <w:r>
        <w:rPr>
          <w:rFonts w:ascii="仿宋" w:eastAsia="仿宋" w:hAnsi="仿宋" w:cs="仿宋"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4"/>
        <w:gridCol w:w="2137"/>
        <w:gridCol w:w="1866"/>
        <w:gridCol w:w="2408"/>
        <w:gridCol w:w="1327"/>
      </w:tblGrid>
      <w:tr w:rsidR="00A20CDE">
        <w:trPr>
          <w:trHeight w:val="994"/>
        </w:trPr>
        <w:tc>
          <w:tcPr>
            <w:tcW w:w="784" w:type="dxa"/>
            <w:tcBorders>
              <w:top w:val="single" w:sz="12" w:space="0" w:color="auto"/>
              <w:left w:val="single" w:sz="12" w:space="0" w:color="auto"/>
              <w:bottom w:val="single" w:sz="6" w:space="0" w:color="auto"/>
              <w:right w:val="single" w:sz="6" w:space="0" w:color="auto"/>
            </w:tcBorders>
            <w:vAlign w:val="center"/>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2137" w:type="dxa"/>
            <w:tcBorders>
              <w:top w:val="single" w:sz="12" w:space="0" w:color="auto"/>
              <w:left w:val="single" w:sz="6" w:space="0" w:color="auto"/>
              <w:bottom w:val="single" w:sz="6" w:space="0" w:color="auto"/>
              <w:right w:val="single" w:sz="6" w:space="0" w:color="auto"/>
            </w:tcBorders>
            <w:vAlign w:val="center"/>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货物或服务名称</w:t>
            </w:r>
          </w:p>
        </w:tc>
        <w:tc>
          <w:tcPr>
            <w:tcW w:w="1866" w:type="dxa"/>
            <w:tcBorders>
              <w:top w:val="single" w:sz="12" w:space="0" w:color="auto"/>
              <w:left w:val="single" w:sz="6" w:space="0" w:color="auto"/>
              <w:bottom w:val="single" w:sz="6" w:space="0" w:color="auto"/>
              <w:right w:val="single" w:sz="6" w:space="0" w:color="auto"/>
            </w:tcBorders>
            <w:vAlign w:val="center"/>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招标文件要求的技术要求</w:t>
            </w:r>
          </w:p>
        </w:tc>
        <w:tc>
          <w:tcPr>
            <w:tcW w:w="2408" w:type="dxa"/>
            <w:tcBorders>
              <w:top w:val="single" w:sz="12" w:space="0" w:color="auto"/>
              <w:left w:val="single" w:sz="6" w:space="0" w:color="auto"/>
              <w:bottom w:val="single" w:sz="6" w:space="0" w:color="auto"/>
              <w:right w:val="single" w:sz="6" w:space="0" w:color="auto"/>
            </w:tcBorders>
            <w:vAlign w:val="center"/>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响应文件响应情况</w:t>
            </w:r>
          </w:p>
        </w:tc>
        <w:tc>
          <w:tcPr>
            <w:tcW w:w="1327" w:type="dxa"/>
            <w:tcBorders>
              <w:top w:val="single" w:sz="12" w:space="0" w:color="auto"/>
              <w:left w:val="single" w:sz="6" w:space="0" w:color="auto"/>
              <w:bottom w:val="single" w:sz="6" w:space="0" w:color="auto"/>
              <w:right w:val="single" w:sz="12" w:space="0" w:color="auto"/>
            </w:tcBorders>
          </w:tcPr>
          <w:p w:rsidR="00A20CDE" w:rsidRDefault="00A20CDE">
            <w:pPr>
              <w:spacing w:line="340" w:lineRule="exact"/>
              <w:jc w:val="center"/>
              <w:rPr>
                <w:rFonts w:ascii="仿宋" w:eastAsia="仿宋" w:hAnsi="仿宋" w:cs="仿宋"/>
                <w:sz w:val="28"/>
                <w:szCs w:val="28"/>
              </w:rPr>
            </w:pPr>
          </w:p>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偏离说明</w:t>
            </w:r>
          </w:p>
        </w:tc>
      </w:tr>
      <w:tr w:rsidR="00A20CDE">
        <w:trPr>
          <w:trHeight w:val="414"/>
        </w:trPr>
        <w:tc>
          <w:tcPr>
            <w:tcW w:w="784" w:type="dxa"/>
            <w:tcBorders>
              <w:top w:val="single" w:sz="6" w:space="0" w:color="auto"/>
              <w:left w:val="single" w:sz="12" w:space="0" w:color="auto"/>
              <w:bottom w:val="single" w:sz="6" w:space="0" w:color="auto"/>
              <w:right w:val="single" w:sz="6" w:space="0" w:color="auto"/>
            </w:tcBorders>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1</w:t>
            </w:r>
          </w:p>
        </w:tc>
        <w:tc>
          <w:tcPr>
            <w:tcW w:w="2137"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866"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2408"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327" w:type="dxa"/>
            <w:tcBorders>
              <w:top w:val="single" w:sz="6" w:space="0" w:color="auto"/>
              <w:left w:val="single" w:sz="6" w:space="0" w:color="auto"/>
              <w:bottom w:val="single" w:sz="6" w:space="0" w:color="auto"/>
              <w:right w:val="single" w:sz="12" w:space="0" w:color="auto"/>
            </w:tcBorders>
          </w:tcPr>
          <w:p w:rsidR="00A20CDE" w:rsidRDefault="00A20CDE">
            <w:pPr>
              <w:spacing w:line="340" w:lineRule="exact"/>
              <w:jc w:val="left"/>
              <w:rPr>
                <w:rFonts w:ascii="仿宋" w:eastAsia="仿宋" w:hAnsi="仿宋" w:cs="仿宋"/>
                <w:sz w:val="28"/>
                <w:szCs w:val="28"/>
              </w:rPr>
            </w:pPr>
          </w:p>
        </w:tc>
      </w:tr>
      <w:tr w:rsidR="00A20CDE">
        <w:trPr>
          <w:trHeight w:val="548"/>
        </w:trPr>
        <w:tc>
          <w:tcPr>
            <w:tcW w:w="784" w:type="dxa"/>
            <w:tcBorders>
              <w:top w:val="single" w:sz="6" w:space="0" w:color="auto"/>
              <w:left w:val="single" w:sz="12" w:space="0" w:color="auto"/>
              <w:bottom w:val="single" w:sz="6" w:space="0" w:color="auto"/>
              <w:right w:val="single" w:sz="6" w:space="0" w:color="auto"/>
            </w:tcBorders>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2</w:t>
            </w:r>
          </w:p>
        </w:tc>
        <w:tc>
          <w:tcPr>
            <w:tcW w:w="2137"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866"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2408"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327" w:type="dxa"/>
            <w:tcBorders>
              <w:top w:val="single" w:sz="6" w:space="0" w:color="auto"/>
              <w:left w:val="single" w:sz="6" w:space="0" w:color="auto"/>
              <w:bottom w:val="single" w:sz="6" w:space="0" w:color="auto"/>
              <w:right w:val="single" w:sz="12" w:space="0" w:color="auto"/>
            </w:tcBorders>
          </w:tcPr>
          <w:p w:rsidR="00A20CDE" w:rsidRDefault="00A20CDE">
            <w:pPr>
              <w:spacing w:line="340" w:lineRule="exact"/>
              <w:jc w:val="left"/>
              <w:rPr>
                <w:rFonts w:ascii="仿宋" w:eastAsia="仿宋" w:hAnsi="仿宋" w:cs="仿宋"/>
                <w:sz w:val="28"/>
                <w:szCs w:val="28"/>
              </w:rPr>
            </w:pPr>
          </w:p>
        </w:tc>
      </w:tr>
      <w:tr w:rsidR="00A20CDE">
        <w:trPr>
          <w:trHeight w:val="400"/>
        </w:trPr>
        <w:tc>
          <w:tcPr>
            <w:tcW w:w="784" w:type="dxa"/>
            <w:tcBorders>
              <w:top w:val="single" w:sz="6" w:space="0" w:color="auto"/>
              <w:left w:val="single" w:sz="12" w:space="0" w:color="auto"/>
              <w:bottom w:val="single" w:sz="6" w:space="0" w:color="auto"/>
              <w:right w:val="single" w:sz="6" w:space="0" w:color="auto"/>
            </w:tcBorders>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3</w:t>
            </w:r>
          </w:p>
        </w:tc>
        <w:tc>
          <w:tcPr>
            <w:tcW w:w="2137"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866"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2408"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327" w:type="dxa"/>
            <w:tcBorders>
              <w:top w:val="single" w:sz="6" w:space="0" w:color="auto"/>
              <w:left w:val="single" w:sz="6" w:space="0" w:color="auto"/>
              <w:bottom w:val="single" w:sz="6" w:space="0" w:color="auto"/>
              <w:right w:val="single" w:sz="12" w:space="0" w:color="auto"/>
            </w:tcBorders>
          </w:tcPr>
          <w:p w:rsidR="00A20CDE" w:rsidRDefault="00A20CDE">
            <w:pPr>
              <w:spacing w:line="340" w:lineRule="exact"/>
              <w:jc w:val="left"/>
              <w:rPr>
                <w:rFonts w:ascii="仿宋" w:eastAsia="仿宋" w:hAnsi="仿宋" w:cs="仿宋"/>
                <w:sz w:val="28"/>
                <w:szCs w:val="28"/>
              </w:rPr>
            </w:pPr>
          </w:p>
        </w:tc>
      </w:tr>
      <w:tr w:rsidR="00A20CDE">
        <w:trPr>
          <w:trHeight w:val="419"/>
        </w:trPr>
        <w:tc>
          <w:tcPr>
            <w:tcW w:w="784" w:type="dxa"/>
            <w:tcBorders>
              <w:top w:val="single" w:sz="6" w:space="0" w:color="auto"/>
              <w:left w:val="single" w:sz="12" w:space="0" w:color="auto"/>
              <w:bottom w:val="single" w:sz="6" w:space="0" w:color="auto"/>
              <w:right w:val="single" w:sz="6" w:space="0" w:color="auto"/>
            </w:tcBorders>
          </w:tcPr>
          <w:p w:rsidR="00A20CDE" w:rsidRDefault="00A70996">
            <w:pPr>
              <w:spacing w:line="340" w:lineRule="exact"/>
              <w:jc w:val="center"/>
              <w:rPr>
                <w:rFonts w:ascii="仿宋" w:eastAsia="仿宋" w:hAnsi="仿宋" w:cs="仿宋"/>
                <w:sz w:val="28"/>
                <w:szCs w:val="28"/>
              </w:rPr>
            </w:pPr>
            <w:r>
              <w:rPr>
                <w:rFonts w:ascii="仿宋" w:eastAsia="仿宋" w:hAnsi="仿宋" w:cs="仿宋" w:hint="eastAsia"/>
                <w:sz w:val="28"/>
                <w:szCs w:val="28"/>
              </w:rPr>
              <w:t>4</w:t>
            </w:r>
          </w:p>
        </w:tc>
        <w:tc>
          <w:tcPr>
            <w:tcW w:w="2137"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866"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2408" w:type="dxa"/>
            <w:tcBorders>
              <w:top w:val="single" w:sz="6" w:space="0" w:color="auto"/>
              <w:left w:val="single" w:sz="6" w:space="0" w:color="auto"/>
              <w:bottom w:val="single" w:sz="6" w:space="0" w:color="auto"/>
              <w:right w:val="single" w:sz="6" w:space="0" w:color="auto"/>
            </w:tcBorders>
            <w:vAlign w:val="center"/>
          </w:tcPr>
          <w:p w:rsidR="00A20CDE" w:rsidRDefault="00A20CDE">
            <w:pPr>
              <w:spacing w:line="340" w:lineRule="exact"/>
              <w:jc w:val="left"/>
              <w:rPr>
                <w:rFonts w:ascii="仿宋" w:eastAsia="仿宋" w:hAnsi="仿宋" w:cs="仿宋"/>
                <w:sz w:val="28"/>
                <w:szCs w:val="28"/>
              </w:rPr>
            </w:pPr>
          </w:p>
        </w:tc>
        <w:tc>
          <w:tcPr>
            <w:tcW w:w="1327" w:type="dxa"/>
            <w:tcBorders>
              <w:top w:val="single" w:sz="6" w:space="0" w:color="auto"/>
              <w:left w:val="single" w:sz="6" w:space="0" w:color="auto"/>
              <w:bottom w:val="single" w:sz="6" w:space="0" w:color="auto"/>
              <w:right w:val="single" w:sz="12" w:space="0" w:color="auto"/>
            </w:tcBorders>
          </w:tcPr>
          <w:p w:rsidR="00A20CDE" w:rsidRDefault="00A20CDE">
            <w:pPr>
              <w:spacing w:line="340" w:lineRule="exact"/>
              <w:jc w:val="left"/>
              <w:rPr>
                <w:rFonts w:ascii="仿宋" w:eastAsia="仿宋" w:hAnsi="仿宋" w:cs="仿宋"/>
                <w:sz w:val="28"/>
                <w:szCs w:val="28"/>
              </w:rPr>
            </w:pPr>
          </w:p>
        </w:tc>
      </w:tr>
    </w:tbl>
    <w:p w:rsidR="00A20CDE" w:rsidRDefault="00A70996">
      <w:pPr>
        <w:snapToGrid w:val="0"/>
        <w:spacing w:line="300" w:lineRule="auto"/>
        <w:contextualSpacing/>
        <w:rPr>
          <w:rFonts w:ascii="仿宋" w:eastAsia="仿宋" w:hAnsi="仿宋" w:cs="仿宋"/>
          <w:b/>
          <w:sz w:val="28"/>
          <w:szCs w:val="28"/>
        </w:rPr>
      </w:pPr>
      <w:r>
        <w:rPr>
          <w:rFonts w:ascii="仿宋" w:eastAsia="仿宋" w:hAnsi="仿宋" w:cs="仿宋" w:hint="eastAsia"/>
          <w:b/>
          <w:sz w:val="28"/>
          <w:szCs w:val="28"/>
        </w:rPr>
        <w:t>注：</w:t>
      </w:r>
    </w:p>
    <w:p w:rsidR="00A20CDE" w:rsidRDefault="00A70996">
      <w:pPr>
        <w:snapToGrid w:val="0"/>
        <w:spacing w:line="30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1.供应商提交的响应文件中与招标文件第三部分“项目需求”中的技术部分的要求，应逐条填列在偏离表中。</w:t>
      </w:r>
    </w:p>
    <w:p w:rsidR="00A20CDE" w:rsidRDefault="00A70996">
      <w:pPr>
        <w:snapToGrid w:val="0"/>
        <w:spacing w:line="30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2.“偏离说明”一</w:t>
      </w:r>
      <w:proofErr w:type="gramStart"/>
      <w:r>
        <w:rPr>
          <w:rFonts w:ascii="仿宋" w:eastAsia="仿宋" w:hAnsi="仿宋" w:cs="仿宋" w:hint="eastAsia"/>
          <w:sz w:val="28"/>
          <w:szCs w:val="28"/>
        </w:rPr>
        <w:t>栏选择</w:t>
      </w:r>
      <w:proofErr w:type="gramEnd"/>
      <w:r>
        <w:rPr>
          <w:rFonts w:ascii="仿宋" w:eastAsia="仿宋" w:hAnsi="仿宋" w:cs="仿宋" w:hint="eastAsia"/>
          <w:sz w:val="28"/>
          <w:szCs w:val="28"/>
        </w:rPr>
        <w:t>“正偏离”、“负偏离”、“无偏离”进行填写。正偏离、负偏离、无偏离的确认，由评标小组认定。</w:t>
      </w:r>
    </w:p>
    <w:p w:rsidR="00A20CDE" w:rsidRDefault="00A70996">
      <w:pPr>
        <w:snapToGrid w:val="0"/>
        <w:spacing w:line="300" w:lineRule="auto"/>
        <w:ind w:firstLineChars="200" w:firstLine="560"/>
        <w:contextualSpacing/>
        <w:rPr>
          <w:rFonts w:ascii="仿宋" w:eastAsia="仿宋" w:hAnsi="仿宋" w:cs="仿宋"/>
          <w:bCs/>
          <w:sz w:val="28"/>
          <w:szCs w:val="28"/>
        </w:rPr>
      </w:pPr>
      <w:r>
        <w:rPr>
          <w:rFonts w:ascii="仿宋" w:eastAsia="仿宋" w:hAnsi="仿宋" w:cs="仿宋" w:hint="eastAsia"/>
          <w:bCs/>
          <w:sz w:val="28"/>
          <w:szCs w:val="28"/>
        </w:rPr>
        <w:t>3..供应商若提供其他增值服务，可以在表中自行据实填写。</w:t>
      </w:r>
    </w:p>
    <w:p w:rsidR="00A20CDE" w:rsidRDefault="00A20CDE">
      <w:pPr>
        <w:pStyle w:val="Default"/>
        <w:rPr>
          <w:rFonts w:eastAsia="仿宋"/>
        </w:rPr>
        <w:sectPr w:rsidR="00A20CDE">
          <w:pgSz w:w="11906" w:h="16838"/>
          <w:pgMar w:top="1440" w:right="1800" w:bottom="1440" w:left="1800" w:header="851" w:footer="992" w:gutter="0"/>
          <w:cols w:space="425"/>
          <w:docGrid w:type="lines" w:linePitch="312"/>
        </w:sectPr>
      </w:pPr>
    </w:p>
    <w:bookmarkEnd w:id="5"/>
    <w:bookmarkEnd w:id="6"/>
    <w:bookmarkEnd w:id="7"/>
    <w:p w:rsidR="00A20CDE" w:rsidRDefault="00A20CDE">
      <w:pPr>
        <w:spacing w:line="360" w:lineRule="auto"/>
        <w:ind w:right="480"/>
        <w:rPr>
          <w:rFonts w:ascii="仿宋" w:eastAsia="仿宋" w:hAnsi="仿宋" w:cs="仿宋"/>
          <w:b/>
          <w:bCs/>
          <w:color w:val="000000" w:themeColor="text1"/>
          <w:sz w:val="24"/>
          <w:szCs w:val="24"/>
        </w:rPr>
      </w:pPr>
    </w:p>
    <w:p w:rsidR="00A20CDE" w:rsidRDefault="00A70996">
      <w:pPr>
        <w:spacing w:line="520" w:lineRule="exact"/>
        <w:ind w:firstLineChars="202" w:firstLine="487"/>
        <w:rPr>
          <w:rFonts w:ascii="仿宋" w:eastAsia="仿宋" w:hAnsi="仿宋" w:cs="仿宋"/>
          <w:b/>
          <w:bCs/>
          <w:color w:val="000000" w:themeColor="text1"/>
          <w:sz w:val="28"/>
          <w:szCs w:val="28"/>
        </w:rPr>
      </w:pPr>
      <w:r>
        <w:rPr>
          <w:rFonts w:ascii="仿宋" w:eastAsia="仿宋" w:hAnsi="仿宋" w:cs="仿宋" w:hint="eastAsia"/>
          <w:b/>
          <w:bCs/>
          <w:color w:val="000000" w:themeColor="text1"/>
          <w:sz w:val="24"/>
          <w:szCs w:val="24"/>
        </w:rPr>
        <w:t>三、</w:t>
      </w:r>
      <w:r>
        <w:rPr>
          <w:rFonts w:ascii="仿宋" w:eastAsia="仿宋" w:hAnsi="仿宋" w:cs="仿宋" w:hint="eastAsia"/>
          <w:b/>
          <w:bCs/>
          <w:color w:val="000000" w:themeColor="text1"/>
          <w:sz w:val="28"/>
          <w:szCs w:val="28"/>
        </w:rPr>
        <w:t>价格</w:t>
      </w:r>
      <w:proofErr w:type="gramStart"/>
      <w:r>
        <w:rPr>
          <w:rFonts w:ascii="仿宋" w:eastAsia="仿宋" w:hAnsi="仿宋" w:cs="仿宋" w:hint="eastAsia"/>
          <w:b/>
          <w:bCs/>
          <w:color w:val="000000" w:themeColor="text1"/>
          <w:sz w:val="28"/>
          <w:szCs w:val="28"/>
        </w:rPr>
        <w:t>标相关</w:t>
      </w:r>
      <w:proofErr w:type="gramEnd"/>
      <w:r>
        <w:rPr>
          <w:rFonts w:ascii="仿宋" w:eastAsia="仿宋" w:hAnsi="仿宋" w:cs="仿宋" w:hint="eastAsia"/>
          <w:b/>
          <w:bCs/>
          <w:color w:val="000000" w:themeColor="text1"/>
          <w:sz w:val="28"/>
          <w:szCs w:val="28"/>
        </w:rPr>
        <w:t>的格式文件及表格</w:t>
      </w:r>
    </w:p>
    <w:p w:rsidR="00A20CDE" w:rsidRDefault="00A70996">
      <w:pPr>
        <w:numPr>
          <w:ilvl w:val="0"/>
          <w:numId w:val="15"/>
        </w:numPr>
        <w:spacing w:line="48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投标响应报价总表</w:t>
      </w:r>
    </w:p>
    <w:tbl>
      <w:tblPr>
        <w:tblW w:w="84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6435"/>
      </w:tblGrid>
      <w:tr w:rsidR="00A20CDE">
        <w:trPr>
          <w:trHeight w:val="684"/>
        </w:trPr>
        <w:tc>
          <w:tcPr>
            <w:tcW w:w="1970" w:type="dxa"/>
            <w:vAlign w:val="center"/>
          </w:tcPr>
          <w:p w:rsidR="00A20CDE" w:rsidRDefault="00A70996">
            <w:pPr>
              <w:spacing w:line="48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项目名称</w:t>
            </w:r>
          </w:p>
        </w:tc>
        <w:tc>
          <w:tcPr>
            <w:tcW w:w="6435" w:type="dxa"/>
            <w:vAlign w:val="center"/>
          </w:tcPr>
          <w:p w:rsidR="00A20CDE" w:rsidRDefault="00A20CDE">
            <w:pPr>
              <w:spacing w:line="480" w:lineRule="exact"/>
              <w:jc w:val="center"/>
              <w:rPr>
                <w:rFonts w:ascii="仿宋" w:eastAsia="仿宋" w:hAnsi="仿宋" w:cs="仿宋"/>
                <w:color w:val="000000" w:themeColor="text1"/>
                <w:sz w:val="24"/>
                <w:szCs w:val="24"/>
              </w:rPr>
            </w:pPr>
          </w:p>
        </w:tc>
      </w:tr>
      <w:tr w:rsidR="00A20CDE">
        <w:trPr>
          <w:trHeight w:val="684"/>
        </w:trPr>
        <w:tc>
          <w:tcPr>
            <w:tcW w:w="1970" w:type="dxa"/>
            <w:vAlign w:val="center"/>
          </w:tcPr>
          <w:p w:rsidR="00A20CDE" w:rsidRDefault="00A70996">
            <w:pPr>
              <w:spacing w:line="48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项目编号</w:t>
            </w:r>
          </w:p>
        </w:tc>
        <w:tc>
          <w:tcPr>
            <w:tcW w:w="6435" w:type="dxa"/>
            <w:vAlign w:val="center"/>
          </w:tcPr>
          <w:p w:rsidR="00A20CDE" w:rsidRDefault="00A20CDE">
            <w:pPr>
              <w:spacing w:line="480" w:lineRule="exact"/>
              <w:jc w:val="center"/>
              <w:rPr>
                <w:rFonts w:ascii="仿宋" w:eastAsia="仿宋" w:hAnsi="仿宋" w:cs="仿宋"/>
                <w:color w:val="000000" w:themeColor="text1"/>
                <w:sz w:val="24"/>
                <w:szCs w:val="24"/>
              </w:rPr>
            </w:pPr>
          </w:p>
        </w:tc>
      </w:tr>
      <w:tr w:rsidR="00A20CDE">
        <w:trPr>
          <w:trHeight w:val="745"/>
        </w:trPr>
        <w:tc>
          <w:tcPr>
            <w:tcW w:w="1970" w:type="dxa"/>
            <w:vAlign w:val="center"/>
          </w:tcPr>
          <w:p w:rsidR="00A20CDE" w:rsidRDefault="00A70996">
            <w:pPr>
              <w:spacing w:line="48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投标报价总计</w:t>
            </w:r>
          </w:p>
        </w:tc>
        <w:tc>
          <w:tcPr>
            <w:tcW w:w="6435" w:type="dxa"/>
            <w:vAlign w:val="center"/>
          </w:tcPr>
          <w:p w:rsidR="00A20CDE" w:rsidRDefault="00A70996">
            <w:pPr>
              <w:spacing w:line="480" w:lineRule="exact"/>
              <w:rPr>
                <w:rFonts w:ascii="仿宋" w:eastAsia="仿宋" w:hAnsi="仿宋" w:cs="仿宋"/>
                <w:color w:val="000000" w:themeColor="text1"/>
                <w:kern w:val="0"/>
                <w:sz w:val="24"/>
                <w:szCs w:val="24"/>
                <w:lang w:val="zh-CN"/>
              </w:rPr>
            </w:pP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元，人民币大写：</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w:t>
            </w:r>
          </w:p>
        </w:tc>
      </w:tr>
    </w:tbl>
    <w:p w:rsidR="00A20CDE" w:rsidRDefault="00A20CDE">
      <w:pPr>
        <w:spacing w:line="480" w:lineRule="exact"/>
        <w:ind w:firstLineChars="2000" w:firstLine="4800"/>
        <w:rPr>
          <w:rFonts w:ascii="仿宋" w:eastAsia="仿宋" w:hAnsi="仿宋" w:cs="仿宋"/>
          <w:color w:val="000000" w:themeColor="text1"/>
          <w:sz w:val="24"/>
          <w:szCs w:val="24"/>
        </w:rPr>
      </w:pPr>
    </w:p>
    <w:p w:rsidR="00A20CDE" w:rsidRDefault="00A70996">
      <w:pPr>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投标供应商：（公章）</w:t>
      </w:r>
      <w:r>
        <w:rPr>
          <w:rFonts w:ascii="仿宋" w:eastAsia="仿宋" w:hAnsi="仿宋" w:cs="仿宋" w:hint="eastAsia"/>
          <w:color w:val="000000" w:themeColor="text1"/>
          <w:sz w:val="24"/>
          <w:szCs w:val="24"/>
          <w:u w:val="single"/>
        </w:rPr>
        <w:t xml:space="preserve">                               </w:t>
      </w:r>
    </w:p>
    <w:p w:rsidR="00A20CDE" w:rsidRDefault="00A70996">
      <w:pPr>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法定代表人或被授权人（签字或盖章）：</w:t>
      </w:r>
      <w:r>
        <w:rPr>
          <w:rFonts w:ascii="仿宋" w:eastAsia="仿宋" w:hAnsi="仿宋" w:cs="仿宋" w:hint="eastAsia"/>
          <w:color w:val="000000" w:themeColor="text1"/>
          <w:sz w:val="24"/>
          <w:szCs w:val="24"/>
          <w:u w:val="single"/>
        </w:rPr>
        <w:t xml:space="preserve">                     </w:t>
      </w:r>
    </w:p>
    <w:p w:rsidR="00A20CDE" w:rsidRDefault="00A70996">
      <w:pPr>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日    期：</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p>
    <w:p w:rsidR="00A20CDE" w:rsidRDefault="00A20CDE">
      <w:pPr>
        <w:spacing w:line="480" w:lineRule="exact"/>
        <w:rPr>
          <w:rFonts w:ascii="仿宋" w:eastAsia="仿宋" w:hAnsi="仿宋" w:cs="仿宋"/>
          <w:color w:val="000000" w:themeColor="text1"/>
          <w:sz w:val="24"/>
          <w:szCs w:val="24"/>
        </w:rPr>
      </w:pPr>
    </w:p>
    <w:p w:rsidR="00A20CDE" w:rsidRDefault="00A70996">
      <w:pPr>
        <w:snapToGrid w:val="0"/>
        <w:spacing w:line="48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注：1、本表为格式表，不得自行改动，必须提供。</w:t>
      </w:r>
    </w:p>
    <w:p w:rsidR="00A20CDE" w:rsidRDefault="00A70996">
      <w:pPr>
        <w:snapToGrid w:val="0"/>
        <w:spacing w:line="360" w:lineRule="auto"/>
        <w:ind w:firstLineChars="196" w:firstLine="472"/>
        <w:outlineLvl w:val="1"/>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2、投标报价（以人民币计价）应包软件、安装、调试、使用培训、质保期技术服务及合同包含的所有风险、责任等各项应有费用</w:t>
      </w:r>
      <w:r>
        <w:rPr>
          <w:rFonts w:ascii="仿宋" w:eastAsia="仿宋" w:hAnsi="仿宋" w:cs="仿宋" w:hint="eastAsia"/>
          <w:b/>
          <w:bCs/>
          <w:color w:val="000000" w:themeColor="text1"/>
          <w:sz w:val="24"/>
        </w:rPr>
        <w:t>。</w:t>
      </w:r>
    </w:p>
    <w:p w:rsidR="00A20CDE" w:rsidRDefault="00A70996">
      <w:pPr>
        <w:tabs>
          <w:tab w:val="left" w:pos="3521"/>
          <w:tab w:val="center" w:pos="4394"/>
        </w:tabs>
        <w:snapToGrid w:val="0"/>
        <w:spacing w:line="480" w:lineRule="exact"/>
        <w:ind w:firstLineChars="200" w:firstLine="482"/>
        <w:jc w:val="lef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ab/>
      </w:r>
    </w:p>
    <w:p w:rsidR="00A20CDE" w:rsidRDefault="00A20CDE">
      <w:pPr>
        <w:tabs>
          <w:tab w:val="left" w:pos="3521"/>
          <w:tab w:val="center" w:pos="4394"/>
        </w:tabs>
        <w:snapToGrid w:val="0"/>
        <w:spacing w:line="480" w:lineRule="exact"/>
        <w:ind w:firstLineChars="200" w:firstLine="482"/>
        <w:jc w:val="left"/>
        <w:rPr>
          <w:rFonts w:ascii="仿宋" w:eastAsia="仿宋" w:hAnsi="仿宋" w:cs="仿宋"/>
          <w:b/>
          <w:bCs/>
          <w:color w:val="000000" w:themeColor="text1"/>
          <w:sz w:val="24"/>
          <w:szCs w:val="24"/>
        </w:rPr>
      </w:pPr>
    </w:p>
    <w:p w:rsidR="00A20CDE" w:rsidRDefault="00A20CDE">
      <w:pPr>
        <w:tabs>
          <w:tab w:val="left" w:pos="3521"/>
          <w:tab w:val="center" w:pos="4394"/>
        </w:tabs>
        <w:snapToGrid w:val="0"/>
        <w:spacing w:line="480" w:lineRule="exact"/>
        <w:ind w:firstLineChars="200" w:firstLine="482"/>
        <w:jc w:val="left"/>
        <w:rPr>
          <w:rFonts w:ascii="仿宋" w:eastAsia="仿宋" w:hAnsi="仿宋" w:cs="仿宋"/>
          <w:b/>
          <w:bCs/>
          <w:color w:val="000000" w:themeColor="text1"/>
          <w:sz w:val="24"/>
          <w:szCs w:val="24"/>
        </w:rPr>
      </w:pPr>
    </w:p>
    <w:p w:rsidR="00A20CDE" w:rsidRDefault="00A20CDE">
      <w:pPr>
        <w:snapToGrid w:val="0"/>
        <w:spacing w:line="400" w:lineRule="exact"/>
        <w:rPr>
          <w:rFonts w:ascii="仿宋" w:eastAsia="仿宋" w:hAnsi="仿宋" w:cs="仿宋"/>
          <w:b/>
          <w:color w:val="000000" w:themeColor="text1"/>
          <w:sz w:val="28"/>
          <w:szCs w:val="28"/>
        </w:rPr>
      </w:pPr>
    </w:p>
    <w:p w:rsidR="00A20CDE" w:rsidRDefault="00A20CDE">
      <w:pPr>
        <w:snapToGrid w:val="0"/>
        <w:spacing w:line="400" w:lineRule="exact"/>
        <w:ind w:firstLineChars="206" w:firstLine="579"/>
        <w:jc w:val="center"/>
        <w:rPr>
          <w:rFonts w:ascii="仿宋" w:eastAsia="仿宋" w:hAnsi="仿宋" w:cs="仿宋"/>
          <w:b/>
          <w:color w:val="000000" w:themeColor="text1"/>
          <w:sz w:val="28"/>
          <w:szCs w:val="28"/>
        </w:rPr>
      </w:pPr>
    </w:p>
    <w:p w:rsidR="00A20CDE" w:rsidRDefault="00A20CDE">
      <w:pPr>
        <w:snapToGrid w:val="0"/>
        <w:spacing w:line="400" w:lineRule="exact"/>
        <w:ind w:firstLineChars="206" w:firstLine="579"/>
        <w:jc w:val="center"/>
        <w:rPr>
          <w:rFonts w:ascii="仿宋" w:eastAsia="仿宋" w:hAnsi="仿宋" w:cs="仿宋"/>
          <w:b/>
          <w:color w:val="000000" w:themeColor="text1"/>
          <w:sz w:val="28"/>
          <w:szCs w:val="28"/>
        </w:rPr>
      </w:pPr>
    </w:p>
    <w:p w:rsidR="00A20CDE" w:rsidRDefault="00A20CDE">
      <w:pPr>
        <w:snapToGrid w:val="0"/>
        <w:spacing w:line="400" w:lineRule="exact"/>
        <w:ind w:firstLineChars="206" w:firstLine="579"/>
        <w:jc w:val="center"/>
        <w:rPr>
          <w:rFonts w:ascii="仿宋" w:eastAsia="仿宋" w:hAnsi="仿宋" w:cs="仿宋"/>
          <w:b/>
          <w:color w:val="000000" w:themeColor="text1"/>
          <w:sz w:val="28"/>
          <w:szCs w:val="28"/>
        </w:rPr>
      </w:pPr>
    </w:p>
    <w:p w:rsidR="00A20CDE" w:rsidRDefault="00A20CDE">
      <w:pPr>
        <w:snapToGrid w:val="0"/>
        <w:spacing w:line="400" w:lineRule="exact"/>
        <w:ind w:firstLineChars="206" w:firstLine="579"/>
        <w:jc w:val="center"/>
        <w:rPr>
          <w:rFonts w:ascii="仿宋" w:eastAsia="仿宋" w:hAnsi="仿宋" w:cs="仿宋"/>
          <w:b/>
          <w:color w:val="000000" w:themeColor="text1"/>
          <w:sz w:val="28"/>
          <w:szCs w:val="28"/>
        </w:rPr>
      </w:pPr>
    </w:p>
    <w:p w:rsidR="00A20CDE" w:rsidRDefault="00A20CDE">
      <w:pPr>
        <w:snapToGrid w:val="0"/>
        <w:spacing w:line="400" w:lineRule="exact"/>
        <w:ind w:firstLineChars="206" w:firstLine="579"/>
        <w:jc w:val="center"/>
        <w:rPr>
          <w:rFonts w:ascii="仿宋" w:eastAsia="仿宋" w:hAnsi="仿宋" w:cs="仿宋"/>
          <w:b/>
          <w:color w:val="000000" w:themeColor="text1"/>
          <w:sz w:val="28"/>
          <w:szCs w:val="28"/>
        </w:rPr>
      </w:pPr>
    </w:p>
    <w:p w:rsidR="00A20CDE" w:rsidRDefault="00A20CDE">
      <w:pPr>
        <w:snapToGrid w:val="0"/>
        <w:spacing w:line="400" w:lineRule="exact"/>
        <w:ind w:firstLineChars="206" w:firstLine="579"/>
        <w:jc w:val="center"/>
        <w:rPr>
          <w:rFonts w:ascii="仿宋" w:eastAsia="仿宋" w:hAnsi="仿宋" w:cs="仿宋"/>
          <w:b/>
          <w:color w:val="000000" w:themeColor="text1"/>
          <w:sz w:val="28"/>
          <w:szCs w:val="28"/>
        </w:rPr>
      </w:pPr>
    </w:p>
    <w:p w:rsidR="00A20CDE" w:rsidRDefault="00A20CDE">
      <w:pPr>
        <w:snapToGrid w:val="0"/>
        <w:spacing w:line="400" w:lineRule="exact"/>
        <w:ind w:firstLineChars="206" w:firstLine="579"/>
        <w:jc w:val="center"/>
        <w:rPr>
          <w:rFonts w:ascii="仿宋" w:eastAsia="仿宋" w:hAnsi="仿宋" w:cs="仿宋"/>
          <w:b/>
          <w:color w:val="000000" w:themeColor="text1"/>
          <w:sz w:val="28"/>
          <w:szCs w:val="28"/>
        </w:rPr>
      </w:pPr>
    </w:p>
    <w:p w:rsidR="00A20CDE" w:rsidRDefault="00A20CDE">
      <w:pPr>
        <w:pStyle w:val="aa"/>
        <w:rPr>
          <w:rFonts w:ascii="仿宋" w:eastAsia="仿宋" w:hAnsi="仿宋" w:cs="仿宋"/>
          <w:b/>
          <w:color w:val="000000" w:themeColor="text1"/>
          <w:sz w:val="28"/>
          <w:szCs w:val="28"/>
        </w:rPr>
      </w:pPr>
    </w:p>
    <w:p w:rsidR="00A20CDE" w:rsidRDefault="00A20CDE">
      <w:pPr>
        <w:pStyle w:val="style4"/>
        <w:rPr>
          <w:rFonts w:ascii="仿宋" w:eastAsia="仿宋" w:hAnsi="仿宋" w:cs="仿宋"/>
          <w:b/>
          <w:color w:val="000000" w:themeColor="text1"/>
          <w:sz w:val="28"/>
          <w:szCs w:val="28"/>
        </w:rPr>
      </w:pPr>
    </w:p>
    <w:p w:rsidR="00A20CDE" w:rsidRDefault="00A20CDE">
      <w:pPr>
        <w:snapToGrid w:val="0"/>
        <w:spacing w:line="400" w:lineRule="exact"/>
        <w:contextualSpacing/>
        <w:rPr>
          <w:rFonts w:ascii="仿宋" w:eastAsia="仿宋" w:hAnsi="仿宋" w:cs="仿宋"/>
          <w:kern w:val="0"/>
          <w:sz w:val="32"/>
          <w:szCs w:val="32"/>
        </w:rPr>
      </w:pPr>
    </w:p>
    <w:p w:rsidR="00A20CDE" w:rsidRDefault="00A70996">
      <w:pPr>
        <w:numPr>
          <w:ilvl w:val="0"/>
          <w:numId w:val="16"/>
        </w:numPr>
        <w:snapToGrid w:val="0"/>
        <w:spacing w:line="300" w:lineRule="auto"/>
        <w:jc w:val="center"/>
        <w:outlineLvl w:val="0"/>
        <w:rPr>
          <w:rFonts w:ascii="仿宋" w:eastAsia="仿宋" w:hAnsi="仿宋" w:cs="仿宋"/>
        </w:rPr>
      </w:pPr>
      <w:r>
        <w:rPr>
          <w:rFonts w:ascii="仿宋" w:eastAsia="仿宋" w:hAnsi="仿宋" w:cs="仿宋" w:hint="eastAsia"/>
          <w:b/>
          <w:bCs/>
          <w:sz w:val="28"/>
          <w:szCs w:val="28"/>
          <w:lang w:bidi="zh-CN"/>
        </w:rPr>
        <w:t>报价明细表</w:t>
      </w:r>
    </w:p>
    <w:p w:rsidR="00A20CDE" w:rsidRDefault="00A70996">
      <w:pPr>
        <w:snapToGrid w:val="0"/>
        <w:spacing w:line="300" w:lineRule="auto"/>
        <w:jc w:val="center"/>
        <w:outlineLvl w:val="0"/>
        <w:rPr>
          <w:rFonts w:ascii="仿宋" w:eastAsia="仿宋" w:hAnsi="仿宋" w:cs="仿宋"/>
          <w:b/>
          <w:bCs/>
          <w:sz w:val="28"/>
          <w:szCs w:val="28"/>
          <w:lang w:bidi="zh-CN"/>
        </w:rPr>
      </w:pPr>
      <w:r>
        <w:rPr>
          <w:rFonts w:ascii="仿宋" w:eastAsia="仿宋" w:hAnsi="仿宋" w:cs="仿宋" w:hint="eastAsia"/>
          <w:b/>
          <w:bCs/>
          <w:sz w:val="28"/>
          <w:szCs w:val="28"/>
          <w:lang w:bidi="zh-CN"/>
        </w:rPr>
        <w:t>（格式自拟）</w:t>
      </w: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snapToGrid w:val="0"/>
        <w:spacing w:line="300" w:lineRule="auto"/>
        <w:jc w:val="center"/>
        <w:outlineLvl w:val="0"/>
        <w:rPr>
          <w:rFonts w:ascii="仿宋" w:eastAsia="仿宋" w:hAnsi="仿宋" w:cs="仿宋"/>
          <w:b/>
          <w:bCs/>
          <w:sz w:val="28"/>
          <w:szCs w:val="28"/>
          <w:lang w:bidi="zh-CN"/>
        </w:rPr>
      </w:pPr>
    </w:p>
    <w:p w:rsidR="00A20CDE" w:rsidRDefault="00A20CDE">
      <w:pPr>
        <w:pStyle w:val="20"/>
        <w:rPr>
          <w:rFonts w:ascii="仿宋" w:eastAsia="仿宋" w:hAnsi="仿宋" w:cs="仿宋"/>
        </w:rPr>
      </w:pPr>
    </w:p>
    <w:p w:rsidR="00A20CDE" w:rsidRDefault="00A20CDE"/>
    <w:p w:rsidR="00A20CDE" w:rsidRDefault="00A20CDE">
      <w:pPr>
        <w:pStyle w:val="22"/>
      </w:pPr>
    </w:p>
    <w:p w:rsidR="00A20CDE" w:rsidRDefault="00A20CDE">
      <w:pPr>
        <w:pStyle w:val="22"/>
      </w:pPr>
    </w:p>
    <w:p w:rsidR="00A20CDE" w:rsidRDefault="00A20CDE">
      <w:pPr>
        <w:pStyle w:val="22"/>
      </w:pPr>
    </w:p>
    <w:sectPr w:rsidR="00A20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B4D0E"/>
    <w:multiLevelType w:val="singleLevel"/>
    <w:tmpl w:val="8B3B4D0E"/>
    <w:lvl w:ilvl="0">
      <w:start w:val="1"/>
      <w:numFmt w:val="decimal"/>
      <w:suff w:val="nothing"/>
      <w:lvlText w:val="（%1）"/>
      <w:lvlJc w:val="left"/>
    </w:lvl>
  </w:abstractNum>
  <w:abstractNum w:abstractNumId="1">
    <w:nsid w:val="AAF5A49C"/>
    <w:multiLevelType w:val="singleLevel"/>
    <w:tmpl w:val="AAF5A49C"/>
    <w:lvl w:ilvl="0">
      <w:start w:val="1"/>
      <w:numFmt w:val="decimal"/>
      <w:suff w:val="nothing"/>
      <w:lvlText w:val="（%1）"/>
      <w:lvlJc w:val="left"/>
    </w:lvl>
  </w:abstractNum>
  <w:abstractNum w:abstractNumId="2">
    <w:nsid w:val="B133B79D"/>
    <w:multiLevelType w:val="singleLevel"/>
    <w:tmpl w:val="B133B79D"/>
    <w:lvl w:ilvl="0">
      <w:start w:val="8"/>
      <w:numFmt w:val="chineseCounting"/>
      <w:suff w:val="nothing"/>
      <w:lvlText w:val="%1、"/>
      <w:lvlJc w:val="left"/>
      <w:rPr>
        <w:rFonts w:hint="eastAsia"/>
      </w:rPr>
    </w:lvl>
  </w:abstractNum>
  <w:abstractNum w:abstractNumId="3">
    <w:nsid w:val="00000009"/>
    <w:multiLevelType w:val="singleLevel"/>
    <w:tmpl w:val="00000009"/>
    <w:lvl w:ilvl="0">
      <w:start w:val="3"/>
      <w:numFmt w:val="chineseCounting"/>
      <w:pStyle w:val="a"/>
      <w:suff w:val="space"/>
      <w:lvlText w:val="第%1章"/>
      <w:lvlJc w:val="left"/>
    </w:lvl>
  </w:abstractNum>
  <w:abstractNum w:abstractNumId="4">
    <w:nsid w:val="141F2735"/>
    <w:multiLevelType w:val="multilevel"/>
    <w:tmpl w:val="141F273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6CA7683"/>
    <w:multiLevelType w:val="multilevel"/>
    <w:tmpl w:val="16CA7683"/>
    <w:lvl w:ilvl="0">
      <w:start w:val="1"/>
      <w:numFmt w:val="decimalEnclosedCircle"/>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15324C0"/>
    <w:multiLevelType w:val="multilevel"/>
    <w:tmpl w:val="215324C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E4510A2"/>
    <w:multiLevelType w:val="multilevel"/>
    <w:tmpl w:val="3E4510A2"/>
    <w:lvl w:ilvl="0">
      <w:start w:val="1"/>
      <w:numFmt w:val="decimal"/>
      <w:lvlText w:val="%1."/>
      <w:lvlJc w:val="left"/>
      <w:pPr>
        <w:ind w:left="205" w:hanging="322"/>
      </w:pPr>
      <w:rPr>
        <w:rFonts w:ascii="仿宋" w:eastAsia="仿宋" w:hAnsi="仿宋" w:cs="仿宋" w:hint="default"/>
        <w:spacing w:val="-46"/>
        <w:w w:val="99"/>
        <w:sz w:val="30"/>
        <w:szCs w:val="30"/>
      </w:rPr>
    </w:lvl>
    <w:lvl w:ilvl="1">
      <w:numFmt w:val="bullet"/>
      <w:lvlText w:val="•"/>
      <w:lvlJc w:val="left"/>
      <w:pPr>
        <w:ind w:left="1074" w:hanging="322"/>
      </w:pPr>
      <w:rPr>
        <w:rFonts w:hint="default"/>
      </w:rPr>
    </w:lvl>
    <w:lvl w:ilvl="2">
      <w:numFmt w:val="bullet"/>
      <w:lvlText w:val="•"/>
      <w:lvlJc w:val="left"/>
      <w:pPr>
        <w:ind w:left="1949" w:hanging="322"/>
      </w:pPr>
      <w:rPr>
        <w:rFonts w:hint="default"/>
      </w:rPr>
    </w:lvl>
    <w:lvl w:ilvl="3">
      <w:numFmt w:val="bullet"/>
      <w:lvlText w:val="•"/>
      <w:lvlJc w:val="left"/>
      <w:pPr>
        <w:ind w:left="2823" w:hanging="322"/>
      </w:pPr>
      <w:rPr>
        <w:rFonts w:hint="default"/>
      </w:rPr>
    </w:lvl>
    <w:lvl w:ilvl="4">
      <w:numFmt w:val="bullet"/>
      <w:lvlText w:val="•"/>
      <w:lvlJc w:val="left"/>
      <w:pPr>
        <w:ind w:left="3698" w:hanging="322"/>
      </w:pPr>
      <w:rPr>
        <w:rFonts w:hint="default"/>
      </w:rPr>
    </w:lvl>
    <w:lvl w:ilvl="5">
      <w:numFmt w:val="bullet"/>
      <w:lvlText w:val="•"/>
      <w:lvlJc w:val="left"/>
      <w:pPr>
        <w:ind w:left="4573" w:hanging="322"/>
      </w:pPr>
      <w:rPr>
        <w:rFonts w:hint="default"/>
      </w:rPr>
    </w:lvl>
    <w:lvl w:ilvl="6">
      <w:numFmt w:val="bullet"/>
      <w:lvlText w:val="•"/>
      <w:lvlJc w:val="left"/>
      <w:pPr>
        <w:ind w:left="5447" w:hanging="322"/>
      </w:pPr>
      <w:rPr>
        <w:rFonts w:hint="default"/>
      </w:rPr>
    </w:lvl>
    <w:lvl w:ilvl="7">
      <w:numFmt w:val="bullet"/>
      <w:lvlText w:val="•"/>
      <w:lvlJc w:val="left"/>
      <w:pPr>
        <w:ind w:left="6322" w:hanging="322"/>
      </w:pPr>
      <w:rPr>
        <w:rFonts w:hint="default"/>
      </w:rPr>
    </w:lvl>
    <w:lvl w:ilvl="8">
      <w:numFmt w:val="bullet"/>
      <w:lvlText w:val="•"/>
      <w:lvlJc w:val="left"/>
      <w:pPr>
        <w:ind w:left="7196" w:hanging="322"/>
      </w:pPr>
      <w:rPr>
        <w:rFonts w:hint="default"/>
      </w:rPr>
    </w:lvl>
  </w:abstractNum>
  <w:abstractNum w:abstractNumId="8">
    <w:nsid w:val="46D863AC"/>
    <w:multiLevelType w:val="singleLevel"/>
    <w:tmpl w:val="46D863AC"/>
    <w:lvl w:ilvl="0">
      <w:start w:val="2"/>
      <w:numFmt w:val="decimal"/>
      <w:lvlText w:val="%1."/>
      <w:lvlJc w:val="left"/>
      <w:pPr>
        <w:tabs>
          <w:tab w:val="left" w:pos="312"/>
        </w:tabs>
      </w:pPr>
    </w:lvl>
  </w:abstractNum>
  <w:abstractNum w:abstractNumId="9">
    <w:nsid w:val="5879E3B8"/>
    <w:multiLevelType w:val="singleLevel"/>
    <w:tmpl w:val="5879E3B8"/>
    <w:lvl w:ilvl="0">
      <w:start w:val="1"/>
      <w:numFmt w:val="chineseCounting"/>
      <w:suff w:val="nothing"/>
      <w:lvlText w:val="%1、"/>
      <w:lvlJc w:val="left"/>
    </w:lvl>
  </w:abstractNum>
  <w:abstractNum w:abstractNumId="10">
    <w:nsid w:val="58E4D5A6"/>
    <w:multiLevelType w:val="singleLevel"/>
    <w:tmpl w:val="58E4D5A6"/>
    <w:lvl w:ilvl="0">
      <w:start w:val="1"/>
      <w:numFmt w:val="decimal"/>
      <w:suff w:val="nothing"/>
      <w:lvlText w:val="（%1）"/>
      <w:lvlJc w:val="left"/>
    </w:lvl>
  </w:abstractNum>
  <w:abstractNum w:abstractNumId="11">
    <w:nsid w:val="5A162B58"/>
    <w:multiLevelType w:val="singleLevel"/>
    <w:tmpl w:val="5A162B58"/>
    <w:lvl w:ilvl="0">
      <w:start w:val="1"/>
      <w:numFmt w:val="decimal"/>
      <w:suff w:val="nothing"/>
      <w:lvlText w:val="%1、"/>
      <w:lvlJc w:val="left"/>
    </w:lvl>
  </w:abstractNum>
  <w:abstractNum w:abstractNumId="12">
    <w:nsid w:val="5A1FC664"/>
    <w:multiLevelType w:val="singleLevel"/>
    <w:tmpl w:val="5A1FC664"/>
    <w:lvl w:ilvl="0">
      <w:start w:val="2"/>
      <w:numFmt w:val="chineseCounting"/>
      <w:suff w:val="nothing"/>
      <w:lvlText w:val="%1、"/>
      <w:lvlJc w:val="left"/>
    </w:lvl>
  </w:abstractNum>
  <w:abstractNum w:abstractNumId="13">
    <w:nsid w:val="5E2616E2"/>
    <w:multiLevelType w:val="multilevel"/>
    <w:tmpl w:val="5E2616E2"/>
    <w:lvl w:ilvl="0">
      <w:start w:val="1"/>
      <w:numFmt w:val="bullet"/>
      <w:pStyle w:val="a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E640AAC"/>
    <w:multiLevelType w:val="singleLevel"/>
    <w:tmpl w:val="5E640AAC"/>
    <w:lvl w:ilvl="0">
      <w:start w:val="4"/>
      <w:numFmt w:val="decimal"/>
      <w:suff w:val="nothing"/>
      <w:lvlText w:val="%1、"/>
      <w:lvlJc w:val="left"/>
    </w:lvl>
  </w:abstractNum>
  <w:abstractNum w:abstractNumId="15">
    <w:nsid w:val="629CE60F"/>
    <w:multiLevelType w:val="singleLevel"/>
    <w:tmpl w:val="629CE60F"/>
    <w:lvl w:ilvl="0">
      <w:start w:val="1"/>
      <w:numFmt w:val="decimal"/>
      <w:suff w:val="nothing"/>
      <w:lvlText w:val="%1、"/>
      <w:lvlJc w:val="left"/>
    </w:lvl>
  </w:abstractNum>
  <w:num w:numId="1">
    <w:abstractNumId w:val="3"/>
  </w:num>
  <w:num w:numId="2">
    <w:abstractNumId w:val="13"/>
  </w:num>
  <w:num w:numId="3">
    <w:abstractNumId w:val="15"/>
  </w:num>
  <w:num w:numId="4">
    <w:abstractNumId w:val="10"/>
  </w:num>
  <w:num w:numId="5">
    <w:abstractNumId w:val="4"/>
  </w:num>
  <w:num w:numId="6">
    <w:abstractNumId w:val="6"/>
  </w:num>
  <w:num w:numId="7">
    <w:abstractNumId w:val="14"/>
  </w:num>
  <w:num w:numId="8">
    <w:abstractNumId w:val="1"/>
  </w:num>
  <w:num w:numId="9">
    <w:abstractNumId w:val="5"/>
  </w:num>
  <w:num w:numId="10">
    <w:abstractNumId w:val="0"/>
  </w:num>
  <w:num w:numId="11">
    <w:abstractNumId w:val="9"/>
  </w:num>
  <w:num w:numId="12">
    <w:abstractNumId w:val="2"/>
  </w:num>
  <w:num w:numId="13">
    <w:abstractNumId w:val="12"/>
  </w:num>
  <w:num w:numId="14">
    <w:abstractNumId w:val="7"/>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jcyNTFlZmI2NmI5MGYwMmRjYmU2ZTIyZTBkZjUifQ=="/>
  </w:docVars>
  <w:rsids>
    <w:rsidRoot w:val="0015731B"/>
    <w:rsid w:val="00041307"/>
    <w:rsid w:val="000C06BD"/>
    <w:rsid w:val="000C20D0"/>
    <w:rsid w:val="0015731B"/>
    <w:rsid w:val="003B185C"/>
    <w:rsid w:val="003B5D1F"/>
    <w:rsid w:val="004F32D8"/>
    <w:rsid w:val="005B761D"/>
    <w:rsid w:val="00A20CDE"/>
    <w:rsid w:val="00A70996"/>
    <w:rsid w:val="00AB2799"/>
    <w:rsid w:val="00AF0058"/>
    <w:rsid w:val="00B5459D"/>
    <w:rsid w:val="00C93C51"/>
    <w:rsid w:val="00CB545F"/>
    <w:rsid w:val="00D62B0F"/>
    <w:rsid w:val="00E15234"/>
    <w:rsid w:val="00F53641"/>
    <w:rsid w:val="38A4662A"/>
    <w:rsid w:val="4B44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unhideWhenUsed="1" w:qFormat="1"/>
    <w:lsdException w:name="footnote reference" w:semiHidden="1" w:qFormat="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qFormat="1"/>
    <w:lsdException w:name="List" w:qFormat="1"/>
    <w:lsdException w:name="List Bullet" w:qFormat="1"/>
    <w:lsdException w:name="List Number" w:locked="1" w:semiHidden="1" w:unhideWhenUsed="1"/>
    <w:lsdException w:name="List 2" w:qFormat="1"/>
    <w:lsdException w:name="List 3"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qFormat="1"/>
    <w:lsdException w:name="Note Heading" w:locked="1" w:uiPriority="0" w:qFormat="1"/>
    <w:lsdException w:name="Body Text 2" w:qFormat="1"/>
    <w:lsdException w:name="Body Text 3" w:locked="1" w:semiHidden="1" w:unhideWhenUsed="1"/>
    <w:lsdException w:name="Body Text Indent 2" w:qFormat="1"/>
    <w:lsdException w:name="Body Text Indent 3" w:qFormat="1"/>
    <w:lsdException w:name="Block Text" w:qFormat="1"/>
    <w:lsdException w:name="Hyperlink" w:qFormat="1"/>
    <w:lsdException w:name="FollowedHyperlink" w:semiHidden="1"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
    <w:qFormat/>
    <w:pPr>
      <w:widowControl w:val="0"/>
      <w:jc w:val="both"/>
    </w:pPr>
    <w:rPr>
      <w:kern w:val="2"/>
      <w:sz w:val="21"/>
      <w:szCs w:val="21"/>
    </w:rPr>
  </w:style>
  <w:style w:type="paragraph" w:styleId="10">
    <w:name w:val="heading 1"/>
    <w:basedOn w:val="a1"/>
    <w:next w:val="a1"/>
    <w:link w:val="1Char"/>
    <w:uiPriority w:val="99"/>
    <w:qFormat/>
    <w:pPr>
      <w:keepNext/>
      <w:jc w:val="center"/>
      <w:outlineLvl w:val="0"/>
    </w:pPr>
    <w:rPr>
      <w:rFonts w:eastAsia="仿宋_GB2312"/>
      <w:sz w:val="28"/>
      <w:szCs w:val="28"/>
    </w:rPr>
  </w:style>
  <w:style w:type="paragraph" w:styleId="2">
    <w:name w:val="heading 2"/>
    <w:basedOn w:val="a1"/>
    <w:next w:val="a1"/>
    <w:link w:val="2Char"/>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1"/>
    <w:next w:val="a1"/>
    <w:link w:val="3Char"/>
    <w:uiPriority w:val="99"/>
    <w:qFormat/>
    <w:pPr>
      <w:keepNext/>
      <w:keepLines/>
      <w:spacing w:before="260" w:after="260" w:line="416" w:lineRule="auto"/>
      <w:outlineLvl w:val="2"/>
    </w:pPr>
    <w:rPr>
      <w:b/>
      <w:bCs/>
      <w:sz w:val="32"/>
      <w:szCs w:val="32"/>
    </w:rPr>
  </w:style>
  <w:style w:type="paragraph" w:styleId="4">
    <w:name w:val="heading 4"/>
    <w:basedOn w:val="a1"/>
    <w:next w:val="a1"/>
    <w:link w:val="4Char"/>
    <w:uiPriority w:val="99"/>
    <w:qFormat/>
    <w:pPr>
      <w:keepNext/>
      <w:keepLines/>
      <w:adjustRightInd w:val="0"/>
      <w:spacing w:before="280" w:after="290" w:line="376" w:lineRule="atLeast"/>
      <w:textAlignment w:val="baseline"/>
      <w:outlineLvl w:val="3"/>
    </w:pPr>
    <w:rPr>
      <w:rFonts w:ascii="Arial" w:eastAsia="黑体" w:hAnsi="Arial" w:cs="Arial"/>
      <w:b/>
      <w:bCs/>
      <w:sz w:val="28"/>
      <w:szCs w:val="28"/>
    </w:rPr>
  </w:style>
  <w:style w:type="paragraph" w:styleId="5">
    <w:name w:val="heading 5"/>
    <w:basedOn w:val="a1"/>
    <w:next w:val="a1"/>
    <w:link w:val="5Char"/>
    <w:uiPriority w:val="99"/>
    <w:qFormat/>
    <w:pPr>
      <w:keepNext/>
      <w:keepLines/>
      <w:adjustRightInd w:val="0"/>
      <w:spacing w:before="280" w:after="290" w:line="376" w:lineRule="atLeast"/>
      <w:textAlignment w:val="baseline"/>
      <w:outlineLvl w:val="4"/>
    </w:pPr>
    <w:rPr>
      <w:b/>
      <w:bCs/>
      <w:kern w:val="0"/>
      <w:sz w:val="28"/>
      <w:szCs w:val="28"/>
    </w:rPr>
  </w:style>
  <w:style w:type="paragraph" w:styleId="6">
    <w:name w:val="heading 6"/>
    <w:basedOn w:val="a1"/>
    <w:next w:val="a1"/>
    <w:link w:val="6Char"/>
    <w:uiPriority w:val="99"/>
    <w:qFormat/>
    <w:pPr>
      <w:keepNext/>
      <w:keepLines/>
      <w:adjustRightInd w:val="0"/>
      <w:spacing w:before="240" w:after="64" w:line="320" w:lineRule="atLeast"/>
      <w:textAlignment w:val="baseline"/>
      <w:outlineLvl w:val="5"/>
    </w:pPr>
    <w:rPr>
      <w:rFonts w:ascii="Arial" w:eastAsia="黑体" w:hAnsi="Arial" w:cs="Arial"/>
      <w:b/>
      <w:bCs/>
      <w:kern w:val="0"/>
      <w:sz w:val="24"/>
      <w:szCs w:val="24"/>
    </w:rPr>
  </w:style>
  <w:style w:type="paragraph" w:styleId="7">
    <w:name w:val="heading 7"/>
    <w:basedOn w:val="a1"/>
    <w:next w:val="a1"/>
    <w:link w:val="7Char"/>
    <w:uiPriority w:val="99"/>
    <w:qFormat/>
    <w:pPr>
      <w:keepNext/>
      <w:keepLines/>
      <w:spacing w:before="240" w:after="64" w:line="320" w:lineRule="auto"/>
      <w:outlineLvl w:val="6"/>
    </w:pPr>
    <w:rPr>
      <w:b/>
      <w:bCs/>
      <w:sz w:val="24"/>
      <w:szCs w:val="24"/>
    </w:rPr>
  </w:style>
  <w:style w:type="paragraph" w:styleId="8">
    <w:name w:val="heading 8"/>
    <w:basedOn w:val="a1"/>
    <w:next w:val="a1"/>
    <w:link w:val="8Char"/>
    <w:uiPriority w:val="99"/>
    <w:qFormat/>
    <w:pPr>
      <w:keepNext/>
      <w:keepLines/>
      <w:adjustRightInd w:val="0"/>
      <w:spacing w:before="240" w:after="64" w:line="320" w:lineRule="atLeast"/>
      <w:textAlignment w:val="baseline"/>
      <w:outlineLvl w:val="7"/>
    </w:pPr>
    <w:rPr>
      <w:rFonts w:ascii="Arial" w:eastAsia="黑体" w:hAnsi="Arial" w:cs="Arial"/>
      <w:kern w:val="0"/>
      <w:sz w:val="24"/>
      <w:szCs w:val="24"/>
    </w:rPr>
  </w:style>
  <w:style w:type="paragraph" w:styleId="9">
    <w:name w:val="heading 9"/>
    <w:basedOn w:val="a1"/>
    <w:next w:val="a1"/>
    <w:link w:val="9Char"/>
    <w:uiPriority w:val="99"/>
    <w:qFormat/>
    <w:pPr>
      <w:keepNext/>
      <w:keepLines/>
      <w:adjustRightInd w:val="0"/>
      <w:spacing w:before="240" w:after="64" w:line="320" w:lineRule="atLeast"/>
      <w:textAlignment w:val="baseline"/>
      <w:outlineLvl w:val="8"/>
    </w:pPr>
    <w:rPr>
      <w:rFonts w:ascii="Arial" w:eastAsia="黑体" w:hAnsi="Arial" w:cs="Arial"/>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正文缩进1"/>
    <w:basedOn w:val="a1"/>
    <w:qFormat/>
    <w:pPr>
      <w:widowControl/>
      <w:ind w:firstLine="420"/>
      <w:jc w:val="left"/>
    </w:pPr>
    <w:rPr>
      <w:kern w:val="0"/>
    </w:rPr>
  </w:style>
  <w:style w:type="paragraph" w:styleId="30">
    <w:name w:val="List 3"/>
    <w:basedOn w:val="a1"/>
    <w:uiPriority w:val="99"/>
    <w:qFormat/>
    <w:pPr>
      <w:ind w:leftChars="400" w:left="100" w:hangingChars="200" w:hanging="200"/>
    </w:pPr>
  </w:style>
  <w:style w:type="paragraph" w:styleId="70">
    <w:name w:val="toc 7"/>
    <w:basedOn w:val="a1"/>
    <w:next w:val="a1"/>
    <w:uiPriority w:val="99"/>
    <w:semiHidden/>
    <w:qFormat/>
    <w:pPr>
      <w:ind w:left="1260"/>
      <w:jc w:val="left"/>
    </w:pPr>
    <w:rPr>
      <w:sz w:val="18"/>
      <w:szCs w:val="18"/>
    </w:rPr>
  </w:style>
  <w:style w:type="paragraph" w:styleId="a5">
    <w:name w:val="Note Heading"/>
    <w:basedOn w:val="a1"/>
    <w:next w:val="a1"/>
    <w:qFormat/>
    <w:locked/>
    <w:rPr>
      <w:rFonts w:ascii="Verdana" w:hAnsi="Verdana"/>
      <w:szCs w:val="20"/>
    </w:rPr>
  </w:style>
  <w:style w:type="paragraph" w:styleId="a6">
    <w:name w:val="Normal Indent"/>
    <w:basedOn w:val="a1"/>
    <w:link w:val="Char1"/>
    <w:uiPriority w:val="99"/>
    <w:qFormat/>
    <w:pPr>
      <w:ind w:firstLineChars="200" w:firstLine="420"/>
    </w:pPr>
    <w:rPr>
      <w:kern w:val="0"/>
      <w:sz w:val="24"/>
      <w:szCs w:val="24"/>
    </w:rPr>
  </w:style>
  <w:style w:type="paragraph" w:styleId="a">
    <w:name w:val="List Bullet"/>
    <w:basedOn w:val="a1"/>
    <w:uiPriority w:val="99"/>
    <w:qFormat/>
    <w:pPr>
      <w:numPr>
        <w:numId w:val="1"/>
      </w:numPr>
      <w:tabs>
        <w:tab w:val="left" w:pos="360"/>
      </w:tabs>
    </w:pPr>
  </w:style>
  <w:style w:type="paragraph" w:styleId="a7">
    <w:name w:val="Document Map"/>
    <w:basedOn w:val="a1"/>
    <w:link w:val="Char10"/>
    <w:uiPriority w:val="99"/>
    <w:semiHidden/>
    <w:qFormat/>
    <w:rPr>
      <w:rFonts w:ascii="宋体" w:cs="宋体"/>
      <w:kern w:val="0"/>
      <w:sz w:val="18"/>
      <w:szCs w:val="18"/>
    </w:rPr>
  </w:style>
  <w:style w:type="paragraph" w:styleId="a8">
    <w:name w:val="toa heading"/>
    <w:basedOn w:val="a1"/>
    <w:next w:val="a1"/>
    <w:uiPriority w:val="99"/>
    <w:semiHidden/>
    <w:qFormat/>
    <w:pPr>
      <w:adjustRightInd w:val="0"/>
      <w:spacing w:before="200" w:line="360" w:lineRule="atLeast"/>
      <w:jc w:val="center"/>
    </w:pPr>
    <w:rPr>
      <w:rFonts w:ascii="Arial" w:eastAsia="黑体" w:hAnsi="Arial" w:cs="Arial"/>
      <w:kern w:val="0"/>
      <w:sz w:val="44"/>
      <w:szCs w:val="44"/>
    </w:rPr>
  </w:style>
  <w:style w:type="paragraph" w:styleId="a9">
    <w:name w:val="annotation text"/>
    <w:basedOn w:val="a1"/>
    <w:link w:val="Char11"/>
    <w:uiPriority w:val="99"/>
    <w:semiHidden/>
    <w:qFormat/>
    <w:pPr>
      <w:jc w:val="left"/>
    </w:pPr>
    <w:rPr>
      <w:kern w:val="0"/>
      <w:sz w:val="20"/>
      <w:szCs w:val="20"/>
    </w:rPr>
  </w:style>
  <w:style w:type="paragraph" w:styleId="aa">
    <w:name w:val="Body Text"/>
    <w:basedOn w:val="a1"/>
    <w:next w:val="style4"/>
    <w:link w:val="Char12"/>
    <w:uiPriority w:val="99"/>
    <w:qFormat/>
    <w:pPr>
      <w:spacing w:after="120"/>
    </w:pPr>
    <w:rPr>
      <w:kern w:val="0"/>
      <w:sz w:val="20"/>
      <w:szCs w:val="20"/>
    </w:rPr>
  </w:style>
  <w:style w:type="paragraph" w:customStyle="1" w:styleId="style4">
    <w:name w:val="style4"/>
    <w:basedOn w:val="a1"/>
    <w:next w:val="20"/>
    <w:qFormat/>
    <w:pPr>
      <w:widowControl/>
      <w:spacing w:before="280" w:after="280"/>
    </w:pPr>
    <w:rPr>
      <w:rFonts w:ascii="宋体"/>
      <w:sz w:val="18"/>
    </w:rPr>
  </w:style>
  <w:style w:type="paragraph" w:customStyle="1" w:styleId="20">
    <w:name w:val="2"/>
    <w:next w:val="a1"/>
    <w:uiPriority w:val="99"/>
    <w:qFormat/>
    <w:pPr>
      <w:widowControl w:val="0"/>
      <w:jc w:val="both"/>
    </w:pPr>
    <w:rPr>
      <w:kern w:val="2"/>
      <w:sz w:val="21"/>
      <w:szCs w:val="21"/>
    </w:rPr>
  </w:style>
  <w:style w:type="paragraph" w:styleId="ab">
    <w:name w:val="Body Text Indent"/>
    <w:basedOn w:val="a1"/>
    <w:next w:val="ac"/>
    <w:link w:val="Char13"/>
    <w:uiPriority w:val="99"/>
    <w:qFormat/>
    <w:pPr>
      <w:spacing w:after="120"/>
      <w:ind w:leftChars="200" w:left="420"/>
    </w:pPr>
    <w:rPr>
      <w:kern w:val="0"/>
      <w:sz w:val="20"/>
      <w:szCs w:val="20"/>
    </w:rPr>
  </w:style>
  <w:style w:type="paragraph" w:styleId="ac">
    <w:name w:val="envelope return"/>
    <w:basedOn w:val="a1"/>
    <w:uiPriority w:val="99"/>
    <w:unhideWhenUsed/>
    <w:qFormat/>
    <w:locked/>
    <w:pPr>
      <w:snapToGrid w:val="0"/>
    </w:pPr>
    <w:rPr>
      <w:rFonts w:ascii="Arial" w:hAnsi="Arial"/>
    </w:rPr>
  </w:style>
  <w:style w:type="paragraph" w:styleId="21">
    <w:name w:val="List 2"/>
    <w:basedOn w:val="a1"/>
    <w:uiPriority w:val="99"/>
    <w:qFormat/>
    <w:pPr>
      <w:ind w:leftChars="200" w:left="100" w:hangingChars="200" w:hanging="200"/>
    </w:pPr>
  </w:style>
  <w:style w:type="paragraph" w:styleId="ad">
    <w:name w:val="List Continue"/>
    <w:basedOn w:val="a1"/>
    <w:uiPriority w:val="99"/>
    <w:qFormat/>
    <w:pPr>
      <w:spacing w:after="120"/>
      <w:ind w:leftChars="200" w:left="420"/>
    </w:pPr>
  </w:style>
  <w:style w:type="paragraph" w:styleId="ae">
    <w:name w:val="Block Text"/>
    <w:basedOn w:val="a1"/>
    <w:uiPriority w:val="99"/>
    <w:qFormat/>
    <w:pPr>
      <w:autoSpaceDE w:val="0"/>
      <w:autoSpaceDN w:val="0"/>
      <w:adjustRightInd w:val="0"/>
      <w:spacing w:line="300" w:lineRule="auto"/>
      <w:ind w:leftChars="12" w:left="29" w:right="6" w:firstLineChars="200" w:firstLine="560"/>
    </w:pPr>
    <w:rPr>
      <w:kern w:val="0"/>
      <w:sz w:val="28"/>
      <w:szCs w:val="28"/>
    </w:rPr>
  </w:style>
  <w:style w:type="paragraph" w:styleId="50">
    <w:name w:val="toc 5"/>
    <w:basedOn w:val="a1"/>
    <w:next w:val="a1"/>
    <w:uiPriority w:val="99"/>
    <w:semiHidden/>
    <w:qFormat/>
    <w:pPr>
      <w:ind w:left="840"/>
      <w:jc w:val="left"/>
    </w:pPr>
    <w:rPr>
      <w:sz w:val="18"/>
      <w:szCs w:val="18"/>
    </w:rPr>
  </w:style>
  <w:style w:type="paragraph" w:styleId="31">
    <w:name w:val="toc 3"/>
    <w:basedOn w:val="a1"/>
    <w:next w:val="a1"/>
    <w:uiPriority w:val="99"/>
    <w:semiHidden/>
    <w:qFormat/>
    <w:pPr>
      <w:widowControl/>
      <w:tabs>
        <w:tab w:val="left" w:pos="1050"/>
        <w:tab w:val="right" w:leader="dot" w:pos="9402"/>
      </w:tabs>
      <w:spacing w:after="100" w:line="520" w:lineRule="exact"/>
      <w:jc w:val="center"/>
      <w:outlineLvl w:val="0"/>
    </w:pPr>
    <w:rPr>
      <w:rFonts w:ascii="宋体" w:hAnsi="宋体" w:cs="宋体"/>
      <w:b/>
      <w:bCs/>
      <w:color w:val="FF0000"/>
      <w:w w:val="80"/>
      <w:kern w:val="0"/>
      <w:sz w:val="44"/>
      <w:szCs w:val="44"/>
    </w:rPr>
  </w:style>
  <w:style w:type="paragraph" w:styleId="af">
    <w:name w:val="Plain Text"/>
    <w:basedOn w:val="a1"/>
    <w:link w:val="Char14"/>
    <w:uiPriority w:val="99"/>
    <w:qFormat/>
    <w:rPr>
      <w:rFonts w:ascii="宋体" w:hAnsi="Courier New" w:cs="宋体"/>
      <w:kern w:val="0"/>
      <w:sz w:val="20"/>
      <w:szCs w:val="20"/>
    </w:rPr>
  </w:style>
  <w:style w:type="paragraph" w:styleId="80">
    <w:name w:val="toc 8"/>
    <w:basedOn w:val="a1"/>
    <w:next w:val="a1"/>
    <w:uiPriority w:val="99"/>
    <w:semiHidden/>
    <w:qFormat/>
    <w:pPr>
      <w:ind w:left="1470"/>
      <w:jc w:val="left"/>
    </w:pPr>
    <w:rPr>
      <w:sz w:val="18"/>
      <w:szCs w:val="18"/>
    </w:rPr>
  </w:style>
  <w:style w:type="paragraph" w:styleId="af0">
    <w:name w:val="Date"/>
    <w:basedOn w:val="a1"/>
    <w:next w:val="a1"/>
    <w:link w:val="Char15"/>
    <w:uiPriority w:val="99"/>
    <w:qFormat/>
    <w:pPr>
      <w:widowControl/>
      <w:ind w:left="100"/>
      <w:jc w:val="left"/>
    </w:pPr>
    <w:rPr>
      <w:rFonts w:ascii="宋体" w:hAnsi="宋体" w:cs="宋体"/>
      <w:kern w:val="0"/>
      <w:sz w:val="28"/>
      <w:szCs w:val="28"/>
    </w:rPr>
  </w:style>
  <w:style w:type="paragraph" w:styleId="22">
    <w:name w:val="Body Text Indent 2"/>
    <w:basedOn w:val="a1"/>
    <w:link w:val="2Char1"/>
    <w:uiPriority w:val="99"/>
    <w:qFormat/>
    <w:pPr>
      <w:spacing w:after="120" w:line="480" w:lineRule="auto"/>
      <w:ind w:leftChars="200" w:left="420"/>
    </w:pPr>
    <w:rPr>
      <w:rFonts w:ascii="Calibri" w:hAnsi="Calibri" w:cs="Calibri"/>
    </w:rPr>
  </w:style>
  <w:style w:type="paragraph" w:styleId="51">
    <w:name w:val="List Continue 5"/>
    <w:basedOn w:val="a1"/>
    <w:uiPriority w:val="99"/>
    <w:qFormat/>
    <w:pPr>
      <w:spacing w:after="120"/>
      <w:ind w:leftChars="1000" w:left="2100"/>
    </w:pPr>
  </w:style>
  <w:style w:type="paragraph" w:styleId="af1">
    <w:name w:val="Balloon Text"/>
    <w:basedOn w:val="a1"/>
    <w:link w:val="Char16"/>
    <w:uiPriority w:val="99"/>
    <w:semiHidden/>
    <w:qFormat/>
    <w:rPr>
      <w:kern w:val="0"/>
      <w:sz w:val="18"/>
      <w:szCs w:val="18"/>
    </w:rPr>
  </w:style>
  <w:style w:type="paragraph" w:styleId="af2">
    <w:name w:val="footer"/>
    <w:basedOn w:val="a1"/>
    <w:link w:val="Char"/>
    <w:uiPriority w:val="99"/>
    <w:qFormat/>
    <w:pPr>
      <w:tabs>
        <w:tab w:val="center" w:pos="4153"/>
        <w:tab w:val="right" w:pos="8306"/>
      </w:tabs>
      <w:snapToGrid w:val="0"/>
      <w:jc w:val="left"/>
    </w:pPr>
    <w:rPr>
      <w:sz w:val="18"/>
      <w:szCs w:val="18"/>
    </w:rPr>
  </w:style>
  <w:style w:type="paragraph" w:styleId="af3">
    <w:name w:val="header"/>
    <w:basedOn w:val="a1"/>
    <w:link w:val="Char0"/>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99"/>
    <w:semiHidden/>
    <w:qFormat/>
    <w:pPr>
      <w:widowControl/>
      <w:tabs>
        <w:tab w:val="right" w:leader="hyphen" w:pos="9736"/>
      </w:tabs>
      <w:spacing w:after="100" w:line="276" w:lineRule="auto"/>
      <w:jc w:val="center"/>
    </w:pPr>
    <w:rPr>
      <w:rFonts w:ascii="Calibri" w:hAnsi="Calibri" w:cs="Calibri"/>
      <w:kern w:val="0"/>
      <w:sz w:val="22"/>
      <w:szCs w:val="22"/>
    </w:rPr>
  </w:style>
  <w:style w:type="paragraph" w:styleId="40">
    <w:name w:val="List Continue 4"/>
    <w:basedOn w:val="a1"/>
    <w:uiPriority w:val="99"/>
    <w:qFormat/>
    <w:pPr>
      <w:spacing w:after="120"/>
      <w:ind w:leftChars="800" w:left="1680"/>
    </w:pPr>
  </w:style>
  <w:style w:type="paragraph" w:styleId="41">
    <w:name w:val="toc 4"/>
    <w:basedOn w:val="a1"/>
    <w:next w:val="a1"/>
    <w:uiPriority w:val="99"/>
    <w:semiHidden/>
    <w:qFormat/>
    <w:pPr>
      <w:tabs>
        <w:tab w:val="left" w:pos="1080"/>
        <w:tab w:val="right" w:leader="dot" w:pos="9125"/>
      </w:tabs>
      <w:adjustRightInd w:val="0"/>
      <w:snapToGrid w:val="0"/>
      <w:spacing w:line="360" w:lineRule="auto"/>
      <w:jc w:val="left"/>
    </w:pPr>
    <w:rPr>
      <w:sz w:val="18"/>
      <w:szCs w:val="18"/>
    </w:rPr>
  </w:style>
  <w:style w:type="paragraph" w:styleId="af4">
    <w:name w:val="List"/>
    <w:basedOn w:val="a1"/>
    <w:uiPriority w:val="99"/>
    <w:qFormat/>
    <w:pPr>
      <w:ind w:left="200" w:hangingChars="200" w:hanging="200"/>
    </w:pPr>
  </w:style>
  <w:style w:type="paragraph" w:styleId="af5">
    <w:name w:val="footnote text"/>
    <w:basedOn w:val="a1"/>
    <w:link w:val="Char17"/>
    <w:uiPriority w:val="99"/>
    <w:semiHidden/>
    <w:qFormat/>
    <w:pPr>
      <w:snapToGrid w:val="0"/>
      <w:jc w:val="left"/>
    </w:pPr>
    <w:rPr>
      <w:rFonts w:ascii="Calibri" w:hAnsi="Calibri" w:cs="Calibri"/>
      <w:kern w:val="0"/>
      <w:sz w:val="18"/>
      <w:szCs w:val="18"/>
    </w:rPr>
  </w:style>
  <w:style w:type="paragraph" w:styleId="60">
    <w:name w:val="toc 6"/>
    <w:basedOn w:val="a1"/>
    <w:next w:val="a1"/>
    <w:uiPriority w:val="99"/>
    <w:semiHidden/>
    <w:qFormat/>
    <w:pPr>
      <w:ind w:left="1050"/>
      <w:jc w:val="left"/>
    </w:pPr>
    <w:rPr>
      <w:sz w:val="18"/>
      <w:szCs w:val="18"/>
    </w:rPr>
  </w:style>
  <w:style w:type="paragraph" w:styleId="52">
    <w:name w:val="List 5"/>
    <w:basedOn w:val="a1"/>
    <w:uiPriority w:val="99"/>
    <w:qFormat/>
    <w:pPr>
      <w:ind w:leftChars="800" w:left="100" w:hangingChars="200" w:hanging="200"/>
    </w:pPr>
  </w:style>
  <w:style w:type="paragraph" w:styleId="32">
    <w:name w:val="Body Text Indent 3"/>
    <w:basedOn w:val="a1"/>
    <w:link w:val="3Char0"/>
    <w:uiPriority w:val="99"/>
    <w:qFormat/>
    <w:pPr>
      <w:ind w:firstLine="435"/>
    </w:pPr>
    <w:rPr>
      <w:rFonts w:ascii="仿宋_GB2312" w:eastAsia="仿宋_GB2312" w:hAnsi="宋体" w:cs="仿宋_GB2312"/>
      <w:sz w:val="28"/>
      <w:szCs w:val="28"/>
    </w:rPr>
  </w:style>
  <w:style w:type="paragraph" w:styleId="23">
    <w:name w:val="toc 2"/>
    <w:basedOn w:val="a1"/>
    <w:next w:val="a1"/>
    <w:uiPriority w:val="99"/>
    <w:semiHidden/>
    <w:qFormat/>
    <w:pPr>
      <w:widowControl/>
      <w:spacing w:after="100" w:line="276" w:lineRule="auto"/>
      <w:ind w:left="220"/>
      <w:jc w:val="left"/>
    </w:pPr>
    <w:rPr>
      <w:rFonts w:ascii="Calibri" w:hAnsi="Calibri" w:cs="Calibri"/>
      <w:kern w:val="0"/>
      <w:sz w:val="22"/>
      <w:szCs w:val="22"/>
    </w:rPr>
  </w:style>
  <w:style w:type="paragraph" w:styleId="90">
    <w:name w:val="toc 9"/>
    <w:basedOn w:val="a1"/>
    <w:next w:val="a1"/>
    <w:uiPriority w:val="99"/>
    <w:semiHidden/>
    <w:qFormat/>
    <w:pPr>
      <w:ind w:left="1680"/>
      <w:jc w:val="left"/>
    </w:pPr>
    <w:rPr>
      <w:sz w:val="18"/>
      <w:szCs w:val="18"/>
    </w:rPr>
  </w:style>
  <w:style w:type="paragraph" w:styleId="24">
    <w:name w:val="Body Text 2"/>
    <w:basedOn w:val="a1"/>
    <w:link w:val="2Char10"/>
    <w:uiPriority w:val="99"/>
    <w:qFormat/>
    <w:rPr>
      <w:rFonts w:ascii="宋体" w:hAnsi="宋体" w:cs="宋体"/>
      <w:kern w:val="0"/>
      <w:sz w:val="24"/>
      <w:szCs w:val="24"/>
    </w:rPr>
  </w:style>
  <w:style w:type="paragraph" w:styleId="42">
    <w:name w:val="List 4"/>
    <w:basedOn w:val="a1"/>
    <w:uiPriority w:val="99"/>
    <w:qFormat/>
    <w:pPr>
      <w:ind w:leftChars="600" w:left="100" w:hangingChars="200" w:hanging="200"/>
    </w:pPr>
  </w:style>
  <w:style w:type="paragraph" w:styleId="25">
    <w:name w:val="List Continue 2"/>
    <w:basedOn w:val="a1"/>
    <w:uiPriority w:val="99"/>
    <w:qFormat/>
    <w:pPr>
      <w:spacing w:after="120"/>
      <w:ind w:leftChars="400" w:left="840"/>
    </w:pPr>
  </w:style>
  <w:style w:type="paragraph" w:styleId="HTML">
    <w:name w:val="HTML Preformatted"/>
    <w:basedOn w:val="a1"/>
    <w:link w:val="HTMLChar2"/>
    <w:uiPriority w:val="99"/>
    <w:qFormat/>
    <w:rPr>
      <w:rFonts w:ascii="Courier New" w:hAnsi="Courier New" w:cs="Courier New"/>
      <w:kern w:val="0"/>
      <w:sz w:val="20"/>
      <w:szCs w:val="20"/>
    </w:rPr>
  </w:style>
  <w:style w:type="paragraph" w:styleId="af6">
    <w:name w:val="Normal (Web)"/>
    <w:basedOn w:val="a1"/>
    <w:uiPriority w:val="99"/>
    <w:qFormat/>
    <w:pPr>
      <w:widowControl/>
      <w:spacing w:before="100" w:beforeAutospacing="1" w:after="100" w:afterAutospacing="1"/>
      <w:jc w:val="left"/>
    </w:pPr>
    <w:rPr>
      <w:rFonts w:ascii="宋体" w:hAnsi="宋体" w:cs="宋体"/>
      <w:kern w:val="0"/>
      <w:sz w:val="24"/>
      <w:szCs w:val="24"/>
    </w:rPr>
  </w:style>
  <w:style w:type="paragraph" w:styleId="33">
    <w:name w:val="List Continue 3"/>
    <w:basedOn w:val="a1"/>
    <w:uiPriority w:val="99"/>
    <w:qFormat/>
    <w:pPr>
      <w:spacing w:after="120"/>
      <w:ind w:leftChars="600" w:left="1260"/>
    </w:pPr>
  </w:style>
  <w:style w:type="paragraph" w:styleId="af7">
    <w:name w:val="annotation subject"/>
    <w:basedOn w:val="a9"/>
    <w:next w:val="a9"/>
    <w:link w:val="Char18"/>
    <w:uiPriority w:val="99"/>
    <w:semiHidden/>
    <w:qFormat/>
    <w:rPr>
      <w:b/>
      <w:bCs/>
    </w:rPr>
  </w:style>
  <w:style w:type="paragraph" w:styleId="af8">
    <w:name w:val="Body Text First Indent"/>
    <w:basedOn w:val="aa"/>
    <w:link w:val="Char19"/>
    <w:uiPriority w:val="99"/>
    <w:qFormat/>
    <w:pPr>
      <w:spacing w:line="360" w:lineRule="auto"/>
      <w:ind w:firstLine="482"/>
    </w:pPr>
    <w:rPr>
      <w:b/>
      <w:bCs/>
      <w:sz w:val="24"/>
      <w:szCs w:val="24"/>
    </w:rPr>
  </w:style>
  <w:style w:type="paragraph" w:styleId="26">
    <w:name w:val="Body Text First Indent 2"/>
    <w:basedOn w:val="ab"/>
    <w:link w:val="2Char11"/>
    <w:uiPriority w:val="99"/>
    <w:qFormat/>
    <w:pPr>
      <w:ind w:firstLineChars="200" w:firstLine="420"/>
    </w:pPr>
  </w:style>
  <w:style w:type="table" w:styleId="af9">
    <w:name w:val="Table Grid"/>
    <w:basedOn w:val="a3"/>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2"/>
    <w:uiPriority w:val="99"/>
    <w:qFormat/>
    <w:rPr>
      <w:b/>
      <w:bCs/>
    </w:rPr>
  </w:style>
  <w:style w:type="character" w:styleId="afb">
    <w:name w:val="page number"/>
    <w:basedOn w:val="a2"/>
    <w:uiPriority w:val="99"/>
    <w:qFormat/>
  </w:style>
  <w:style w:type="character" w:styleId="afc">
    <w:name w:val="FollowedHyperlink"/>
    <w:basedOn w:val="a2"/>
    <w:uiPriority w:val="99"/>
    <w:semiHidden/>
    <w:qFormat/>
    <w:rPr>
      <w:color w:val="800080"/>
      <w:u w:val="single"/>
    </w:rPr>
  </w:style>
  <w:style w:type="character" w:styleId="afd">
    <w:name w:val="Emphasis"/>
    <w:basedOn w:val="a2"/>
    <w:uiPriority w:val="99"/>
    <w:qFormat/>
    <w:rPr>
      <w:color w:val="auto"/>
    </w:rPr>
  </w:style>
  <w:style w:type="character" w:styleId="afe">
    <w:name w:val="Hyperlink"/>
    <w:basedOn w:val="a2"/>
    <w:uiPriority w:val="99"/>
    <w:qFormat/>
    <w:rPr>
      <w:color w:val="auto"/>
      <w:u w:val="none"/>
    </w:rPr>
  </w:style>
  <w:style w:type="character" w:styleId="aff">
    <w:name w:val="annotation reference"/>
    <w:basedOn w:val="a2"/>
    <w:uiPriority w:val="99"/>
    <w:semiHidden/>
    <w:qFormat/>
    <w:rPr>
      <w:sz w:val="21"/>
      <w:szCs w:val="21"/>
    </w:rPr>
  </w:style>
  <w:style w:type="character" w:styleId="aff0">
    <w:name w:val="footnote reference"/>
    <w:basedOn w:val="a2"/>
    <w:uiPriority w:val="99"/>
    <w:semiHidden/>
    <w:qFormat/>
    <w:rPr>
      <w:vertAlign w:val="superscript"/>
    </w:rPr>
  </w:style>
  <w:style w:type="paragraph" w:customStyle="1" w:styleId="210">
    <w:name w:val="正文首行缩进 21"/>
    <w:basedOn w:val="ab"/>
    <w:uiPriority w:val="99"/>
    <w:unhideWhenUsed/>
    <w:qFormat/>
    <w:pPr>
      <w:ind w:firstLineChars="200" w:firstLine="200"/>
    </w:pPr>
  </w:style>
  <w:style w:type="character" w:customStyle="1" w:styleId="1Char">
    <w:name w:val="标题 1 Char"/>
    <w:basedOn w:val="a2"/>
    <w:link w:val="10"/>
    <w:uiPriority w:val="99"/>
    <w:qFormat/>
    <w:locked/>
    <w:rPr>
      <w:rFonts w:ascii="Times New Roman" w:eastAsia="仿宋_GB2312" w:hAnsi="Times New Roman" w:cs="Times New Roman"/>
      <w:sz w:val="24"/>
      <w:szCs w:val="24"/>
    </w:rPr>
  </w:style>
  <w:style w:type="character" w:customStyle="1" w:styleId="2Char">
    <w:name w:val="标题 2 Char"/>
    <w:basedOn w:val="a2"/>
    <w:link w:val="2"/>
    <w:uiPriority w:val="99"/>
    <w:qFormat/>
    <w:locked/>
    <w:rPr>
      <w:rFonts w:ascii="Cambria" w:eastAsia="宋体" w:hAnsi="Cambria" w:cs="Cambria"/>
      <w:b/>
      <w:bCs/>
      <w:sz w:val="32"/>
      <w:szCs w:val="32"/>
    </w:rPr>
  </w:style>
  <w:style w:type="character" w:customStyle="1" w:styleId="3Char">
    <w:name w:val="标题 3 Char"/>
    <w:basedOn w:val="a2"/>
    <w:link w:val="3"/>
    <w:uiPriority w:val="99"/>
    <w:qFormat/>
    <w:locked/>
    <w:rPr>
      <w:rFonts w:ascii="Times New Roman" w:eastAsia="宋体" w:hAnsi="Times New Roman" w:cs="Times New Roman"/>
      <w:b/>
      <w:bCs/>
      <w:sz w:val="32"/>
      <w:szCs w:val="32"/>
    </w:rPr>
  </w:style>
  <w:style w:type="character" w:customStyle="1" w:styleId="4Char">
    <w:name w:val="标题 4 Char"/>
    <w:basedOn w:val="a2"/>
    <w:link w:val="4"/>
    <w:uiPriority w:val="99"/>
    <w:qFormat/>
    <w:locked/>
    <w:rPr>
      <w:rFonts w:ascii="Arial" w:eastAsia="黑体" w:hAnsi="Arial" w:cs="Arial"/>
      <w:b/>
      <w:bCs/>
      <w:sz w:val="20"/>
      <w:szCs w:val="20"/>
    </w:rPr>
  </w:style>
  <w:style w:type="character" w:customStyle="1" w:styleId="5Char">
    <w:name w:val="标题 5 Char"/>
    <w:basedOn w:val="a2"/>
    <w:link w:val="5"/>
    <w:uiPriority w:val="99"/>
    <w:qFormat/>
    <w:locked/>
    <w:rPr>
      <w:rFonts w:ascii="Times New Roman" w:eastAsia="宋体" w:hAnsi="Times New Roman" w:cs="Times New Roman"/>
      <w:b/>
      <w:bCs/>
      <w:kern w:val="0"/>
      <w:sz w:val="20"/>
      <w:szCs w:val="20"/>
    </w:rPr>
  </w:style>
  <w:style w:type="character" w:customStyle="1" w:styleId="6Char">
    <w:name w:val="标题 6 Char"/>
    <w:basedOn w:val="a2"/>
    <w:link w:val="6"/>
    <w:uiPriority w:val="99"/>
    <w:qFormat/>
    <w:locked/>
    <w:rPr>
      <w:rFonts w:ascii="Arial" w:eastAsia="黑体" w:hAnsi="Arial" w:cs="Arial"/>
      <w:b/>
      <w:bCs/>
      <w:kern w:val="0"/>
      <w:sz w:val="20"/>
      <w:szCs w:val="20"/>
    </w:rPr>
  </w:style>
  <w:style w:type="character" w:customStyle="1" w:styleId="7Char">
    <w:name w:val="标题 7 Char"/>
    <w:basedOn w:val="a2"/>
    <w:link w:val="7"/>
    <w:uiPriority w:val="99"/>
    <w:qFormat/>
    <w:locked/>
    <w:rPr>
      <w:rFonts w:ascii="Times New Roman" w:eastAsia="宋体" w:hAnsi="Times New Roman" w:cs="Times New Roman"/>
      <w:b/>
      <w:bCs/>
      <w:sz w:val="24"/>
      <w:szCs w:val="24"/>
    </w:rPr>
  </w:style>
  <w:style w:type="character" w:customStyle="1" w:styleId="8Char">
    <w:name w:val="标题 8 Char"/>
    <w:basedOn w:val="a2"/>
    <w:link w:val="8"/>
    <w:uiPriority w:val="99"/>
    <w:qFormat/>
    <w:locked/>
    <w:rPr>
      <w:rFonts w:ascii="Arial" w:eastAsia="黑体" w:hAnsi="Arial" w:cs="Arial"/>
      <w:kern w:val="0"/>
      <w:sz w:val="20"/>
      <w:szCs w:val="20"/>
    </w:rPr>
  </w:style>
  <w:style w:type="character" w:customStyle="1" w:styleId="9Char">
    <w:name w:val="标题 9 Char"/>
    <w:basedOn w:val="a2"/>
    <w:link w:val="9"/>
    <w:uiPriority w:val="99"/>
    <w:qFormat/>
    <w:locked/>
    <w:rPr>
      <w:rFonts w:ascii="Arial" w:eastAsia="黑体" w:hAnsi="Arial" w:cs="Arial"/>
      <w:kern w:val="0"/>
      <w:sz w:val="20"/>
      <w:szCs w:val="20"/>
    </w:rPr>
  </w:style>
  <w:style w:type="character" w:customStyle="1" w:styleId="Char10">
    <w:name w:val="文档结构图 Char1"/>
    <w:basedOn w:val="a2"/>
    <w:link w:val="a7"/>
    <w:uiPriority w:val="99"/>
    <w:semiHidden/>
    <w:qFormat/>
    <w:locked/>
    <w:rPr>
      <w:rFonts w:ascii="宋体" w:eastAsia="宋体" w:hAnsi="Times New Roman" w:cs="宋体"/>
      <w:sz w:val="18"/>
      <w:szCs w:val="18"/>
    </w:rPr>
  </w:style>
  <w:style w:type="character" w:customStyle="1" w:styleId="Char11">
    <w:name w:val="批注文字 Char1"/>
    <w:basedOn w:val="a2"/>
    <w:link w:val="a9"/>
    <w:uiPriority w:val="99"/>
    <w:semiHidden/>
    <w:qFormat/>
    <w:locked/>
    <w:rPr>
      <w:rFonts w:ascii="Times New Roman" w:eastAsia="宋体" w:hAnsi="Times New Roman" w:cs="Times New Roman"/>
      <w:sz w:val="24"/>
      <w:szCs w:val="24"/>
    </w:rPr>
  </w:style>
  <w:style w:type="character" w:customStyle="1" w:styleId="Char12">
    <w:name w:val="正文文本 Char1"/>
    <w:basedOn w:val="a2"/>
    <w:link w:val="aa"/>
    <w:uiPriority w:val="99"/>
    <w:semiHidden/>
    <w:qFormat/>
    <w:locked/>
    <w:rPr>
      <w:rFonts w:ascii="Times New Roman" w:eastAsia="宋体" w:hAnsi="Times New Roman" w:cs="Times New Roman"/>
      <w:sz w:val="24"/>
      <w:szCs w:val="24"/>
    </w:rPr>
  </w:style>
  <w:style w:type="character" w:customStyle="1" w:styleId="Char13">
    <w:name w:val="正文文本缩进 Char1"/>
    <w:basedOn w:val="a2"/>
    <w:link w:val="ab"/>
    <w:uiPriority w:val="99"/>
    <w:semiHidden/>
    <w:qFormat/>
    <w:locked/>
    <w:rPr>
      <w:rFonts w:ascii="Times New Roman" w:eastAsia="宋体" w:hAnsi="Times New Roman" w:cs="Times New Roman"/>
      <w:sz w:val="24"/>
      <w:szCs w:val="24"/>
    </w:rPr>
  </w:style>
  <w:style w:type="character" w:customStyle="1" w:styleId="Char14">
    <w:name w:val="纯文本 Char1"/>
    <w:basedOn w:val="a2"/>
    <w:link w:val="af"/>
    <w:uiPriority w:val="99"/>
    <w:semiHidden/>
    <w:qFormat/>
    <w:locked/>
    <w:rPr>
      <w:rFonts w:ascii="宋体" w:eastAsia="宋体" w:hAnsi="Courier New" w:cs="宋体"/>
      <w:sz w:val="21"/>
      <w:szCs w:val="21"/>
    </w:rPr>
  </w:style>
  <w:style w:type="character" w:customStyle="1" w:styleId="Char15">
    <w:name w:val="日期 Char1"/>
    <w:basedOn w:val="a2"/>
    <w:link w:val="af0"/>
    <w:uiPriority w:val="99"/>
    <w:semiHidden/>
    <w:qFormat/>
    <w:locked/>
    <w:rPr>
      <w:rFonts w:ascii="Times New Roman" w:eastAsia="宋体" w:hAnsi="Times New Roman" w:cs="Times New Roman"/>
      <w:sz w:val="24"/>
      <w:szCs w:val="24"/>
    </w:rPr>
  </w:style>
  <w:style w:type="character" w:customStyle="1" w:styleId="2Char1">
    <w:name w:val="正文文本缩进 2 Char1"/>
    <w:basedOn w:val="a2"/>
    <w:link w:val="22"/>
    <w:uiPriority w:val="99"/>
    <w:semiHidden/>
    <w:qFormat/>
    <w:locked/>
    <w:rPr>
      <w:rFonts w:ascii="Times New Roman" w:eastAsia="宋体" w:hAnsi="Times New Roman" w:cs="Times New Roman"/>
      <w:sz w:val="24"/>
      <w:szCs w:val="24"/>
    </w:rPr>
  </w:style>
  <w:style w:type="character" w:customStyle="1" w:styleId="Char16">
    <w:name w:val="批注框文本 Char1"/>
    <w:basedOn w:val="a2"/>
    <w:link w:val="af1"/>
    <w:uiPriority w:val="99"/>
    <w:semiHidden/>
    <w:qFormat/>
    <w:locked/>
    <w:rPr>
      <w:rFonts w:ascii="Times New Roman" w:eastAsia="宋体" w:hAnsi="Times New Roman" w:cs="Times New Roman"/>
      <w:sz w:val="18"/>
      <w:szCs w:val="18"/>
    </w:rPr>
  </w:style>
  <w:style w:type="character" w:customStyle="1" w:styleId="Char">
    <w:name w:val="页脚 Char"/>
    <w:basedOn w:val="a2"/>
    <w:link w:val="af2"/>
    <w:uiPriority w:val="99"/>
    <w:qFormat/>
    <w:locked/>
    <w:rPr>
      <w:sz w:val="18"/>
      <w:szCs w:val="18"/>
    </w:rPr>
  </w:style>
  <w:style w:type="character" w:customStyle="1" w:styleId="Char0">
    <w:name w:val="页眉 Char"/>
    <w:basedOn w:val="a2"/>
    <w:link w:val="af3"/>
    <w:uiPriority w:val="99"/>
    <w:qFormat/>
    <w:locked/>
    <w:rPr>
      <w:sz w:val="18"/>
      <w:szCs w:val="18"/>
    </w:rPr>
  </w:style>
  <w:style w:type="character" w:customStyle="1" w:styleId="Char17">
    <w:name w:val="脚注文本 Char1"/>
    <w:basedOn w:val="a2"/>
    <w:link w:val="af5"/>
    <w:uiPriority w:val="99"/>
    <w:semiHidden/>
    <w:qFormat/>
    <w:locked/>
    <w:rPr>
      <w:rFonts w:ascii="Times New Roman" w:eastAsia="宋体" w:hAnsi="Times New Roman" w:cs="Times New Roman"/>
      <w:sz w:val="18"/>
      <w:szCs w:val="18"/>
    </w:rPr>
  </w:style>
  <w:style w:type="character" w:customStyle="1" w:styleId="3Char0">
    <w:name w:val="正文文本缩进 3 Char"/>
    <w:basedOn w:val="a2"/>
    <w:link w:val="32"/>
    <w:uiPriority w:val="99"/>
    <w:qFormat/>
    <w:locked/>
    <w:rPr>
      <w:rFonts w:ascii="仿宋_GB2312" w:eastAsia="仿宋_GB2312" w:hAnsi="宋体" w:cs="仿宋_GB2312"/>
      <w:sz w:val="24"/>
      <w:szCs w:val="24"/>
    </w:rPr>
  </w:style>
  <w:style w:type="character" w:customStyle="1" w:styleId="2Char10">
    <w:name w:val="正文文本 2 Char1"/>
    <w:basedOn w:val="a2"/>
    <w:link w:val="24"/>
    <w:uiPriority w:val="99"/>
    <w:semiHidden/>
    <w:qFormat/>
    <w:locked/>
    <w:rPr>
      <w:rFonts w:ascii="Times New Roman" w:eastAsia="宋体" w:hAnsi="Times New Roman" w:cs="Times New Roman"/>
      <w:sz w:val="24"/>
      <w:szCs w:val="24"/>
    </w:rPr>
  </w:style>
  <w:style w:type="character" w:customStyle="1" w:styleId="HTMLChar2">
    <w:name w:val="HTML 预设格式 Char2"/>
    <w:basedOn w:val="a2"/>
    <w:link w:val="HTML"/>
    <w:uiPriority w:val="99"/>
    <w:semiHidden/>
    <w:qFormat/>
    <w:locked/>
    <w:rPr>
      <w:rFonts w:ascii="Courier New" w:eastAsia="宋体" w:hAnsi="Courier New" w:cs="Courier New"/>
      <w:sz w:val="20"/>
      <w:szCs w:val="20"/>
    </w:rPr>
  </w:style>
  <w:style w:type="character" w:customStyle="1" w:styleId="Char18">
    <w:name w:val="批注主题 Char1"/>
    <w:basedOn w:val="Char11"/>
    <w:link w:val="af7"/>
    <w:uiPriority w:val="99"/>
    <w:semiHidden/>
    <w:qFormat/>
    <w:locked/>
    <w:rPr>
      <w:rFonts w:ascii="Times New Roman" w:eastAsia="宋体" w:hAnsi="Times New Roman" w:cs="Times New Roman"/>
      <w:b/>
      <w:bCs/>
      <w:sz w:val="24"/>
      <w:szCs w:val="24"/>
    </w:rPr>
  </w:style>
  <w:style w:type="character" w:customStyle="1" w:styleId="Char19">
    <w:name w:val="正文首行缩进 Char1"/>
    <w:basedOn w:val="Char12"/>
    <w:link w:val="af8"/>
    <w:uiPriority w:val="99"/>
    <w:semiHidden/>
    <w:qFormat/>
    <w:locked/>
    <w:rPr>
      <w:rFonts w:ascii="Times New Roman" w:eastAsia="宋体" w:hAnsi="Times New Roman" w:cs="Times New Roman"/>
      <w:sz w:val="24"/>
      <w:szCs w:val="24"/>
    </w:rPr>
  </w:style>
  <w:style w:type="character" w:customStyle="1" w:styleId="2Char11">
    <w:name w:val="正文首行缩进 2 Char1"/>
    <w:basedOn w:val="Char13"/>
    <w:link w:val="26"/>
    <w:uiPriority w:val="99"/>
    <w:semiHidden/>
    <w:qFormat/>
    <w:locked/>
    <w:rPr>
      <w:rFonts w:ascii="Times New Roman" w:eastAsia="宋体" w:hAnsi="Times New Roman" w:cs="Times New Roman"/>
      <w:sz w:val="24"/>
      <w:szCs w:val="24"/>
    </w:rPr>
  </w:style>
  <w:style w:type="character" w:customStyle="1" w:styleId="2Char0">
    <w:name w:val="正文文本缩进 2 Char"/>
    <w:uiPriority w:val="99"/>
    <w:qFormat/>
  </w:style>
  <w:style w:type="character" w:customStyle="1" w:styleId="Char2">
    <w:name w:val="脚注文本 Char"/>
    <w:uiPriority w:val="99"/>
    <w:qFormat/>
    <w:rPr>
      <w:rFonts w:ascii="Calibri" w:hAnsi="Calibri" w:cs="Calibri"/>
      <w:sz w:val="18"/>
      <w:szCs w:val="18"/>
    </w:rPr>
  </w:style>
  <w:style w:type="character" w:customStyle="1" w:styleId="Char3">
    <w:name w:val="批注主题 Char"/>
    <w:uiPriority w:val="99"/>
    <w:qFormat/>
    <w:rPr>
      <w:b/>
      <w:bCs/>
      <w:sz w:val="24"/>
      <w:szCs w:val="24"/>
    </w:rPr>
  </w:style>
  <w:style w:type="character" w:customStyle="1" w:styleId="Char4">
    <w:name w:val="纯文本 Char"/>
    <w:uiPriority w:val="99"/>
    <w:qFormat/>
    <w:rPr>
      <w:rFonts w:ascii="宋体" w:eastAsia="宋体" w:hAnsi="Courier New" w:cs="宋体"/>
    </w:rPr>
  </w:style>
  <w:style w:type="character" w:customStyle="1" w:styleId="Char5">
    <w:name w:val="文档结构图 Char"/>
    <w:uiPriority w:val="99"/>
    <w:qFormat/>
    <w:rPr>
      <w:rFonts w:ascii="宋体" w:cs="宋体"/>
      <w:sz w:val="18"/>
      <w:szCs w:val="18"/>
    </w:rPr>
  </w:style>
  <w:style w:type="character" w:customStyle="1" w:styleId="HTMLChar">
    <w:name w:val="HTML 预设格式 Char"/>
    <w:uiPriority w:val="99"/>
    <w:qFormat/>
    <w:rPr>
      <w:rFonts w:ascii="Courier New" w:hAnsi="Courier New" w:cs="Courier New"/>
    </w:rPr>
  </w:style>
  <w:style w:type="character" w:customStyle="1" w:styleId="style1">
    <w:name w:val="style1"/>
    <w:uiPriority w:val="99"/>
    <w:qFormat/>
  </w:style>
  <w:style w:type="character" w:customStyle="1" w:styleId="Char6">
    <w:name w:val="日期 Char"/>
    <w:uiPriority w:val="99"/>
    <w:qFormat/>
    <w:rPr>
      <w:rFonts w:ascii="宋体" w:eastAsia="宋体" w:cs="宋体"/>
      <w:sz w:val="28"/>
      <w:szCs w:val="28"/>
    </w:rPr>
  </w:style>
  <w:style w:type="character" w:customStyle="1" w:styleId="Char7">
    <w:name w:val="批注框文本 Char"/>
    <w:uiPriority w:val="99"/>
    <w:qFormat/>
    <w:rPr>
      <w:sz w:val="18"/>
      <w:szCs w:val="18"/>
    </w:rPr>
  </w:style>
  <w:style w:type="character" w:customStyle="1" w:styleId="Char8">
    <w:name w:val="正文文本 Char"/>
    <w:uiPriority w:val="99"/>
    <w:qFormat/>
    <w:rPr>
      <w:rFonts w:eastAsia="宋体"/>
      <w:sz w:val="24"/>
      <w:szCs w:val="24"/>
    </w:rPr>
  </w:style>
  <w:style w:type="character" w:customStyle="1" w:styleId="Char9">
    <w:name w:val="批注文字 Char"/>
    <w:uiPriority w:val="99"/>
    <w:semiHidden/>
    <w:qFormat/>
    <w:rPr>
      <w:rFonts w:eastAsia="宋体"/>
      <w:sz w:val="24"/>
      <w:szCs w:val="24"/>
    </w:rPr>
  </w:style>
  <w:style w:type="character" w:customStyle="1" w:styleId="1CharChar">
    <w:name w:val="标题 1 Char Char"/>
    <w:uiPriority w:val="99"/>
    <w:qFormat/>
    <w:rPr>
      <w:rFonts w:eastAsia="宋体"/>
      <w:b/>
      <w:bCs/>
      <w:spacing w:val="-2"/>
      <w:sz w:val="24"/>
      <w:szCs w:val="24"/>
      <w:lang w:val="en-US" w:eastAsia="zh-CN"/>
    </w:rPr>
  </w:style>
  <w:style w:type="character" w:customStyle="1" w:styleId="2Char2">
    <w:name w:val="正文文本 2 Char2"/>
    <w:link w:val="211"/>
    <w:uiPriority w:val="99"/>
    <w:qFormat/>
    <w:locked/>
    <w:rPr>
      <w:rFonts w:ascii="Calibri" w:hAnsi="Calibri" w:cs="Calibri"/>
      <w:sz w:val="21"/>
      <w:szCs w:val="21"/>
    </w:rPr>
  </w:style>
  <w:style w:type="paragraph" w:customStyle="1" w:styleId="211">
    <w:name w:val="正文文本 21"/>
    <w:basedOn w:val="a1"/>
    <w:link w:val="2Char2"/>
    <w:uiPriority w:val="99"/>
    <w:qFormat/>
    <w:pPr>
      <w:spacing w:before="280" w:after="120" w:line="480" w:lineRule="auto"/>
      <w:ind w:left="420" w:hanging="420"/>
    </w:pPr>
    <w:rPr>
      <w:rFonts w:ascii="Calibri" w:hAnsi="Calibri"/>
      <w:kern w:val="0"/>
    </w:rPr>
  </w:style>
  <w:style w:type="character" w:customStyle="1" w:styleId="2Char3">
    <w:name w:val="正文文本 2 Char"/>
    <w:uiPriority w:val="99"/>
    <w:qFormat/>
    <w:rPr>
      <w:rFonts w:ascii="宋体" w:eastAsia="宋体" w:cs="宋体"/>
      <w:sz w:val="24"/>
      <w:szCs w:val="24"/>
    </w:rPr>
  </w:style>
  <w:style w:type="character" w:customStyle="1" w:styleId="flNameChar">
    <w:name w:val="flName Char"/>
    <w:link w:val="flName"/>
    <w:uiPriority w:val="99"/>
    <w:qFormat/>
    <w:locked/>
    <w:rPr>
      <w:rFonts w:ascii="Arial" w:eastAsia="黑体" w:hAnsi="Arial" w:cs="Arial"/>
      <w:sz w:val="32"/>
      <w:szCs w:val="32"/>
    </w:rPr>
  </w:style>
  <w:style w:type="paragraph" w:customStyle="1" w:styleId="flName">
    <w:name w:val="flName"/>
    <w:basedOn w:val="a1"/>
    <w:link w:val="flNameChar"/>
    <w:uiPriority w:val="99"/>
    <w:qFormat/>
    <w:pPr>
      <w:adjustRightInd w:val="0"/>
      <w:spacing w:before="320" w:after="160" w:line="360" w:lineRule="atLeast"/>
      <w:jc w:val="center"/>
    </w:pPr>
    <w:rPr>
      <w:rFonts w:ascii="Arial" w:eastAsia="黑体" w:hAnsi="Arial"/>
      <w:kern w:val="0"/>
      <w:sz w:val="32"/>
      <w:szCs w:val="32"/>
    </w:rPr>
  </w:style>
  <w:style w:type="character" w:customStyle="1" w:styleId="Chara">
    <w:name w:val="正文缩进 Char"/>
    <w:uiPriority w:val="99"/>
    <w:qFormat/>
    <w:rPr>
      <w:rFonts w:eastAsia="宋体"/>
      <w:kern w:val="2"/>
      <w:sz w:val="24"/>
      <w:szCs w:val="24"/>
      <w:lang w:val="en-US" w:eastAsia="zh-CN"/>
    </w:rPr>
  </w:style>
  <w:style w:type="character" w:customStyle="1" w:styleId="34">
    <w:name w:val="标题3 字符"/>
    <w:link w:val="35"/>
    <w:uiPriority w:val="99"/>
    <w:qFormat/>
    <w:locked/>
    <w:rPr>
      <w:rFonts w:ascii="宋体" w:eastAsia="宋体" w:cs="宋体"/>
      <w:sz w:val="28"/>
      <w:szCs w:val="28"/>
    </w:rPr>
  </w:style>
  <w:style w:type="paragraph" w:customStyle="1" w:styleId="35">
    <w:name w:val="标题3"/>
    <w:basedOn w:val="3"/>
    <w:next w:val="a1"/>
    <w:link w:val="34"/>
    <w:uiPriority w:val="99"/>
    <w:qFormat/>
    <w:rPr>
      <w:rFonts w:ascii="宋体"/>
      <w:b w:val="0"/>
      <w:bCs w:val="0"/>
      <w:kern w:val="0"/>
      <w:sz w:val="28"/>
      <w:szCs w:val="28"/>
    </w:rPr>
  </w:style>
  <w:style w:type="character" w:customStyle="1" w:styleId="Char1">
    <w:name w:val="正文缩进 Char1"/>
    <w:link w:val="a6"/>
    <w:uiPriority w:val="99"/>
    <w:qFormat/>
    <w:locked/>
    <w:rPr>
      <w:rFonts w:eastAsia="宋体"/>
      <w:sz w:val="24"/>
      <w:szCs w:val="24"/>
    </w:rPr>
  </w:style>
  <w:style w:type="character" w:customStyle="1" w:styleId="StyleHeading3Char">
    <w:name w:val="Style Heading 3 + Char"/>
    <w:link w:val="StyleHeading3"/>
    <w:uiPriority w:val="99"/>
    <w:qFormat/>
    <w:locked/>
    <w:rPr>
      <w:b/>
      <w:bCs/>
      <w:sz w:val="28"/>
      <w:szCs w:val="28"/>
    </w:rPr>
  </w:style>
  <w:style w:type="paragraph" w:customStyle="1" w:styleId="StyleHeading3">
    <w:name w:val="Style Heading 3 +"/>
    <w:basedOn w:val="3"/>
    <w:link w:val="StyleHeading3Char"/>
    <w:uiPriority w:val="99"/>
    <w:qFormat/>
    <w:pPr>
      <w:spacing w:before="120" w:after="120" w:line="120" w:lineRule="atLeast"/>
    </w:pPr>
    <w:rPr>
      <w:kern w:val="0"/>
      <w:sz w:val="28"/>
      <w:szCs w:val="28"/>
    </w:rPr>
  </w:style>
  <w:style w:type="character" w:customStyle="1" w:styleId="Charb">
    <w:name w:val="正文文本缩进 Char"/>
    <w:uiPriority w:val="99"/>
    <w:qFormat/>
    <w:rPr>
      <w:rFonts w:eastAsia="宋体"/>
      <w:sz w:val="24"/>
      <w:szCs w:val="24"/>
    </w:rPr>
  </w:style>
  <w:style w:type="character" w:customStyle="1" w:styleId="2Char4">
    <w:name w:val="正文缩进2格 Char"/>
    <w:qFormat/>
    <w:rPr>
      <w:rFonts w:ascii="仿宋_GB2312" w:eastAsia="仿宋_GB2312" w:hAnsi="宋体" w:cs="仿宋_GB2312"/>
      <w:kern w:val="2"/>
      <w:sz w:val="28"/>
      <w:szCs w:val="28"/>
      <w:lang w:val="en-US" w:eastAsia="zh-CN"/>
    </w:rPr>
  </w:style>
  <w:style w:type="character" w:customStyle="1" w:styleId="aff1">
    <w:name w:val="无间隔 字符"/>
    <w:link w:val="12"/>
    <w:uiPriority w:val="99"/>
    <w:qFormat/>
    <w:locked/>
    <w:rPr>
      <w:rFonts w:ascii="Calibri" w:hAnsi="Calibri" w:cs="Calibri"/>
      <w:kern w:val="2"/>
      <w:sz w:val="22"/>
      <w:szCs w:val="22"/>
      <w:lang w:val="en-US" w:eastAsia="zh-CN" w:bidi="ar-SA"/>
    </w:rPr>
  </w:style>
  <w:style w:type="paragraph" w:customStyle="1" w:styleId="12">
    <w:name w:val="无间隔1"/>
    <w:link w:val="aff1"/>
    <w:uiPriority w:val="99"/>
    <w:qFormat/>
    <w:rPr>
      <w:rFonts w:ascii="Calibri" w:hAnsi="Calibri" w:cs="Calibri"/>
      <w:kern w:val="2"/>
      <w:sz w:val="22"/>
      <w:szCs w:val="22"/>
    </w:rPr>
  </w:style>
  <w:style w:type="character" w:customStyle="1" w:styleId="HTMLChar1">
    <w:name w:val="HTML 预设格式 Char1"/>
    <w:uiPriority w:val="99"/>
    <w:qFormat/>
    <w:locked/>
    <w:rPr>
      <w:rFonts w:ascii="Courier New" w:eastAsia="宋体" w:hAnsi="Courier New" w:cs="Courier New"/>
      <w:kern w:val="0"/>
      <w:sz w:val="20"/>
      <w:szCs w:val="20"/>
    </w:rPr>
  </w:style>
  <w:style w:type="character" w:customStyle="1" w:styleId="Charc">
    <w:name w:val="正文首行缩进 Char"/>
    <w:uiPriority w:val="99"/>
    <w:qFormat/>
    <w:rPr>
      <w:b/>
      <w:bCs/>
      <w:sz w:val="24"/>
      <w:szCs w:val="24"/>
    </w:rPr>
  </w:style>
  <w:style w:type="character" w:customStyle="1" w:styleId="2Char5">
    <w:name w:val="正文首行缩进 2 Char"/>
    <w:basedOn w:val="Charb"/>
    <w:uiPriority w:val="99"/>
    <w:qFormat/>
    <w:locked/>
    <w:rPr>
      <w:rFonts w:eastAsia="宋体"/>
      <w:sz w:val="24"/>
      <w:szCs w:val="24"/>
    </w:rPr>
  </w:style>
  <w:style w:type="character" w:customStyle="1" w:styleId="16">
    <w:name w:val="16"/>
    <w:uiPriority w:val="99"/>
    <w:qFormat/>
    <w:rPr>
      <w:rFonts w:ascii="Calibri" w:hAnsi="Calibri" w:cs="Calibri"/>
      <w:color w:val="0000FF"/>
      <w:u w:val="single"/>
    </w:rPr>
  </w:style>
  <w:style w:type="character" w:customStyle="1" w:styleId="CharChar4">
    <w:name w:val="Char Char4"/>
    <w:uiPriority w:val="99"/>
    <w:qFormat/>
    <w:rPr>
      <w:rFonts w:eastAsia="宋体"/>
      <w:kern w:val="2"/>
      <w:sz w:val="24"/>
      <w:szCs w:val="24"/>
      <w:lang w:val="en-US" w:eastAsia="zh-CN"/>
    </w:rPr>
  </w:style>
  <w:style w:type="character" w:customStyle="1" w:styleId="2CharChar">
    <w:name w:val="正文缩进2格 Char Char"/>
    <w:link w:val="27"/>
    <w:qFormat/>
    <w:locked/>
    <w:rPr>
      <w:rFonts w:ascii="仿宋_GB2312" w:eastAsia="仿宋_GB2312" w:hAnsi="宋体" w:cs="仿宋_GB2312"/>
      <w:sz w:val="28"/>
      <w:szCs w:val="28"/>
    </w:rPr>
  </w:style>
  <w:style w:type="paragraph" w:customStyle="1" w:styleId="27">
    <w:name w:val="正文缩进2格"/>
    <w:basedOn w:val="a1"/>
    <w:link w:val="2CharChar"/>
    <w:qFormat/>
    <w:pPr>
      <w:spacing w:line="600" w:lineRule="exact"/>
      <w:ind w:firstLineChars="206" w:firstLine="639"/>
    </w:pPr>
    <w:rPr>
      <w:rFonts w:ascii="仿宋_GB2312" w:eastAsia="仿宋_GB2312" w:hAnsi="宋体"/>
      <w:kern w:val="0"/>
      <w:sz w:val="28"/>
      <w:szCs w:val="28"/>
    </w:rPr>
  </w:style>
  <w:style w:type="paragraph" w:customStyle="1" w:styleId="xl74">
    <w:name w:val="xl74"/>
    <w:basedOn w:val="a1"/>
    <w:uiPriority w:val="99"/>
    <w:qFormat/>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xl81">
    <w:name w:val="xl81"/>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1"/>
    <w:uiPriority w:val="99"/>
    <w:qFormat/>
    <w:pPr>
      <w:widowControl/>
      <w:pBdr>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aff2">
    <w:name w:val="正文样式"/>
    <w:basedOn w:val="a1"/>
    <w:uiPriority w:val="99"/>
    <w:qFormat/>
    <w:pPr>
      <w:spacing w:line="440" w:lineRule="exact"/>
      <w:ind w:firstLineChars="200" w:firstLine="200"/>
    </w:pPr>
    <w:rPr>
      <w:rFonts w:ascii="仿宋_GB2312" w:eastAsia="仿宋_GB2312" w:cs="仿宋_GB2312"/>
      <w:sz w:val="28"/>
      <w:szCs w:val="28"/>
    </w:rPr>
  </w:style>
  <w:style w:type="paragraph" w:customStyle="1" w:styleId="xl78">
    <w:name w:val="xl78"/>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99">
    <w:name w:val="xl99"/>
    <w:basedOn w:val="a1"/>
    <w:uiPriority w:val="99"/>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92">
    <w:name w:val="xl92"/>
    <w:basedOn w:val="a1"/>
    <w:uiPriority w:val="99"/>
    <w:qFormat/>
    <w:pPr>
      <w:widowControl/>
      <w:pBdr>
        <w:top w:val="single" w:sz="4" w:space="0" w:color="000000"/>
      </w:pBdr>
      <w:spacing w:before="100" w:beforeAutospacing="1" w:after="100" w:afterAutospacing="1"/>
      <w:jc w:val="center"/>
    </w:pPr>
    <w:rPr>
      <w:rFonts w:ascii="宋体" w:hAnsi="宋体" w:cs="宋体"/>
      <w:kern w:val="0"/>
      <w:sz w:val="20"/>
      <w:szCs w:val="20"/>
    </w:rPr>
  </w:style>
  <w:style w:type="paragraph" w:customStyle="1" w:styleId="xl103">
    <w:name w:val="xl103"/>
    <w:basedOn w:val="a1"/>
    <w:uiPriority w:val="99"/>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6">
    <w:name w:val="xl76"/>
    <w:basedOn w:val="a1"/>
    <w:uiPriority w:val="99"/>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3">
    <w:name w:val="xl73"/>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0">
    <w:name w:val="xl100"/>
    <w:basedOn w:val="a1"/>
    <w:uiPriority w:val="99"/>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5">
    <w:name w:val="xl105"/>
    <w:basedOn w:val="a1"/>
    <w:uiPriority w:val="99"/>
    <w:qFormat/>
    <w:pPr>
      <w:widowControl/>
      <w:pBdr>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90">
    <w:name w:val="xl90"/>
    <w:basedOn w:val="a1"/>
    <w:uiPriority w:val="99"/>
    <w:qFormat/>
    <w:pPr>
      <w:widowControl/>
      <w:spacing w:before="100" w:beforeAutospacing="1" w:after="100" w:afterAutospacing="1"/>
      <w:jc w:val="center"/>
    </w:pPr>
    <w:rPr>
      <w:rFonts w:ascii="宋体" w:hAnsi="宋体" w:cs="宋体"/>
      <w:kern w:val="0"/>
      <w:sz w:val="20"/>
      <w:szCs w:val="20"/>
    </w:rPr>
  </w:style>
  <w:style w:type="paragraph" w:customStyle="1" w:styleId="p0">
    <w:name w:val="p0"/>
    <w:basedOn w:val="a1"/>
    <w:uiPriority w:val="99"/>
    <w:qFormat/>
    <w:pPr>
      <w:widowControl/>
    </w:pPr>
    <w:rPr>
      <w:rFonts w:ascii="Calibri" w:hAnsi="Calibri" w:cs="Calibri"/>
      <w:kern w:val="0"/>
    </w:rPr>
  </w:style>
  <w:style w:type="paragraph" w:customStyle="1" w:styleId="xl86">
    <w:name w:val="xl86"/>
    <w:basedOn w:val="a1"/>
    <w:uiPriority w:val="99"/>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95">
    <w:name w:val="xl95"/>
    <w:basedOn w:val="a1"/>
    <w:uiPriority w:val="99"/>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xl66">
    <w:name w:val="xl66"/>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1"/>
    <w:uiPriority w:val="99"/>
    <w:qFormat/>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13">
    <w:name w:val="列出段落1"/>
    <w:basedOn w:val="a1"/>
    <w:uiPriority w:val="34"/>
    <w:qFormat/>
    <w:pPr>
      <w:ind w:firstLineChars="200" w:firstLine="420"/>
    </w:pPr>
  </w:style>
  <w:style w:type="paragraph" w:customStyle="1" w:styleId="xl98">
    <w:name w:val="xl98"/>
    <w:basedOn w:val="a1"/>
    <w:uiPriority w:val="99"/>
    <w:qFormat/>
    <w:pPr>
      <w:widowControl/>
      <w:pBdr>
        <w:bottom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5">
    <w:name w:val="xl85"/>
    <w:basedOn w:val="a1"/>
    <w:uiPriority w:val="99"/>
    <w:qFormat/>
    <w:pPr>
      <w:widowControl/>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font6">
    <w:name w:val="font6"/>
    <w:basedOn w:val="a1"/>
    <w:uiPriority w:val="99"/>
    <w:qFormat/>
    <w:pPr>
      <w:widowControl/>
      <w:spacing w:before="100" w:beforeAutospacing="1" w:after="100" w:afterAutospacing="1"/>
      <w:jc w:val="left"/>
    </w:pPr>
    <w:rPr>
      <w:rFonts w:ascii="宋体" w:hAnsi="宋体" w:cs="宋体"/>
      <w:color w:val="000000"/>
      <w:kern w:val="0"/>
      <w:sz w:val="22"/>
      <w:szCs w:val="22"/>
    </w:rPr>
  </w:style>
  <w:style w:type="paragraph" w:customStyle="1" w:styleId="xl80">
    <w:name w:val="xl80"/>
    <w:basedOn w:val="a1"/>
    <w:uiPriority w:val="99"/>
    <w:qFormat/>
    <w:pPr>
      <w:widowControl/>
      <w:pBdr>
        <w:left w:val="single" w:sz="4" w:space="0" w:color="000000"/>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0">
    <w:name w:val="样式 标题 1 + 宋体 段前: 0 磅 段后: 0 磅 行距: 单倍行距"/>
    <w:basedOn w:val="10"/>
    <w:next w:val="a1"/>
    <w:uiPriority w:val="99"/>
    <w:qFormat/>
    <w:pPr>
      <w:keepLines/>
      <w:spacing w:beforeLines="100" w:afterLines="100"/>
    </w:pPr>
    <w:rPr>
      <w:rFonts w:ascii="仿宋_GB2312" w:hAnsi="宋体" w:cs="仿宋_GB2312"/>
      <w:b/>
      <w:bCs/>
      <w:kern w:val="44"/>
      <w:sz w:val="44"/>
      <w:szCs w:val="44"/>
    </w:rPr>
  </w:style>
  <w:style w:type="paragraph" w:customStyle="1" w:styleId="36">
    <w:name w:val="正文文字3"/>
    <w:basedOn w:val="aa"/>
    <w:uiPriority w:val="99"/>
    <w:qFormat/>
    <w:pPr>
      <w:adjustRightInd w:val="0"/>
      <w:spacing w:after="0" w:line="360" w:lineRule="atLeast"/>
      <w:ind w:leftChars="30" w:left="30" w:rightChars="30" w:right="30"/>
    </w:pPr>
  </w:style>
  <w:style w:type="paragraph" w:customStyle="1" w:styleId="TOC1">
    <w:name w:val="TOC 标题1"/>
    <w:basedOn w:val="10"/>
    <w:next w:val="a1"/>
    <w:uiPriority w:val="99"/>
    <w:qFormat/>
    <w:pPr>
      <w:keepLines/>
      <w:widowControl/>
      <w:spacing w:before="480" w:line="276" w:lineRule="auto"/>
      <w:jc w:val="left"/>
      <w:outlineLvl w:val="9"/>
    </w:pPr>
    <w:rPr>
      <w:rFonts w:ascii="Cambria" w:eastAsia="宋体" w:hAnsi="Cambria" w:cs="Cambria"/>
      <w:b/>
      <w:bCs/>
      <w:color w:val="365F91"/>
      <w:kern w:val="0"/>
    </w:rPr>
  </w:style>
  <w:style w:type="paragraph" w:customStyle="1" w:styleId="aff3">
    <w:name w:val="图文"/>
    <w:basedOn w:val="a1"/>
    <w:uiPriority w:val="99"/>
    <w:qFormat/>
    <w:pPr>
      <w:adjustRightInd w:val="0"/>
      <w:snapToGrid w:val="0"/>
      <w:spacing w:after="50" w:line="360" w:lineRule="auto"/>
    </w:pPr>
    <w:rPr>
      <w:sz w:val="24"/>
      <w:szCs w:val="24"/>
    </w:rPr>
  </w:style>
  <w:style w:type="paragraph" w:customStyle="1" w:styleId="61">
    <w:name w:val="6"/>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aff4">
    <w:name w:val="段"/>
    <w:uiPriority w:val="99"/>
    <w:qFormat/>
    <w:pPr>
      <w:autoSpaceDE w:val="0"/>
      <w:autoSpaceDN w:val="0"/>
      <w:ind w:firstLineChars="200" w:firstLine="200"/>
      <w:jc w:val="both"/>
    </w:pPr>
    <w:rPr>
      <w:rFonts w:ascii="宋体" w:cs="宋体"/>
      <w:sz w:val="21"/>
      <w:szCs w:val="21"/>
    </w:rPr>
  </w:style>
  <w:style w:type="paragraph" w:customStyle="1" w:styleId="xl84">
    <w:name w:val="xl84"/>
    <w:basedOn w:val="a1"/>
    <w:uiPriority w:val="99"/>
    <w:qFormat/>
    <w:pPr>
      <w:widowControl/>
      <w:pBdr>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107">
    <w:name w:val="xl107"/>
    <w:basedOn w:val="a1"/>
    <w:uiPriority w:val="99"/>
    <w:qFormat/>
    <w:pPr>
      <w:widowControl/>
      <w:spacing w:before="100" w:beforeAutospacing="1" w:after="100" w:afterAutospacing="1"/>
      <w:jc w:val="center"/>
    </w:pPr>
    <w:rPr>
      <w:rFonts w:ascii="宋体" w:hAnsi="宋体" w:cs="宋体"/>
      <w:b/>
      <w:bCs/>
      <w:kern w:val="0"/>
      <w:sz w:val="24"/>
      <w:szCs w:val="24"/>
    </w:rPr>
  </w:style>
  <w:style w:type="paragraph" w:customStyle="1" w:styleId="xl65">
    <w:name w:val="xl65"/>
    <w:basedOn w:val="a1"/>
    <w:uiPriority w:val="99"/>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4">
    <w:name w:val="1"/>
    <w:basedOn w:val="a1"/>
    <w:next w:val="af"/>
    <w:uiPriority w:val="99"/>
    <w:qFormat/>
    <w:rPr>
      <w:rFonts w:ascii="宋体" w:hAnsi="Courier New" w:cs="宋体"/>
    </w:rPr>
  </w:style>
  <w:style w:type="paragraph" w:customStyle="1" w:styleId="font5">
    <w:name w:val="font5"/>
    <w:basedOn w:val="a1"/>
    <w:uiPriority w:val="99"/>
    <w:qFormat/>
    <w:pPr>
      <w:widowControl/>
      <w:spacing w:before="100" w:beforeAutospacing="1" w:after="100" w:afterAutospacing="1"/>
      <w:jc w:val="left"/>
    </w:pPr>
    <w:rPr>
      <w:rFonts w:ascii="宋体" w:hAnsi="宋体" w:cs="宋体"/>
      <w:kern w:val="0"/>
      <w:sz w:val="18"/>
      <w:szCs w:val="18"/>
    </w:rPr>
  </w:style>
  <w:style w:type="paragraph" w:customStyle="1" w:styleId="xl106">
    <w:name w:val="xl106"/>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4">
    <w:name w:val="xl104"/>
    <w:basedOn w:val="a1"/>
    <w:uiPriority w:val="99"/>
    <w:qFormat/>
    <w:pPr>
      <w:widowControl/>
      <w:pBdr>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8">
    <w:name w:val="xl108"/>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111">
    <w:name w:val="xl111"/>
    <w:basedOn w:val="a1"/>
    <w:uiPriority w:val="99"/>
    <w:qFormat/>
    <w:pPr>
      <w:widowControl/>
      <w:pBdr>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91">
    <w:name w:val="xl91"/>
    <w:basedOn w:val="a1"/>
    <w:uiPriority w:val="99"/>
    <w:qFormat/>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94">
    <w:name w:val="xl94"/>
    <w:basedOn w:val="a1"/>
    <w:uiPriority w:val="99"/>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Char20">
    <w:name w:val="Char2"/>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xl71">
    <w:name w:val="xl71"/>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1"/>
    <w:uiPriority w:val="99"/>
    <w:qFormat/>
    <w:pPr>
      <w:widowControl/>
      <w:pBdr>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75">
    <w:name w:val="xl75"/>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3">
    <w:name w:val="xl63"/>
    <w:basedOn w:val="a1"/>
    <w:uiPriority w:val="99"/>
    <w:qFormat/>
    <w:pPr>
      <w:widowControl/>
      <w:spacing w:before="100" w:beforeAutospacing="1" w:after="100" w:afterAutospacing="1"/>
      <w:jc w:val="center"/>
    </w:pPr>
    <w:rPr>
      <w:rFonts w:ascii="宋体" w:hAnsi="宋体" w:cs="宋体"/>
      <w:kern w:val="0"/>
      <w:sz w:val="24"/>
      <w:szCs w:val="24"/>
    </w:rPr>
  </w:style>
  <w:style w:type="paragraph" w:customStyle="1" w:styleId="xl79">
    <w:name w:val="xl79"/>
    <w:basedOn w:val="a1"/>
    <w:uiPriority w:val="99"/>
    <w:qFormat/>
    <w:pPr>
      <w:widowControl/>
      <w:pBdr>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102">
    <w:name w:val="xl102"/>
    <w:basedOn w:val="a1"/>
    <w:uiPriority w:val="99"/>
    <w:qFormat/>
    <w:pPr>
      <w:widowControl/>
      <w:pBdr>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CharCharCharChar">
    <w:name w:val="Char Char Char Char"/>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xl72">
    <w:name w:val="xl72"/>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1"/>
    <w:uiPriority w:val="99"/>
    <w:qFormat/>
    <w:pPr>
      <w:widowControl/>
      <w:pBdr>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15">
    <w:name w:val="正文1"/>
    <w:uiPriority w:val="99"/>
    <w:qFormat/>
    <w:pPr>
      <w:jc w:val="both"/>
    </w:pPr>
    <w:rPr>
      <w:kern w:val="2"/>
      <w:sz w:val="21"/>
      <w:szCs w:val="21"/>
    </w:rPr>
  </w:style>
  <w:style w:type="paragraph" w:customStyle="1" w:styleId="xl97">
    <w:name w:val="xl97"/>
    <w:basedOn w:val="a1"/>
    <w:uiPriority w:val="9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1">
    <w:name w:val="xl101"/>
    <w:basedOn w:val="a1"/>
    <w:uiPriority w:val="99"/>
    <w:qFormat/>
    <w:pPr>
      <w:widowControl/>
      <w:pBdr>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110">
    <w:name w:val="列出段落11"/>
    <w:basedOn w:val="a1"/>
    <w:uiPriority w:val="99"/>
    <w:qFormat/>
    <w:pPr>
      <w:widowControl/>
      <w:spacing w:before="100" w:beforeAutospacing="1" w:after="100" w:afterAutospacing="1"/>
      <w:jc w:val="left"/>
    </w:pPr>
    <w:rPr>
      <w:rFonts w:ascii="Arial" w:hAnsi="Arial" w:cs="Arial"/>
      <w:color w:val="000000"/>
      <w:sz w:val="18"/>
      <w:szCs w:val="18"/>
    </w:rPr>
  </w:style>
  <w:style w:type="paragraph" w:customStyle="1" w:styleId="xl93">
    <w:name w:val="xl93"/>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87">
    <w:name w:val="xl87"/>
    <w:basedOn w:val="a1"/>
    <w:uiPriority w:val="99"/>
    <w:qFormat/>
    <w:pPr>
      <w:widowControl/>
      <w:pBdr>
        <w:top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Chard">
    <w:name w:val="Char"/>
    <w:basedOn w:val="a1"/>
    <w:uiPriority w:val="99"/>
    <w:qFormat/>
  </w:style>
  <w:style w:type="paragraph" w:customStyle="1" w:styleId="xl69">
    <w:name w:val="xl69"/>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1"/>
    <w:uiPriority w:val="99"/>
    <w:qFormat/>
    <w:pPr>
      <w:widowControl/>
      <w:pBdr>
        <w:left w:val="single" w:sz="4" w:space="0" w:color="000000"/>
      </w:pBdr>
      <w:spacing w:before="100" w:beforeAutospacing="1" w:after="100" w:afterAutospacing="1"/>
      <w:jc w:val="center"/>
    </w:pPr>
    <w:rPr>
      <w:rFonts w:ascii="宋体" w:hAnsi="宋体" w:cs="宋体"/>
      <w:kern w:val="0"/>
      <w:sz w:val="20"/>
      <w:szCs w:val="20"/>
    </w:rPr>
  </w:style>
  <w:style w:type="paragraph" w:customStyle="1" w:styleId="aff5">
    <w:name w:val="简单回函地址"/>
    <w:basedOn w:val="a1"/>
    <w:uiPriority w:val="99"/>
    <w:qFormat/>
  </w:style>
  <w:style w:type="paragraph" w:customStyle="1" w:styleId="xl67">
    <w:name w:val="xl67"/>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0">
    <w:name w:val="xl110"/>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ParaCharCharCharChar">
    <w:name w:val="默认段落字体 Para Char Char Char Char"/>
    <w:basedOn w:val="a1"/>
    <w:uiPriority w:val="99"/>
    <w:qFormat/>
  </w:style>
  <w:style w:type="paragraph" w:customStyle="1" w:styleId="17">
    <w:name w:val="纯文本1"/>
    <w:basedOn w:val="a1"/>
    <w:uiPriority w:val="99"/>
    <w:qFormat/>
    <w:rPr>
      <w:rFonts w:ascii="宋体" w:eastAsia="Times New Roman" w:hAnsi="Courier New" w:cs="宋体"/>
    </w:rPr>
  </w:style>
  <w:style w:type="paragraph" w:customStyle="1" w:styleId="CharCharChar1Char">
    <w:name w:val="Char Char Char1 Char"/>
    <w:basedOn w:val="a1"/>
    <w:uiPriority w:val="99"/>
    <w:qFormat/>
  </w:style>
  <w:style w:type="paragraph" w:customStyle="1" w:styleId="ListParagraph1">
    <w:name w:val="List Paragraph1"/>
    <w:basedOn w:val="a1"/>
    <w:uiPriority w:val="34"/>
    <w:qFormat/>
    <w:pPr>
      <w:ind w:firstLineChars="200" w:firstLine="420"/>
    </w:pPr>
    <w:rPr>
      <w:rFonts w:ascii="Calibri" w:eastAsia="楷体_GB2312" w:hAnsi="Calibri" w:cs="Calibri"/>
      <w:kern w:val="0"/>
      <w:sz w:val="20"/>
      <w:szCs w:val="20"/>
    </w:rPr>
  </w:style>
  <w:style w:type="paragraph" w:customStyle="1" w:styleId="xl70">
    <w:name w:val="xl70"/>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reader-word-layer">
    <w:name w:val="reader-word-layer"/>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28">
    <w:name w:val="列出段落2"/>
    <w:basedOn w:val="a1"/>
    <w:uiPriority w:val="34"/>
    <w:qFormat/>
    <w:pPr>
      <w:ind w:firstLineChars="200" w:firstLine="420"/>
    </w:pPr>
    <w:rPr>
      <w:rFonts w:ascii="Calibri" w:hAnsi="Calibri" w:cs="Calibri"/>
    </w:rPr>
  </w:style>
  <w:style w:type="paragraph" w:customStyle="1" w:styleId="xl64">
    <w:name w:val="xl64"/>
    <w:basedOn w:val="a1"/>
    <w:uiPriority w:val="99"/>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109">
    <w:name w:val="xl109"/>
    <w:basedOn w:val="a1"/>
    <w:uiPriority w:val="99"/>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83">
    <w:name w:val="xl83"/>
    <w:basedOn w:val="a1"/>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18">
    <w:name w:val="修订1"/>
    <w:hidden/>
    <w:uiPriority w:val="99"/>
    <w:qFormat/>
    <w:rPr>
      <w:kern w:val="2"/>
      <w:sz w:val="21"/>
      <w:szCs w:val="21"/>
    </w:rPr>
  </w:style>
  <w:style w:type="paragraph" w:customStyle="1" w:styleId="aff6">
    <w:name w:val="标准文本"/>
    <w:basedOn w:val="a1"/>
    <w:link w:val="Chare"/>
    <w:qFormat/>
    <w:pPr>
      <w:spacing w:line="360" w:lineRule="auto"/>
      <w:ind w:firstLineChars="200" w:firstLine="480"/>
    </w:pPr>
    <w:rPr>
      <w:sz w:val="24"/>
      <w:szCs w:val="20"/>
      <w:lang w:val="zh-CN"/>
    </w:rPr>
  </w:style>
  <w:style w:type="character" w:customStyle="1" w:styleId="Chare">
    <w:name w:val="标准文本 Char"/>
    <w:link w:val="aff6"/>
    <w:qFormat/>
    <w:rPr>
      <w:kern w:val="2"/>
      <w:sz w:val="24"/>
      <w:lang w:val="zh-CN" w:eastAsia="zh-CN"/>
    </w:rPr>
  </w:style>
  <w:style w:type="paragraph" w:customStyle="1" w:styleId="111">
    <w:name w:val="无间隔11"/>
    <w:uiPriority w:val="1"/>
    <w:qFormat/>
    <w:pPr>
      <w:widowControl w:val="0"/>
      <w:snapToGrid w:val="0"/>
      <w:jc w:val="both"/>
    </w:pPr>
    <w:rPr>
      <w:kern w:val="2"/>
      <w:sz w:val="21"/>
      <w:szCs w:val="24"/>
    </w:rPr>
  </w:style>
  <w:style w:type="paragraph" w:customStyle="1" w:styleId="aff7">
    <w:name w:val="文档正文首行缩进"/>
    <w:basedOn w:val="a1"/>
    <w:link w:val="Charf"/>
    <w:qFormat/>
    <w:pPr>
      <w:spacing w:line="360" w:lineRule="auto"/>
      <w:ind w:firstLine="420"/>
    </w:pPr>
    <w:rPr>
      <w:rFonts w:cs="宋体"/>
      <w:sz w:val="24"/>
      <w:szCs w:val="20"/>
    </w:rPr>
  </w:style>
  <w:style w:type="character" w:customStyle="1" w:styleId="Charf">
    <w:name w:val="文档正文首行缩进 Char"/>
    <w:basedOn w:val="a2"/>
    <w:link w:val="aff7"/>
    <w:qFormat/>
    <w:locked/>
    <w:rPr>
      <w:rFonts w:cs="宋体"/>
      <w:kern w:val="2"/>
      <w:sz w:val="24"/>
    </w:rPr>
  </w:style>
  <w:style w:type="paragraph" w:customStyle="1" w:styleId="a0">
    <w:name w:val="文档序列"/>
    <w:basedOn w:val="a1"/>
    <w:next w:val="aff7"/>
    <w:qFormat/>
    <w:pPr>
      <w:numPr>
        <w:numId w:val="2"/>
      </w:numPr>
      <w:spacing w:line="360" w:lineRule="auto"/>
    </w:pPr>
    <w:rPr>
      <w:sz w:val="24"/>
      <w:szCs w:val="28"/>
    </w:rPr>
  </w:style>
  <w:style w:type="paragraph" w:customStyle="1" w:styleId="aff8">
    <w:name w:val="首行缩进"/>
    <w:basedOn w:val="a1"/>
    <w:qFormat/>
    <w:pPr>
      <w:spacing w:line="360" w:lineRule="auto"/>
      <w:ind w:firstLineChars="200" w:firstLine="480"/>
      <w:jc w:val="left"/>
    </w:pPr>
    <w:rPr>
      <w:rFonts w:ascii="宋体" w:hAnsi="宋体"/>
      <w:sz w:val="24"/>
    </w:rPr>
  </w:style>
  <w:style w:type="paragraph" w:customStyle="1" w:styleId="37">
    <w:name w:val="列出段落3"/>
    <w:basedOn w:val="a1"/>
    <w:uiPriority w:val="34"/>
    <w:qFormat/>
    <w:pPr>
      <w:ind w:firstLineChars="200" w:firstLine="420"/>
    </w:pPr>
  </w:style>
  <w:style w:type="character" w:customStyle="1" w:styleId="NormalCharacter">
    <w:name w:val="NormalCharacter"/>
    <w:semiHidden/>
    <w:qFormat/>
  </w:style>
  <w:style w:type="paragraph" w:customStyle="1" w:styleId="aff9">
    <w:name w:val="普通正文"/>
    <w:basedOn w:val="a1"/>
    <w:qFormat/>
    <w:pPr>
      <w:adjustRightInd w:val="0"/>
      <w:spacing w:before="120" w:after="120" w:line="360" w:lineRule="auto"/>
      <w:ind w:left="-2" w:right="120" w:firstLine="480"/>
      <w:jc w:val="center"/>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unhideWhenUsed="1" w:qFormat="1"/>
    <w:lsdException w:name="footnote reference" w:semiHidden="1" w:qFormat="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qFormat="1"/>
    <w:lsdException w:name="List" w:qFormat="1"/>
    <w:lsdException w:name="List Bullet" w:qFormat="1"/>
    <w:lsdException w:name="List Number" w:locked="1" w:semiHidden="1" w:unhideWhenUsed="1"/>
    <w:lsdException w:name="List 2" w:qFormat="1"/>
    <w:lsdException w:name="List 3"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qFormat="1"/>
    <w:lsdException w:name="Note Heading" w:locked="1" w:uiPriority="0" w:qFormat="1"/>
    <w:lsdException w:name="Body Text 2" w:qFormat="1"/>
    <w:lsdException w:name="Body Text 3" w:locked="1" w:semiHidden="1" w:unhideWhenUsed="1"/>
    <w:lsdException w:name="Body Text Indent 2" w:qFormat="1"/>
    <w:lsdException w:name="Body Text Indent 3" w:qFormat="1"/>
    <w:lsdException w:name="Block Text" w:qFormat="1"/>
    <w:lsdException w:name="Hyperlink" w:qFormat="1"/>
    <w:lsdException w:name="FollowedHyperlink" w:semiHidden="1"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
    <w:qFormat/>
    <w:pPr>
      <w:widowControl w:val="0"/>
      <w:jc w:val="both"/>
    </w:pPr>
    <w:rPr>
      <w:kern w:val="2"/>
      <w:sz w:val="21"/>
      <w:szCs w:val="21"/>
    </w:rPr>
  </w:style>
  <w:style w:type="paragraph" w:styleId="10">
    <w:name w:val="heading 1"/>
    <w:basedOn w:val="a1"/>
    <w:next w:val="a1"/>
    <w:link w:val="1Char"/>
    <w:uiPriority w:val="99"/>
    <w:qFormat/>
    <w:pPr>
      <w:keepNext/>
      <w:jc w:val="center"/>
      <w:outlineLvl w:val="0"/>
    </w:pPr>
    <w:rPr>
      <w:rFonts w:eastAsia="仿宋_GB2312"/>
      <w:sz w:val="28"/>
      <w:szCs w:val="28"/>
    </w:rPr>
  </w:style>
  <w:style w:type="paragraph" w:styleId="2">
    <w:name w:val="heading 2"/>
    <w:basedOn w:val="a1"/>
    <w:next w:val="a1"/>
    <w:link w:val="2Char"/>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1"/>
    <w:next w:val="a1"/>
    <w:link w:val="3Char"/>
    <w:uiPriority w:val="99"/>
    <w:qFormat/>
    <w:pPr>
      <w:keepNext/>
      <w:keepLines/>
      <w:spacing w:before="260" w:after="260" w:line="416" w:lineRule="auto"/>
      <w:outlineLvl w:val="2"/>
    </w:pPr>
    <w:rPr>
      <w:b/>
      <w:bCs/>
      <w:sz w:val="32"/>
      <w:szCs w:val="32"/>
    </w:rPr>
  </w:style>
  <w:style w:type="paragraph" w:styleId="4">
    <w:name w:val="heading 4"/>
    <w:basedOn w:val="a1"/>
    <w:next w:val="a1"/>
    <w:link w:val="4Char"/>
    <w:uiPriority w:val="99"/>
    <w:qFormat/>
    <w:pPr>
      <w:keepNext/>
      <w:keepLines/>
      <w:adjustRightInd w:val="0"/>
      <w:spacing w:before="280" w:after="290" w:line="376" w:lineRule="atLeast"/>
      <w:textAlignment w:val="baseline"/>
      <w:outlineLvl w:val="3"/>
    </w:pPr>
    <w:rPr>
      <w:rFonts w:ascii="Arial" w:eastAsia="黑体" w:hAnsi="Arial" w:cs="Arial"/>
      <w:b/>
      <w:bCs/>
      <w:sz w:val="28"/>
      <w:szCs w:val="28"/>
    </w:rPr>
  </w:style>
  <w:style w:type="paragraph" w:styleId="5">
    <w:name w:val="heading 5"/>
    <w:basedOn w:val="a1"/>
    <w:next w:val="a1"/>
    <w:link w:val="5Char"/>
    <w:uiPriority w:val="99"/>
    <w:qFormat/>
    <w:pPr>
      <w:keepNext/>
      <w:keepLines/>
      <w:adjustRightInd w:val="0"/>
      <w:spacing w:before="280" w:after="290" w:line="376" w:lineRule="atLeast"/>
      <w:textAlignment w:val="baseline"/>
      <w:outlineLvl w:val="4"/>
    </w:pPr>
    <w:rPr>
      <w:b/>
      <w:bCs/>
      <w:kern w:val="0"/>
      <w:sz w:val="28"/>
      <w:szCs w:val="28"/>
    </w:rPr>
  </w:style>
  <w:style w:type="paragraph" w:styleId="6">
    <w:name w:val="heading 6"/>
    <w:basedOn w:val="a1"/>
    <w:next w:val="a1"/>
    <w:link w:val="6Char"/>
    <w:uiPriority w:val="99"/>
    <w:qFormat/>
    <w:pPr>
      <w:keepNext/>
      <w:keepLines/>
      <w:adjustRightInd w:val="0"/>
      <w:spacing w:before="240" w:after="64" w:line="320" w:lineRule="atLeast"/>
      <w:textAlignment w:val="baseline"/>
      <w:outlineLvl w:val="5"/>
    </w:pPr>
    <w:rPr>
      <w:rFonts w:ascii="Arial" w:eastAsia="黑体" w:hAnsi="Arial" w:cs="Arial"/>
      <w:b/>
      <w:bCs/>
      <w:kern w:val="0"/>
      <w:sz w:val="24"/>
      <w:szCs w:val="24"/>
    </w:rPr>
  </w:style>
  <w:style w:type="paragraph" w:styleId="7">
    <w:name w:val="heading 7"/>
    <w:basedOn w:val="a1"/>
    <w:next w:val="a1"/>
    <w:link w:val="7Char"/>
    <w:uiPriority w:val="99"/>
    <w:qFormat/>
    <w:pPr>
      <w:keepNext/>
      <w:keepLines/>
      <w:spacing w:before="240" w:after="64" w:line="320" w:lineRule="auto"/>
      <w:outlineLvl w:val="6"/>
    </w:pPr>
    <w:rPr>
      <w:b/>
      <w:bCs/>
      <w:sz w:val="24"/>
      <w:szCs w:val="24"/>
    </w:rPr>
  </w:style>
  <w:style w:type="paragraph" w:styleId="8">
    <w:name w:val="heading 8"/>
    <w:basedOn w:val="a1"/>
    <w:next w:val="a1"/>
    <w:link w:val="8Char"/>
    <w:uiPriority w:val="99"/>
    <w:qFormat/>
    <w:pPr>
      <w:keepNext/>
      <w:keepLines/>
      <w:adjustRightInd w:val="0"/>
      <w:spacing w:before="240" w:after="64" w:line="320" w:lineRule="atLeast"/>
      <w:textAlignment w:val="baseline"/>
      <w:outlineLvl w:val="7"/>
    </w:pPr>
    <w:rPr>
      <w:rFonts w:ascii="Arial" w:eastAsia="黑体" w:hAnsi="Arial" w:cs="Arial"/>
      <w:kern w:val="0"/>
      <w:sz w:val="24"/>
      <w:szCs w:val="24"/>
    </w:rPr>
  </w:style>
  <w:style w:type="paragraph" w:styleId="9">
    <w:name w:val="heading 9"/>
    <w:basedOn w:val="a1"/>
    <w:next w:val="a1"/>
    <w:link w:val="9Char"/>
    <w:uiPriority w:val="99"/>
    <w:qFormat/>
    <w:pPr>
      <w:keepNext/>
      <w:keepLines/>
      <w:adjustRightInd w:val="0"/>
      <w:spacing w:before="240" w:after="64" w:line="320" w:lineRule="atLeast"/>
      <w:textAlignment w:val="baseline"/>
      <w:outlineLvl w:val="8"/>
    </w:pPr>
    <w:rPr>
      <w:rFonts w:ascii="Arial" w:eastAsia="黑体" w:hAnsi="Arial" w:cs="Arial"/>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正文缩进1"/>
    <w:basedOn w:val="a1"/>
    <w:qFormat/>
    <w:pPr>
      <w:widowControl/>
      <w:ind w:firstLine="420"/>
      <w:jc w:val="left"/>
    </w:pPr>
    <w:rPr>
      <w:kern w:val="0"/>
    </w:rPr>
  </w:style>
  <w:style w:type="paragraph" w:styleId="30">
    <w:name w:val="List 3"/>
    <w:basedOn w:val="a1"/>
    <w:uiPriority w:val="99"/>
    <w:qFormat/>
    <w:pPr>
      <w:ind w:leftChars="400" w:left="100" w:hangingChars="200" w:hanging="200"/>
    </w:pPr>
  </w:style>
  <w:style w:type="paragraph" w:styleId="70">
    <w:name w:val="toc 7"/>
    <w:basedOn w:val="a1"/>
    <w:next w:val="a1"/>
    <w:uiPriority w:val="99"/>
    <w:semiHidden/>
    <w:qFormat/>
    <w:pPr>
      <w:ind w:left="1260"/>
      <w:jc w:val="left"/>
    </w:pPr>
    <w:rPr>
      <w:sz w:val="18"/>
      <w:szCs w:val="18"/>
    </w:rPr>
  </w:style>
  <w:style w:type="paragraph" w:styleId="a5">
    <w:name w:val="Note Heading"/>
    <w:basedOn w:val="a1"/>
    <w:next w:val="a1"/>
    <w:qFormat/>
    <w:locked/>
    <w:rPr>
      <w:rFonts w:ascii="Verdana" w:hAnsi="Verdana"/>
      <w:szCs w:val="20"/>
    </w:rPr>
  </w:style>
  <w:style w:type="paragraph" w:styleId="a6">
    <w:name w:val="Normal Indent"/>
    <w:basedOn w:val="a1"/>
    <w:link w:val="Char1"/>
    <w:uiPriority w:val="99"/>
    <w:qFormat/>
    <w:pPr>
      <w:ind w:firstLineChars="200" w:firstLine="420"/>
    </w:pPr>
    <w:rPr>
      <w:kern w:val="0"/>
      <w:sz w:val="24"/>
      <w:szCs w:val="24"/>
    </w:rPr>
  </w:style>
  <w:style w:type="paragraph" w:styleId="a">
    <w:name w:val="List Bullet"/>
    <w:basedOn w:val="a1"/>
    <w:uiPriority w:val="99"/>
    <w:qFormat/>
    <w:pPr>
      <w:numPr>
        <w:numId w:val="1"/>
      </w:numPr>
      <w:tabs>
        <w:tab w:val="left" w:pos="360"/>
      </w:tabs>
    </w:pPr>
  </w:style>
  <w:style w:type="paragraph" w:styleId="a7">
    <w:name w:val="Document Map"/>
    <w:basedOn w:val="a1"/>
    <w:link w:val="Char10"/>
    <w:uiPriority w:val="99"/>
    <w:semiHidden/>
    <w:qFormat/>
    <w:rPr>
      <w:rFonts w:ascii="宋体" w:cs="宋体"/>
      <w:kern w:val="0"/>
      <w:sz w:val="18"/>
      <w:szCs w:val="18"/>
    </w:rPr>
  </w:style>
  <w:style w:type="paragraph" w:styleId="a8">
    <w:name w:val="toa heading"/>
    <w:basedOn w:val="a1"/>
    <w:next w:val="a1"/>
    <w:uiPriority w:val="99"/>
    <w:semiHidden/>
    <w:qFormat/>
    <w:pPr>
      <w:adjustRightInd w:val="0"/>
      <w:spacing w:before="200" w:line="360" w:lineRule="atLeast"/>
      <w:jc w:val="center"/>
    </w:pPr>
    <w:rPr>
      <w:rFonts w:ascii="Arial" w:eastAsia="黑体" w:hAnsi="Arial" w:cs="Arial"/>
      <w:kern w:val="0"/>
      <w:sz w:val="44"/>
      <w:szCs w:val="44"/>
    </w:rPr>
  </w:style>
  <w:style w:type="paragraph" w:styleId="a9">
    <w:name w:val="annotation text"/>
    <w:basedOn w:val="a1"/>
    <w:link w:val="Char11"/>
    <w:uiPriority w:val="99"/>
    <w:semiHidden/>
    <w:qFormat/>
    <w:pPr>
      <w:jc w:val="left"/>
    </w:pPr>
    <w:rPr>
      <w:kern w:val="0"/>
      <w:sz w:val="20"/>
      <w:szCs w:val="20"/>
    </w:rPr>
  </w:style>
  <w:style w:type="paragraph" w:styleId="aa">
    <w:name w:val="Body Text"/>
    <w:basedOn w:val="a1"/>
    <w:next w:val="style4"/>
    <w:link w:val="Char12"/>
    <w:uiPriority w:val="99"/>
    <w:qFormat/>
    <w:pPr>
      <w:spacing w:after="120"/>
    </w:pPr>
    <w:rPr>
      <w:kern w:val="0"/>
      <w:sz w:val="20"/>
      <w:szCs w:val="20"/>
    </w:rPr>
  </w:style>
  <w:style w:type="paragraph" w:customStyle="1" w:styleId="style4">
    <w:name w:val="style4"/>
    <w:basedOn w:val="a1"/>
    <w:next w:val="20"/>
    <w:qFormat/>
    <w:pPr>
      <w:widowControl/>
      <w:spacing w:before="280" w:after="280"/>
    </w:pPr>
    <w:rPr>
      <w:rFonts w:ascii="宋体"/>
      <w:sz w:val="18"/>
    </w:rPr>
  </w:style>
  <w:style w:type="paragraph" w:customStyle="1" w:styleId="20">
    <w:name w:val="2"/>
    <w:next w:val="a1"/>
    <w:uiPriority w:val="99"/>
    <w:qFormat/>
    <w:pPr>
      <w:widowControl w:val="0"/>
      <w:jc w:val="both"/>
    </w:pPr>
    <w:rPr>
      <w:kern w:val="2"/>
      <w:sz w:val="21"/>
      <w:szCs w:val="21"/>
    </w:rPr>
  </w:style>
  <w:style w:type="paragraph" w:styleId="ab">
    <w:name w:val="Body Text Indent"/>
    <w:basedOn w:val="a1"/>
    <w:next w:val="ac"/>
    <w:link w:val="Char13"/>
    <w:uiPriority w:val="99"/>
    <w:qFormat/>
    <w:pPr>
      <w:spacing w:after="120"/>
      <w:ind w:leftChars="200" w:left="420"/>
    </w:pPr>
    <w:rPr>
      <w:kern w:val="0"/>
      <w:sz w:val="20"/>
      <w:szCs w:val="20"/>
    </w:rPr>
  </w:style>
  <w:style w:type="paragraph" w:styleId="ac">
    <w:name w:val="envelope return"/>
    <w:basedOn w:val="a1"/>
    <w:uiPriority w:val="99"/>
    <w:unhideWhenUsed/>
    <w:qFormat/>
    <w:locked/>
    <w:pPr>
      <w:snapToGrid w:val="0"/>
    </w:pPr>
    <w:rPr>
      <w:rFonts w:ascii="Arial" w:hAnsi="Arial"/>
    </w:rPr>
  </w:style>
  <w:style w:type="paragraph" w:styleId="21">
    <w:name w:val="List 2"/>
    <w:basedOn w:val="a1"/>
    <w:uiPriority w:val="99"/>
    <w:qFormat/>
    <w:pPr>
      <w:ind w:leftChars="200" w:left="100" w:hangingChars="200" w:hanging="200"/>
    </w:pPr>
  </w:style>
  <w:style w:type="paragraph" w:styleId="ad">
    <w:name w:val="List Continue"/>
    <w:basedOn w:val="a1"/>
    <w:uiPriority w:val="99"/>
    <w:qFormat/>
    <w:pPr>
      <w:spacing w:after="120"/>
      <w:ind w:leftChars="200" w:left="420"/>
    </w:pPr>
  </w:style>
  <w:style w:type="paragraph" w:styleId="ae">
    <w:name w:val="Block Text"/>
    <w:basedOn w:val="a1"/>
    <w:uiPriority w:val="99"/>
    <w:qFormat/>
    <w:pPr>
      <w:autoSpaceDE w:val="0"/>
      <w:autoSpaceDN w:val="0"/>
      <w:adjustRightInd w:val="0"/>
      <w:spacing w:line="300" w:lineRule="auto"/>
      <w:ind w:leftChars="12" w:left="29" w:right="6" w:firstLineChars="200" w:firstLine="560"/>
    </w:pPr>
    <w:rPr>
      <w:kern w:val="0"/>
      <w:sz w:val="28"/>
      <w:szCs w:val="28"/>
    </w:rPr>
  </w:style>
  <w:style w:type="paragraph" w:styleId="50">
    <w:name w:val="toc 5"/>
    <w:basedOn w:val="a1"/>
    <w:next w:val="a1"/>
    <w:uiPriority w:val="99"/>
    <w:semiHidden/>
    <w:qFormat/>
    <w:pPr>
      <w:ind w:left="840"/>
      <w:jc w:val="left"/>
    </w:pPr>
    <w:rPr>
      <w:sz w:val="18"/>
      <w:szCs w:val="18"/>
    </w:rPr>
  </w:style>
  <w:style w:type="paragraph" w:styleId="31">
    <w:name w:val="toc 3"/>
    <w:basedOn w:val="a1"/>
    <w:next w:val="a1"/>
    <w:uiPriority w:val="99"/>
    <w:semiHidden/>
    <w:qFormat/>
    <w:pPr>
      <w:widowControl/>
      <w:tabs>
        <w:tab w:val="left" w:pos="1050"/>
        <w:tab w:val="right" w:leader="dot" w:pos="9402"/>
      </w:tabs>
      <w:spacing w:after="100" w:line="520" w:lineRule="exact"/>
      <w:jc w:val="center"/>
      <w:outlineLvl w:val="0"/>
    </w:pPr>
    <w:rPr>
      <w:rFonts w:ascii="宋体" w:hAnsi="宋体" w:cs="宋体"/>
      <w:b/>
      <w:bCs/>
      <w:color w:val="FF0000"/>
      <w:w w:val="80"/>
      <w:kern w:val="0"/>
      <w:sz w:val="44"/>
      <w:szCs w:val="44"/>
    </w:rPr>
  </w:style>
  <w:style w:type="paragraph" w:styleId="af">
    <w:name w:val="Plain Text"/>
    <w:basedOn w:val="a1"/>
    <w:link w:val="Char14"/>
    <w:uiPriority w:val="99"/>
    <w:qFormat/>
    <w:rPr>
      <w:rFonts w:ascii="宋体" w:hAnsi="Courier New" w:cs="宋体"/>
      <w:kern w:val="0"/>
      <w:sz w:val="20"/>
      <w:szCs w:val="20"/>
    </w:rPr>
  </w:style>
  <w:style w:type="paragraph" w:styleId="80">
    <w:name w:val="toc 8"/>
    <w:basedOn w:val="a1"/>
    <w:next w:val="a1"/>
    <w:uiPriority w:val="99"/>
    <w:semiHidden/>
    <w:qFormat/>
    <w:pPr>
      <w:ind w:left="1470"/>
      <w:jc w:val="left"/>
    </w:pPr>
    <w:rPr>
      <w:sz w:val="18"/>
      <w:szCs w:val="18"/>
    </w:rPr>
  </w:style>
  <w:style w:type="paragraph" w:styleId="af0">
    <w:name w:val="Date"/>
    <w:basedOn w:val="a1"/>
    <w:next w:val="a1"/>
    <w:link w:val="Char15"/>
    <w:uiPriority w:val="99"/>
    <w:qFormat/>
    <w:pPr>
      <w:widowControl/>
      <w:ind w:left="100"/>
      <w:jc w:val="left"/>
    </w:pPr>
    <w:rPr>
      <w:rFonts w:ascii="宋体" w:hAnsi="宋体" w:cs="宋体"/>
      <w:kern w:val="0"/>
      <w:sz w:val="28"/>
      <w:szCs w:val="28"/>
    </w:rPr>
  </w:style>
  <w:style w:type="paragraph" w:styleId="22">
    <w:name w:val="Body Text Indent 2"/>
    <w:basedOn w:val="a1"/>
    <w:link w:val="2Char1"/>
    <w:uiPriority w:val="99"/>
    <w:qFormat/>
    <w:pPr>
      <w:spacing w:after="120" w:line="480" w:lineRule="auto"/>
      <w:ind w:leftChars="200" w:left="420"/>
    </w:pPr>
    <w:rPr>
      <w:rFonts w:ascii="Calibri" w:hAnsi="Calibri" w:cs="Calibri"/>
    </w:rPr>
  </w:style>
  <w:style w:type="paragraph" w:styleId="51">
    <w:name w:val="List Continue 5"/>
    <w:basedOn w:val="a1"/>
    <w:uiPriority w:val="99"/>
    <w:qFormat/>
    <w:pPr>
      <w:spacing w:after="120"/>
      <w:ind w:leftChars="1000" w:left="2100"/>
    </w:pPr>
  </w:style>
  <w:style w:type="paragraph" w:styleId="af1">
    <w:name w:val="Balloon Text"/>
    <w:basedOn w:val="a1"/>
    <w:link w:val="Char16"/>
    <w:uiPriority w:val="99"/>
    <w:semiHidden/>
    <w:qFormat/>
    <w:rPr>
      <w:kern w:val="0"/>
      <w:sz w:val="18"/>
      <w:szCs w:val="18"/>
    </w:rPr>
  </w:style>
  <w:style w:type="paragraph" w:styleId="af2">
    <w:name w:val="footer"/>
    <w:basedOn w:val="a1"/>
    <w:link w:val="Char"/>
    <w:uiPriority w:val="99"/>
    <w:qFormat/>
    <w:pPr>
      <w:tabs>
        <w:tab w:val="center" w:pos="4153"/>
        <w:tab w:val="right" w:pos="8306"/>
      </w:tabs>
      <w:snapToGrid w:val="0"/>
      <w:jc w:val="left"/>
    </w:pPr>
    <w:rPr>
      <w:sz w:val="18"/>
      <w:szCs w:val="18"/>
    </w:rPr>
  </w:style>
  <w:style w:type="paragraph" w:styleId="af3">
    <w:name w:val="header"/>
    <w:basedOn w:val="a1"/>
    <w:link w:val="Char0"/>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99"/>
    <w:semiHidden/>
    <w:qFormat/>
    <w:pPr>
      <w:widowControl/>
      <w:tabs>
        <w:tab w:val="right" w:leader="hyphen" w:pos="9736"/>
      </w:tabs>
      <w:spacing w:after="100" w:line="276" w:lineRule="auto"/>
      <w:jc w:val="center"/>
    </w:pPr>
    <w:rPr>
      <w:rFonts w:ascii="Calibri" w:hAnsi="Calibri" w:cs="Calibri"/>
      <w:kern w:val="0"/>
      <w:sz w:val="22"/>
      <w:szCs w:val="22"/>
    </w:rPr>
  </w:style>
  <w:style w:type="paragraph" w:styleId="40">
    <w:name w:val="List Continue 4"/>
    <w:basedOn w:val="a1"/>
    <w:uiPriority w:val="99"/>
    <w:qFormat/>
    <w:pPr>
      <w:spacing w:after="120"/>
      <w:ind w:leftChars="800" w:left="1680"/>
    </w:pPr>
  </w:style>
  <w:style w:type="paragraph" w:styleId="41">
    <w:name w:val="toc 4"/>
    <w:basedOn w:val="a1"/>
    <w:next w:val="a1"/>
    <w:uiPriority w:val="99"/>
    <w:semiHidden/>
    <w:qFormat/>
    <w:pPr>
      <w:tabs>
        <w:tab w:val="left" w:pos="1080"/>
        <w:tab w:val="right" w:leader="dot" w:pos="9125"/>
      </w:tabs>
      <w:adjustRightInd w:val="0"/>
      <w:snapToGrid w:val="0"/>
      <w:spacing w:line="360" w:lineRule="auto"/>
      <w:jc w:val="left"/>
    </w:pPr>
    <w:rPr>
      <w:sz w:val="18"/>
      <w:szCs w:val="18"/>
    </w:rPr>
  </w:style>
  <w:style w:type="paragraph" w:styleId="af4">
    <w:name w:val="List"/>
    <w:basedOn w:val="a1"/>
    <w:uiPriority w:val="99"/>
    <w:qFormat/>
    <w:pPr>
      <w:ind w:left="200" w:hangingChars="200" w:hanging="200"/>
    </w:pPr>
  </w:style>
  <w:style w:type="paragraph" w:styleId="af5">
    <w:name w:val="footnote text"/>
    <w:basedOn w:val="a1"/>
    <w:link w:val="Char17"/>
    <w:uiPriority w:val="99"/>
    <w:semiHidden/>
    <w:qFormat/>
    <w:pPr>
      <w:snapToGrid w:val="0"/>
      <w:jc w:val="left"/>
    </w:pPr>
    <w:rPr>
      <w:rFonts w:ascii="Calibri" w:hAnsi="Calibri" w:cs="Calibri"/>
      <w:kern w:val="0"/>
      <w:sz w:val="18"/>
      <w:szCs w:val="18"/>
    </w:rPr>
  </w:style>
  <w:style w:type="paragraph" w:styleId="60">
    <w:name w:val="toc 6"/>
    <w:basedOn w:val="a1"/>
    <w:next w:val="a1"/>
    <w:uiPriority w:val="99"/>
    <w:semiHidden/>
    <w:qFormat/>
    <w:pPr>
      <w:ind w:left="1050"/>
      <w:jc w:val="left"/>
    </w:pPr>
    <w:rPr>
      <w:sz w:val="18"/>
      <w:szCs w:val="18"/>
    </w:rPr>
  </w:style>
  <w:style w:type="paragraph" w:styleId="52">
    <w:name w:val="List 5"/>
    <w:basedOn w:val="a1"/>
    <w:uiPriority w:val="99"/>
    <w:qFormat/>
    <w:pPr>
      <w:ind w:leftChars="800" w:left="100" w:hangingChars="200" w:hanging="200"/>
    </w:pPr>
  </w:style>
  <w:style w:type="paragraph" w:styleId="32">
    <w:name w:val="Body Text Indent 3"/>
    <w:basedOn w:val="a1"/>
    <w:link w:val="3Char0"/>
    <w:uiPriority w:val="99"/>
    <w:qFormat/>
    <w:pPr>
      <w:ind w:firstLine="435"/>
    </w:pPr>
    <w:rPr>
      <w:rFonts w:ascii="仿宋_GB2312" w:eastAsia="仿宋_GB2312" w:hAnsi="宋体" w:cs="仿宋_GB2312"/>
      <w:sz w:val="28"/>
      <w:szCs w:val="28"/>
    </w:rPr>
  </w:style>
  <w:style w:type="paragraph" w:styleId="23">
    <w:name w:val="toc 2"/>
    <w:basedOn w:val="a1"/>
    <w:next w:val="a1"/>
    <w:uiPriority w:val="99"/>
    <w:semiHidden/>
    <w:qFormat/>
    <w:pPr>
      <w:widowControl/>
      <w:spacing w:after="100" w:line="276" w:lineRule="auto"/>
      <w:ind w:left="220"/>
      <w:jc w:val="left"/>
    </w:pPr>
    <w:rPr>
      <w:rFonts w:ascii="Calibri" w:hAnsi="Calibri" w:cs="Calibri"/>
      <w:kern w:val="0"/>
      <w:sz w:val="22"/>
      <w:szCs w:val="22"/>
    </w:rPr>
  </w:style>
  <w:style w:type="paragraph" w:styleId="90">
    <w:name w:val="toc 9"/>
    <w:basedOn w:val="a1"/>
    <w:next w:val="a1"/>
    <w:uiPriority w:val="99"/>
    <w:semiHidden/>
    <w:qFormat/>
    <w:pPr>
      <w:ind w:left="1680"/>
      <w:jc w:val="left"/>
    </w:pPr>
    <w:rPr>
      <w:sz w:val="18"/>
      <w:szCs w:val="18"/>
    </w:rPr>
  </w:style>
  <w:style w:type="paragraph" w:styleId="24">
    <w:name w:val="Body Text 2"/>
    <w:basedOn w:val="a1"/>
    <w:link w:val="2Char10"/>
    <w:uiPriority w:val="99"/>
    <w:qFormat/>
    <w:rPr>
      <w:rFonts w:ascii="宋体" w:hAnsi="宋体" w:cs="宋体"/>
      <w:kern w:val="0"/>
      <w:sz w:val="24"/>
      <w:szCs w:val="24"/>
    </w:rPr>
  </w:style>
  <w:style w:type="paragraph" w:styleId="42">
    <w:name w:val="List 4"/>
    <w:basedOn w:val="a1"/>
    <w:uiPriority w:val="99"/>
    <w:qFormat/>
    <w:pPr>
      <w:ind w:leftChars="600" w:left="100" w:hangingChars="200" w:hanging="200"/>
    </w:pPr>
  </w:style>
  <w:style w:type="paragraph" w:styleId="25">
    <w:name w:val="List Continue 2"/>
    <w:basedOn w:val="a1"/>
    <w:uiPriority w:val="99"/>
    <w:qFormat/>
    <w:pPr>
      <w:spacing w:after="120"/>
      <w:ind w:leftChars="400" w:left="840"/>
    </w:pPr>
  </w:style>
  <w:style w:type="paragraph" w:styleId="HTML">
    <w:name w:val="HTML Preformatted"/>
    <w:basedOn w:val="a1"/>
    <w:link w:val="HTMLChar2"/>
    <w:uiPriority w:val="99"/>
    <w:qFormat/>
    <w:rPr>
      <w:rFonts w:ascii="Courier New" w:hAnsi="Courier New" w:cs="Courier New"/>
      <w:kern w:val="0"/>
      <w:sz w:val="20"/>
      <w:szCs w:val="20"/>
    </w:rPr>
  </w:style>
  <w:style w:type="paragraph" w:styleId="af6">
    <w:name w:val="Normal (Web)"/>
    <w:basedOn w:val="a1"/>
    <w:uiPriority w:val="99"/>
    <w:qFormat/>
    <w:pPr>
      <w:widowControl/>
      <w:spacing w:before="100" w:beforeAutospacing="1" w:after="100" w:afterAutospacing="1"/>
      <w:jc w:val="left"/>
    </w:pPr>
    <w:rPr>
      <w:rFonts w:ascii="宋体" w:hAnsi="宋体" w:cs="宋体"/>
      <w:kern w:val="0"/>
      <w:sz w:val="24"/>
      <w:szCs w:val="24"/>
    </w:rPr>
  </w:style>
  <w:style w:type="paragraph" w:styleId="33">
    <w:name w:val="List Continue 3"/>
    <w:basedOn w:val="a1"/>
    <w:uiPriority w:val="99"/>
    <w:qFormat/>
    <w:pPr>
      <w:spacing w:after="120"/>
      <w:ind w:leftChars="600" w:left="1260"/>
    </w:pPr>
  </w:style>
  <w:style w:type="paragraph" w:styleId="af7">
    <w:name w:val="annotation subject"/>
    <w:basedOn w:val="a9"/>
    <w:next w:val="a9"/>
    <w:link w:val="Char18"/>
    <w:uiPriority w:val="99"/>
    <w:semiHidden/>
    <w:qFormat/>
    <w:rPr>
      <w:b/>
      <w:bCs/>
    </w:rPr>
  </w:style>
  <w:style w:type="paragraph" w:styleId="af8">
    <w:name w:val="Body Text First Indent"/>
    <w:basedOn w:val="aa"/>
    <w:link w:val="Char19"/>
    <w:uiPriority w:val="99"/>
    <w:qFormat/>
    <w:pPr>
      <w:spacing w:line="360" w:lineRule="auto"/>
      <w:ind w:firstLine="482"/>
    </w:pPr>
    <w:rPr>
      <w:b/>
      <w:bCs/>
      <w:sz w:val="24"/>
      <w:szCs w:val="24"/>
    </w:rPr>
  </w:style>
  <w:style w:type="paragraph" w:styleId="26">
    <w:name w:val="Body Text First Indent 2"/>
    <w:basedOn w:val="ab"/>
    <w:link w:val="2Char11"/>
    <w:uiPriority w:val="99"/>
    <w:qFormat/>
    <w:pPr>
      <w:ind w:firstLineChars="200" w:firstLine="420"/>
    </w:pPr>
  </w:style>
  <w:style w:type="table" w:styleId="af9">
    <w:name w:val="Table Grid"/>
    <w:basedOn w:val="a3"/>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2"/>
    <w:uiPriority w:val="99"/>
    <w:qFormat/>
    <w:rPr>
      <w:b/>
      <w:bCs/>
    </w:rPr>
  </w:style>
  <w:style w:type="character" w:styleId="afb">
    <w:name w:val="page number"/>
    <w:basedOn w:val="a2"/>
    <w:uiPriority w:val="99"/>
    <w:qFormat/>
  </w:style>
  <w:style w:type="character" w:styleId="afc">
    <w:name w:val="FollowedHyperlink"/>
    <w:basedOn w:val="a2"/>
    <w:uiPriority w:val="99"/>
    <w:semiHidden/>
    <w:qFormat/>
    <w:rPr>
      <w:color w:val="800080"/>
      <w:u w:val="single"/>
    </w:rPr>
  </w:style>
  <w:style w:type="character" w:styleId="afd">
    <w:name w:val="Emphasis"/>
    <w:basedOn w:val="a2"/>
    <w:uiPriority w:val="99"/>
    <w:qFormat/>
    <w:rPr>
      <w:color w:val="auto"/>
    </w:rPr>
  </w:style>
  <w:style w:type="character" w:styleId="afe">
    <w:name w:val="Hyperlink"/>
    <w:basedOn w:val="a2"/>
    <w:uiPriority w:val="99"/>
    <w:qFormat/>
    <w:rPr>
      <w:color w:val="auto"/>
      <w:u w:val="none"/>
    </w:rPr>
  </w:style>
  <w:style w:type="character" w:styleId="aff">
    <w:name w:val="annotation reference"/>
    <w:basedOn w:val="a2"/>
    <w:uiPriority w:val="99"/>
    <w:semiHidden/>
    <w:qFormat/>
    <w:rPr>
      <w:sz w:val="21"/>
      <w:szCs w:val="21"/>
    </w:rPr>
  </w:style>
  <w:style w:type="character" w:styleId="aff0">
    <w:name w:val="footnote reference"/>
    <w:basedOn w:val="a2"/>
    <w:uiPriority w:val="99"/>
    <w:semiHidden/>
    <w:qFormat/>
    <w:rPr>
      <w:vertAlign w:val="superscript"/>
    </w:rPr>
  </w:style>
  <w:style w:type="paragraph" w:customStyle="1" w:styleId="210">
    <w:name w:val="正文首行缩进 21"/>
    <w:basedOn w:val="ab"/>
    <w:uiPriority w:val="99"/>
    <w:unhideWhenUsed/>
    <w:qFormat/>
    <w:pPr>
      <w:ind w:firstLineChars="200" w:firstLine="200"/>
    </w:pPr>
  </w:style>
  <w:style w:type="character" w:customStyle="1" w:styleId="1Char">
    <w:name w:val="标题 1 Char"/>
    <w:basedOn w:val="a2"/>
    <w:link w:val="10"/>
    <w:uiPriority w:val="99"/>
    <w:qFormat/>
    <w:locked/>
    <w:rPr>
      <w:rFonts w:ascii="Times New Roman" w:eastAsia="仿宋_GB2312" w:hAnsi="Times New Roman" w:cs="Times New Roman"/>
      <w:sz w:val="24"/>
      <w:szCs w:val="24"/>
    </w:rPr>
  </w:style>
  <w:style w:type="character" w:customStyle="1" w:styleId="2Char">
    <w:name w:val="标题 2 Char"/>
    <w:basedOn w:val="a2"/>
    <w:link w:val="2"/>
    <w:uiPriority w:val="99"/>
    <w:qFormat/>
    <w:locked/>
    <w:rPr>
      <w:rFonts w:ascii="Cambria" w:eastAsia="宋体" w:hAnsi="Cambria" w:cs="Cambria"/>
      <w:b/>
      <w:bCs/>
      <w:sz w:val="32"/>
      <w:szCs w:val="32"/>
    </w:rPr>
  </w:style>
  <w:style w:type="character" w:customStyle="1" w:styleId="3Char">
    <w:name w:val="标题 3 Char"/>
    <w:basedOn w:val="a2"/>
    <w:link w:val="3"/>
    <w:uiPriority w:val="99"/>
    <w:qFormat/>
    <w:locked/>
    <w:rPr>
      <w:rFonts w:ascii="Times New Roman" w:eastAsia="宋体" w:hAnsi="Times New Roman" w:cs="Times New Roman"/>
      <w:b/>
      <w:bCs/>
      <w:sz w:val="32"/>
      <w:szCs w:val="32"/>
    </w:rPr>
  </w:style>
  <w:style w:type="character" w:customStyle="1" w:styleId="4Char">
    <w:name w:val="标题 4 Char"/>
    <w:basedOn w:val="a2"/>
    <w:link w:val="4"/>
    <w:uiPriority w:val="99"/>
    <w:qFormat/>
    <w:locked/>
    <w:rPr>
      <w:rFonts w:ascii="Arial" w:eastAsia="黑体" w:hAnsi="Arial" w:cs="Arial"/>
      <w:b/>
      <w:bCs/>
      <w:sz w:val="20"/>
      <w:szCs w:val="20"/>
    </w:rPr>
  </w:style>
  <w:style w:type="character" w:customStyle="1" w:styleId="5Char">
    <w:name w:val="标题 5 Char"/>
    <w:basedOn w:val="a2"/>
    <w:link w:val="5"/>
    <w:uiPriority w:val="99"/>
    <w:qFormat/>
    <w:locked/>
    <w:rPr>
      <w:rFonts w:ascii="Times New Roman" w:eastAsia="宋体" w:hAnsi="Times New Roman" w:cs="Times New Roman"/>
      <w:b/>
      <w:bCs/>
      <w:kern w:val="0"/>
      <w:sz w:val="20"/>
      <w:szCs w:val="20"/>
    </w:rPr>
  </w:style>
  <w:style w:type="character" w:customStyle="1" w:styleId="6Char">
    <w:name w:val="标题 6 Char"/>
    <w:basedOn w:val="a2"/>
    <w:link w:val="6"/>
    <w:uiPriority w:val="99"/>
    <w:qFormat/>
    <w:locked/>
    <w:rPr>
      <w:rFonts w:ascii="Arial" w:eastAsia="黑体" w:hAnsi="Arial" w:cs="Arial"/>
      <w:b/>
      <w:bCs/>
      <w:kern w:val="0"/>
      <w:sz w:val="20"/>
      <w:szCs w:val="20"/>
    </w:rPr>
  </w:style>
  <w:style w:type="character" w:customStyle="1" w:styleId="7Char">
    <w:name w:val="标题 7 Char"/>
    <w:basedOn w:val="a2"/>
    <w:link w:val="7"/>
    <w:uiPriority w:val="99"/>
    <w:qFormat/>
    <w:locked/>
    <w:rPr>
      <w:rFonts w:ascii="Times New Roman" w:eastAsia="宋体" w:hAnsi="Times New Roman" w:cs="Times New Roman"/>
      <w:b/>
      <w:bCs/>
      <w:sz w:val="24"/>
      <w:szCs w:val="24"/>
    </w:rPr>
  </w:style>
  <w:style w:type="character" w:customStyle="1" w:styleId="8Char">
    <w:name w:val="标题 8 Char"/>
    <w:basedOn w:val="a2"/>
    <w:link w:val="8"/>
    <w:uiPriority w:val="99"/>
    <w:qFormat/>
    <w:locked/>
    <w:rPr>
      <w:rFonts w:ascii="Arial" w:eastAsia="黑体" w:hAnsi="Arial" w:cs="Arial"/>
      <w:kern w:val="0"/>
      <w:sz w:val="20"/>
      <w:szCs w:val="20"/>
    </w:rPr>
  </w:style>
  <w:style w:type="character" w:customStyle="1" w:styleId="9Char">
    <w:name w:val="标题 9 Char"/>
    <w:basedOn w:val="a2"/>
    <w:link w:val="9"/>
    <w:uiPriority w:val="99"/>
    <w:qFormat/>
    <w:locked/>
    <w:rPr>
      <w:rFonts w:ascii="Arial" w:eastAsia="黑体" w:hAnsi="Arial" w:cs="Arial"/>
      <w:kern w:val="0"/>
      <w:sz w:val="20"/>
      <w:szCs w:val="20"/>
    </w:rPr>
  </w:style>
  <w:style w:type="character" w:customStyle="1" w:styleId="Char10">
    <w:name w:val="文档结构图 Char1"/>
    <w:basedOn w:val="a2"/>
    <w:link w:val="a7"/>
    <w:uiPriority w:val="99"/>
    <w:semiHidden/>
    <w:qFormat/>
    <w:locked/>
    <w:rPr>
      <w:rFonts w:ascii="宋体" w:eastAsia="宋体" w:hAnsi="Times New Roman" w:cs="宋体"/>
      <w:sz w:val="18"/>
      <w:szCs w:val="18"/>
    </w:rPr>
  </w:style>
  <w:style w:type="character" w:customStyle="1" w:styleId="Char11">
    <w:name w:val="批注文字 Char1"/>
    <w:basedOn w:val="a2"/>
    <w:link w:val="a9"/>
    <w:uiPriority w:val="99"/>
    <w:semiHidden/>
    <w:qFormat/>
    <w:locked/>
    <w:rPr>
      <w:rFonts w:ascii="Times New Roman" w:eastAsia="宋体" w:hAnsi="Times New Roman" w:cs="Times New Roman"/>
      <w:sz w:val="24"/>
      <w:szCs w:val="24"/>
    </w:rPr>
  </w:style>
  <w:style w:type="character" w:customStyle="1" w:styleId="Char12">
    <w:name w:val="正文文本 Char1"/>
    <w:basedOn w:val="a2"/>
    <w:link w:val="aa"/>
    <w:uiPriority w:val="99"/>
    <w:semiHidden/>
    <w:qFormat/>
    <w:locked/>
    <w:rPr>
      <w:rFonts w:ascii="Times New Roman" w:eastAsia="宋体" w:hAnsi="Times New Roman" w:cs="Times New Roman"/>
      <w:sz w:val="24"/>
      <w:szCs w:val="24"/>
    </w:rPr>
  </w:style>
  <w:style w:type="character" w:customStyle="1" w:styleId="Char13">
    <w:name w:val="正文文本缩进 Char1"/>
    <w:basedOn w:val="a2"/>
    <w:link w:val="ab"/>
    <w:uiPriority w:val="99"/>
    <w:semiHidden/>
    <w:qFormat/>
    <w:locked/>
    <w:rPr>
      <w:rFonts w:ascii="Times New Roman" w:eastAsia="宋体" w:hAnsi="Times New Roman" w:cs="Times New Roman"/>
      <w:sz w:val="24"/>
      <w:szCs w:val="24"/>
    </w:rPr>
  </w:style>
  <w:style w:type="character" w:customStyle="1" w:styleId="Char14">
    <w:name w:val="纯文本 Char1"/>
    <w:basedOn w:val="a2"/>
    <w:link w:val="af"/>
    <w:uiPriority w:val="99"/>
    <w:semiHidden/>
    <w:qFormat/>
    <w:locked/>
    <w:rPr>
      <w:rFonts w:ascii="宋体" w:eastAsia="宋体" w:hAnsi="Courier New" w:cs="宋体"/>
      <w:sz w:val="21"/>
      <w:szCs w:val="21"/>
    </w:rPr>
  </w:style>
  <w:style w:type="character" w:customStyle="1" w:styleId="Char15">
    <w:name w:val="日期 Char1"/>
    <w:basedOn w:val="a2"/>
    <w:link w:val="af0"/>
    <w:uiPriority w:val="99"/>
    <w:semiHidden/>
    <w:qFormat/>
    <w:locked/>
    <w:rPr>
      <w:rFonts w:ascii="Times New Roman" w:eastAsia="宋体" w:hAnsi="Times New Roman" w:cs="Times New Roman"/>
      <w:sz w:val="24"/>
      <w:szCs w:val="24"/>
    </w:rPr>
  </w:style>
  <w:style w:type="character" w:customStyle="1" w:styleId="2Char1">
    <w:name w:val="正文文本缩进 2 Char1"/>
    <w:basedOn w:val="a2"/>
    <w:link w:val="22"/>
    <w:uiPriority w:val="99"/>
    <w:semiHidden/>
    <w:qFormat/>
    <w:locked/>
    <w:rPr>
      <w:rFonts w:ascii="Times New Roman" w:eastAsia="宋体" w:hAnsi="Times New Roman" w:cs="Times New Roman"/>
      <w:sz w:val="24"/>
      <w:szCs w:val="24"/>
    </w:rPr>
  </w:style>
  <w:style w:type="character" w:customStyle="1" w:styleId="Char16">
    <w:name w:val="批注框文本 Char1"/>
    <w:basedOn w:val="a2"/>
    <w:link w:val="af1"/>
    <w:uiPriority w:val="99"/>
    <w:semiHidden/>
    <w:qFormat/>
    <w:locked/>
    <w:rPr>
      <w:rFonts w:ascii="Times New Roman" w:eastAsia="宋体" w:hAnsi="Times New Roman" w:cs="Times New Roman"/>
      <w:sz w:val="18"/>
      <w:szCs w:val="18"/>
    </w:rPr>
  </w:style>
  <w:style w:type="character" w:customStyle="1" w:styleId="Char">
    <w:name w:val="页脚 Char"/>
    <w:basedOn w:val="a2"/>
    <w:link w:val="af2"/>
    <w:uiPriority w:val="99"/>
    <w:qFormat/>
    <w:locked/>
    <w:rPr>
      <w:sz w:val="18"/>
      <w:szCs w:val="18"/>
    </w:rPr>
  </w:style>
  <w:style w:type="character" w:customStyle="1" w:styleId="Char0">
    <w:name w:val="页眉 Char"/>
    <w:basedOn w:val="a2"/>
    <w:link w:val="af3"/>
    <w:uiPriority w:val="99"/>
    <w:qFormat/>
    <w:locked/>
    <w:rPr>
      <w:sz w:val="18"/>
      <w:szCs w:val="18"/>
    </w:rPr>
  </w:style>
  <w:style w:type="character" w:customStyle="1" w:styleId="Char17">
    <w:name w:val="脚注文本 Char1"/>
    <w:basedOn w:val="a2"/>
    <w:link w:val="af5"/>
    <w:uiPriority w:val="99"/>
    <w:semiHidden/>
    <w:qFormat/>
    <w:locked/>
    <w:rPr>
      <w:rFonts w:ascii="Times New Roman" w:eastAsia="宋体" w:hAnsi="Times New Roman" w:cs="Times New Roman"/>
      <w:sz w:val="18"/>
      <w:szCs w:val="18"/>
    </w:rPr>
  </w:style>
  <w:style w:type="character" w:customStyle="1" w:styleId="3Char0">
    <w:name w:val="正文文本缩进 3 Char"/>
    <w:basedOn w:val="a2"/>
    <w:link w:val="32"/>
    <w:uiPriority w:val="99"/>
    <w:qFormat/>
    <w:locked/>
    <w:rPr>
      <w:rFonts w:ascii="仿宋_GB2312" w:eastAsia="仿宋_GB2312" w:hAnsi="宋体" w:cs="仿宋_GB2312"/>
      <w:sz w:val="24"/>
      <w:szCs w:val="24"/>
    </w:rPr>
  </w:style>
  <w:style w:type="character" w:customStyle="1" w:styleId="2Char10">
    <w:name w:val="正文文本 2 Char1"/>
    <w:basedOn w:val="a2"/>
    <w:link w:val="24"/>
    <w:uiPriority w:val="99"/>
    <w:semiHidden/>
    <w:qFormat/>
    <w:locked/>
    <w:rPr>
      <w:rFonts w:ascii="Times New Roman" w:eastAsia="宋体" w:hAnsi="Times New Roman" w:cs="Times New Roman"/>
      <w:sz w:val="24"/>
      <w:szCs w:val="24"/>
    </w:rPr>
  </w:style>
  <w:style w:type="character" w:customStyle="1" w:styleId="HTMLChar2">
    <w:name w:val="HTML 预设格式 Char2"/>
    <w:basedOn w:val="a2"/>
    <w:link w:val="HTML"/>
    <w:uiPriority w:val="99"/>
    <w:semiHidden/>
    <w:qFormat/>
    <w:locked/>
    <w:rPr>
      <w:rFonts w:ascii="Courier New" w:eastAsia="宋体" w:hAnsi="Courier New" w:cs="Courier New"/>
      <w:sz w:val="20"/>
      <w:szCs w:val="20"/>
    </w:rPr>
  </w:style>
  <w:style w:type="character" w:customStyle="1" w:styleId="Char18">
    <w:name w:val="批注主题 Char1"/>
    <w:basedOn w:val="Char11"/>
    <w:link w:val="af7"/>
    <w:uiPriority w:val="99"/>
    <w:semiHidden/>
    <w:qFormat/>
    <w:locked/>
    <w:rPr>
      <w:rFonts w:ascii="Times New Roman" w:eastAsia="宋体" w:hAnsi="Times New Roman" w:cs="Times New Roman"/>
      <w:b/>
      <w:bCs/>
      <w:sz w:val="24"/>
      <w:szCs w:val="24"/>
    </w:rPr>
  </w:style>
  <w:style w:type="character" w:customStyle="1" w:styleId="Char19">
    <w:name w:val="正文首行缩进 Char1"/>
    <w:basedOn w:val="Char12"/>
    <w:link w:val="af8"/>
    <w:uiPriority w:val="99"/>
    <w:semiHidden/>
    <w:qFormat/>
    <w:locked/>
    <w:rPr>
      <w:rFonts w:ascii="Times New Roman" w:eastAsia="宋体" w:hAnsi="Times New Roman" w:cs="Times New Roman"/>
      <w:sz w:val="24"/>
      <w:szCs w:val="24"/>
    </w:rPr>
  </w:style>
  <w:style w:type="character" w:customStyle="1" w:styleId="2Char11">
    <w:name w:val="正文首行缩进 2 Char1"/>
    <w:basedOn w:val="Char13"/>
    <w:link w:val="26"/>
    <w:uiPriority w:val="99"/>
    <w:semiHidden/>
    <w:qFormat/>
    <w:locked/>
    <w:rPr>
      <w:rFonts w:ascii="Times New Roman" w:eastAsia="宋体" w:hAnsi="Times New Roman" w:cs="Times New Roman"/>
      <w:sz w:val="24"/>
      <w:szCs w:val="24"/>
    </w:rPr>
  </w:style>
  <w:style w:type="character" w:customStyle="1" w:styleId="2Char0">
    <w:name w:val="正文文本缩进 2 Char"/>
    <w:uiPriority w:val="99"/>
    <w:qFormat/>
  </w:style>
  <w:style w:type="character" w:customStyle="1" w:styleId="Char2">
    <w:name w:val="脚注文本 Char"/>
    <w:uiPriority w:val="99"/>
    <w:qFormat/>
    <w:rPr>
      <w:rFonts w:ascii="Calibri" w:hAnsi="Calibri" w:cs="Calibri"/>
      <w:sz w:val="18"/>
      <w:szCs w:val="18"/>
    </w:rPr>
  </w:style>
  <w:style w:type="character" w:customStyle="1" w:styleId="Char3">
    <w:name w:val="批注主题 Char"/>
    <w:uiPriority w:val="99"/>
    <w:qFormat/>
    <w:rPr>
      <w:b/>
      <w:bCs/>
      <w:sz w:val="24"/>
      <w:szCs w:val="24"/>
    </w:rPr>
  </w:style>
  <w:style w:type="character" w:customStyle="1" w:styleId="Char4">
    <w:name w:val="纯文本 Char"/>
    <w:uiPriority w:val="99"/>
    <w:qFormat/>
    <w:rPr>
      <w:rFonts w:ascii="宋体" w:eastAsia="宋体" w:hAnsi="Courier New" w:cs="宋体"/>
    </w:rPr>
  </w:style>
  <w:style w:type="character" w:customStyle="1" w:styleId="Char5">
    <w:name w:val="文档结构图 Char"/>
    <w:uiPriority w:val="99"/>
    <w:qFormat/>
    <w:rPr>
      <w:rFonts w:ascii="宋体" w:cs="宋体"/>
      <w:sz w:val="18"/>
      <w:szCs w:val="18"/>
    </w:rPr>
  </w:style>
  <w:style w:type="character" w:customStyle="1" w:styleId="HTMLChar">
    <w:name w:val="HTML 预设格式 Char"/>
    <w:uiPriority w:val="99"/>
    <w:qFormat/>
    <w:rPr>
      <w:rFonts w:ascii="Courier New" w:hAnsi="Courier New" w:cs="Courier New"/>
    </w:rPr>
  </w:style>
  <w:style w:type="character" w:customStyle="1" w:styleId="style1">
    <w:name w:val="style1"/>
    <w:uiPriority w:val="99"/>
    <w:qFormat/>
  </w:style>
  <w:style w:type="character" w:customStyle="1" w:styleId="Char6">
    <w:name w:val="日期 Char"/>
    <w:uiPriority w:val="99"/>
    <w:qFormat/>
    <w:rPr>
      <w:rFonts w:ascii="宋体" w:eastAsia="宋体" w:cs="宋体"/>
      <w:sz w:val="28"/>
      <w:szCs w:val="28"/>
    </w:rPr>
  </w:style>
  <w:style w:type="character" w:customStyle="1" w:styleId="Char7">
    <w:name w:val="批注框文本 Char"/>
    <w:uiPriority w:val="99"/>
    <w:qFormat/>
    <w:rPr>
      <w:sz w:val="18"/>
      <w:szCs w:val="18"/>
    </w:rPr>
  </w:style>
  <w:style w:type="character" w:customStyle="1" w:styleId="Char8">
    <w:name w:val="正文文本 Char"/>
    <w:uiPriority w:val="99"/>
    <w:qFormat/>
    <w:rPr>
      <w:rFonts w:eastAsia="宋体"/>
      <w:sz w:val="24"/>
      <w:szCs w:val="24"/>
    </w:rPr>
  </w:style>
  <w:style w:type="character" w:customStyle="1" w:styleId="Char9">
    <w:name w:val="批注文字 Char"/>
    <w:uiPriority w:val="99"/>
    <w:semiHidden/>
    <w:qFormat/>
    <w:rPr>
      <w:rFonts w:eastAsia="宋体"/>
      <w:sz w:val="24"/>
      <w:szCs w:val="24"/>
    </w:rPr>
  </w:style>
  <w:style w:type="character" w:customStyle="1" w:styleId="1CharChar">
    <w:name w:val="标题 1 Char Char"/>
    <w:uiPriority w:val="99"/>
    <w:qFormat/>
    <w:rPr>
      <w:rFonts w:eastAsia="宋体"/>
      <w:b/>
      <w:bCs/>
      <w:spacing w:val="-2"/>
      <w:sz w:val="24"/>
      <w:szCs w:val="24"/>
      <w:lang w:val="en-US" w:eastAsia="zh-CN"/>
    </w:rPr>
  </w:style>
  <w:style w:type="character" w:customStyle="1" w:styleId="2Char2">
    <w:name w:val="正文文本 2 Char2"/>
    <w:link w:val="211"/>
    <w:uiPriority w:val="99"/>
    <w:qFormat/>
    <w:locked/>
    <w:rPr>
      <w:rFonts w:ascii="Calibri" w:hAnsi="Calibri" w:cs="Calibri"/>
      <w:sz w:val="21"/>
      <w:szCs w:val="21"/>
    </w:rPr>
  </w:style>
  <w:style w:type="paragraph" w:customStyle="1" w:styleId="211">
    <w:name w:val="正文文本 21"/>
    <w:basedOn w:val="a1"/>
    <w:link w:val="2Char2"/>
    <w:uiPriority w:val="99"/>
    <w:qFormat/>
    <w:pPr>
      <w:spacing w:before="280" w:after="120" w:line="480" w:lineRule="auto"/>
      <w:ind w:left="420" w:hanging="420"/>
    </w:pPr>
    <w:rPr>
      <w:rFonts w:ascii="Calibri" w:hAnsi="Calibri"/>
      <w:kern w:val="0"/>
    </w:rPr>
  </w:style>
  <w:style w:type="character" w:customStyle="1" w:styleId="2Char3">
    <w:name w:val="正文文本 2 Char"/>
    <w:uiPriority w:val="99"/>
    <w:qFormat/>
    <w:rPr>
      <w:rFonts w:ascii="宋体" w:eastAsia="宋体" w:cs="宋体"/>
      <w:sz w:val="24"/>
      <w:szCs w:val="24"/>
    </w:rPr>
  </w:style>
  <w:style w:type="character" w:customStyle="1" w:styleId="flNameChar">
    <w:name w:val="flName Char"/>
    <w:link w:val="flName"/>
    <w:uiPriority w:val="99"/>
    <w:qFormat/>
    <w:locked/>
    <w:rPr>
      <w:rFonts w:ascii="Arial" w:eastAsia="黑体" w:hAnsi="Arial" w:cs="Arial"/>
      <w:sz w:val="32"/>
      <w:szCs w:val="32"/>
    </w:rPr>
  </w:style>
  <w:style w:type="paragraph" w:customStyle="1" w:styleId="flName">
    <w:name w:val="flName"/>
    <w:basedOn w:val="a1"/>
    <w:link w:val="flNameChar"/>
    <w:uiPriority w:val="99"/>
    <w:qFormat/>
    <w:pPr>
      <w:adjustRightInd w:val="0"/>
      <w:spacing w:before="320" w:after="160" w:line="360" w:lineRule="atLeast"/>
      <w:jc w:val="center"/>
    </w:pPr>
    <w:rPr>
      <w:rFonts w:ascii="Arial" w:eastAsia="黑体" w:hAnsi="Arial"/>
      <w:kern w:val="0"/>
      <w:sz w:val="32"/>
      <w:szCs w:val="32"/>
    </w:rPr>
  </w:style>
  <w:style w:type="character" w:customStyle="1" w:styleId="Chara">
    <w:name w:val="正文缩进 Char"/>
    <w:uiPriority w:val="99"/>
    <w:qFormat/>
    <w:rPr>
      <w:rFonts w:eastAsia="宋体"/>
      <w:kern w:val="2"/>
      <w:sz w:val="24"/>
      <w:szCs w:val="24"/>
      <w:lang w:val="en-US" w:eastAsia="zh-CN"/>
    </w:rPr>
  </w:style>
  <w:style w:type="character" w:customStyle="1" w:styleId="34">
    <w:name w:val="标题3 字符"/>
    <w:link w:val="35"/>
    <w:uiPriority w:val="99"/>
    <w:qFormat/>
    <w:locked/>
    <w:rPr>
      <w:rFonts w:ascii="宋体" w:eastAsia="宋体" w:cs="宋体"/>
      <w:sz w:val="28"/>
      <w:szCs w:val="28"/>
    </w:rPr>
  </w:style>
  <w:style w:type="paragraph" w:customStyle="1" w:styleId="35">
    <w:name w:val="标题3"/>
    <w:basedOn w:val="3"/>
    <w:next w:val="a1"/>
    <w:link w:val="34"/>
    <w:uiPriority w:val="99"/>
    <w:qFormat/>
    <w:rPr>
      <w:rFonts w:ascii="宋体"/>
      <w:b w:val="0"/>
      <w:bCs w:val="0"/>
      <w:kern w:val="0"/>
      <w:sz w:val="28"/>
      <w:szCs w:val="28"/>
    </w:rPr>
  </w:style>
  <w:style w:type="character" w:customStyle="1" w:styleId="Char1">
    <w:name w:val="正文缩进 Char1"/>
    <w:link w:val="a6"/>
    <w:uiPriority w:val="99"/>
    <w:qFormat/>
    <w:locked/>
    <w:rPr>
      <w:rFonts w:eastAsia="宋体"/>
      <w:sz w:val="24"/>
      <w:szCs w:val="24"/>
    </w:rPr>
  </w:style>
  <w:style w:type="character" w:customStyle="1" w:styleId="StyleHeading3Char">
    <w:name w:val="Style Heading 3 + Char"/>
    <w:link w:val="StyleHeading3"/>
    <w:uiPriority w:val="99"/>
    <w:qFormat/>
    <w:locked/>
    <w:rPr>
      <w:b/>
      <w:bCs/>
      <w:sz w:val="28"/>
      <w:szCs w:val="28"/>
    </w:rPr>
  </w:style>
  <w:style w:type="paragraph" w:customStyle="1" w:styleId="StyleHeading3">
    <w:name w:val="Style Heading 3 +"/>
    <w:basedOn w:val="3"/>
    <w:link w:val="StyleHeading3Char"/>
    <w:uiPriority w:val="99"/>
    <w:qFormat/>
    <w:pPr>
      <w:spacing w:before="120" w:after="120" w:line="120" w:lineRule="atLeast"/>
    </w:pPr>
    <w:rPr>
      <w:kern w:val="0"/>
      <w:sz w:val="28"/>
      <w:szCs w:val="28"/>
    </w:rPr>
  </w:style>
  <w:style w:type="character" w:customStyle="1" w:styleId="Charb">
    <w:name w:val="正文文本缩进 Char"/>
    <w:uiPriority w:val="99"/>
    <w:qFormat/>
    <w:rPr>
      <w:rFonts w:eastAsia="宋体"/>
      <w:sz w:val="24"/>
      <w:szCs w:val="24"/>
    </w:rPr>
  </w:style>
  <w:style w:type="character" w:customStyle="1" w:styleId="2Char4">
    <w:name w:val="正文缩进2格 Char"/>
    <w:qFormat/>
    <w:rPr>
      <w:rFonts w:ascii="仿宋_GB2312" w:eastAsia="仿宋_GB2312" w:hAnsi="宋体" w:cs="仿宋_GB2312"/>
      <w:kern w:val="2"/>
      <w:sz w:val="28"/>
      <w:szCs w:val="28"/>
      <w:lang w:val="en-US" w:eastAsia="zh-CN"/>
    </w:rPr>
  </w:style>
  <w:style w:type="character" w:customStyle="1" w:styleId="aff1">
    <w:name w:val="无间隔 字符"/>
    <w:link w:val="12"/>
    <w:uiPriority w:val="99"/>
    <w:qFormat/>
    <w:locked/>
    <w:rPr>
      <w:rFonts w:ascii="Calibri" w:hAnsi="Calibri" w:cs="Calibri"/>
      <w:kern w:val="2"/>
      <w:sz w:val="22"/>
      <w:szCs w:val="22"/>
      <w:lang w:val="en-US" w:eastAsia="zh-CN" w:bidi="ar-SA"/>
    </w:rPr>
  </w:style>
  <w:style w:type="paragraph" w:customStyle="1" w:styleId="12">
    <w:name w:val="无间隔1"/>
    <w:link w:val="aff1"/>
    <w:uiPriority w:val="99"/>
    <w:qFormat/>
    <w:rPr>
      <w:rFonts w:ascii="Calibri" w:hAnsi="Calibri" w:cs="Calibri"/>
      <w:kern w:val="2"/>
      <w:sz w:val="22"/>
      <w:szCs w:val="22"/>
    </w:rPr>
  </w:style>
  <w:style w:type="character" w:customStyle="1" w:styleId="HTMLChar1">
    <w:name w:val="HTML 预设格式 Char1"/>
    <w:uiPriority w:val="99"/>
    <w:qFormat/>
    <w:locked/>
    <w:rPr>
      <w:rFonts w:ascii="Courier New" w:eastAsia="宋体" w:hAnsi="Courier New" w:cs="Courier New"/>
      <w:kern w:val="0"/>
      <w:sz w:val="20"/>
      <w:szCs w:val="20"/>
    </w:rPr>
  </w:style>
  <w:style w:type="character" w:customStyle="1" w:styleId="Charc">
    <w:name w:val="正文首行缩进 Char"/>
    <w:uiPriority w:val="99"/>
    <w:qFormat/>
    <w:rPr>
      <w:b/>
      <w:bCs/>
      <w:sz w:val="24"/>
      <w:szCs w:val="24"/>
    </w:rPr>
  </w:style>
  <w:style w:type="character" w:customStyle="1" w:styleId="2Char5">
    <w:name w:val="正文首行缩进 2 Char"/>
    <w:basedOn w:val="Charb"/>
    <w:uiPriority w:val="99"/>
    <w:qFormat/>
    <w:locked/>
    <w:rPr>
      <w:rFonts w:eastAsia="宋体"/>
      <w:sz w:val="24"/>
      <w:szCs w:val="24"/>
    </w:rPr>
  </w:style>
  <w:style w:type="character" w:customStyle="1" w:styleId="16">
    <w:name w:val="16"/>
    <w:uiPriority w:val="99"/>
    <w:qFormat/>
    <w:rPr>
      <w:rFonts w:ascii="Calibri" w:hAnsi="Calibri" w:cs="Calibri"/>
      <w:color w:val="0000FF"/>
      <w:u w:val="single"/>
    </w:rPr>
  </w:style>
  <w:style w:type="character" w:customStyle="1" w:styleId="CharChar4">
    <w:name w:val="Char Char4"/>
    <w:uiPriority w:val="99"/>
    <w:qFormat/>
    <w:rPr>
      <w:rFonts w:eastAsia="宋体"/>
      <w:kern w:val="2"/>
      <w:sz w:val="24"/>
      <w:szCs w:val="24"/>
      <w:lang w:val="en-US" w:eastAsia="zh-CN"/>
    </w:rPr>
  </w:style>
  <w:style w:type="character" w:customStyle="1" w:styleId="2CharChar">
    <w:name w:val="正文缩进2格 Char Char"/>
    <w:link w:val="27"/>
    <w:qFormat/>
    <w:locked/>
    <w:rPr>
      <w:rFonts w:ascii="仿宋_GB2312" w:eastAsia="仿宋_GB2312" w:hAnsi="宋体" w:cs="仿宋_GB2312"/>
      <w:sz w:val="28"/>
      <w:szCs w:val="28"/>
    </w:rPr>
  </w:style>
  <w:style w:type="paragraph" w:customStyle="1" w:styleId="27">
    <w:name w:val="正文缩进2格"/>
    <w:basedOn w:val="a1"/>
    <w:link w:val="2CharChar"/>
    <w:qFormat/>
    <w:pPr>
      <w:spacing w:line="600" w:lineRule="exact"/>
      <w:ind w:firstLineChars="206" w:firstLine="639"/>
    </w:pPr>
    <w:rPr>
      <w:rFonts w:ascii="仿宋_GB2312" w:eastAsia="仿宋_GB2312" w:hAnsi="宋体"/>
      <w:kern w:val="0"/>
      <w:sz w:val="28"/>
      <w:szCs w:val="28"/>
    </w:rPr>
  </w:style>
  <w:style w:type="paragraph" w:customStyle="1" w:styleId="xl74">
    <w:name w:val="xl74"/>
    <w:basedOn w:val="a1"/>
    <w:uiPriority w:val="99"/>
    <w:qFormat/>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xl81">
    <w:name w:val="xl81"/>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1"/>
    <w:uiPriority w:val="99"/>
    <w:qFormat/>
    <w:pPr>
      <w:widowControl/>
      <w:pBdr>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aff2">
    <w:name w:val="正文样式"/>
    <w:basedOn w:val="a1"/>
    <w:uiPriority w:val="99"/>
    <w:qFormat/>
    <w:pPr>
      <w:spacing w:line="440" w:lineRule="exact"/>
      <w:ind w:firstLineChars="200" w:firstLine="200"/>
    </w:pPr>
    <w:rPr>
      <w:rFonts w:ascii="仿宋_GB2312" w:eastAsia="仿宋_GB2312" w:cs="仿宋_GB2312"/>
      <w:sz w:val="28"/>
      <w:szCs w:val="28"/>
    </w:rPr>
  </w:style>
  <w:style w:type="paragraph" w:customStyle="1" w:styleId="xl78">
    <w:name w:val="xl78"/>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99">
    <w:name w:val="xl99"/>
    <w:basedOn w:val="a1"/>
    <w:uiPriority w:val="99"/>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92">
    <w:name w:val="xl92"/>
    <w:basedOn w:val="a1"/>
    <w:uiPriority w:val="99"/>
    <w:qFormat/>
    <w:pPr>
      <w:widowControl/>
      <w:pBdr>
        <w:top w:val="single" w:sz="4" w:space="0" w:color="000000"/>
      </w:pBdr>
      <w:spacing w:before="100" w:beforeAutospacing="1" w:after="100" w:afterAutospacing="1"/>
      <w:jc w:val="center"/>
    </w:pPr>
    <w:rPr>
      <w:rFonts w:ascii="宋体" w:hAnsi="宋体" w:cs="宋体"/>
      <w:kern w:val="0"/>
      <w:sz w:val="20"/>
      <w:szCs w:val="20"/>
    </w:rPr>
  </w:style>
  <w:style w:type="paragraph" w:customStyle="1" w:styleId="xl103">
    <w:name w:val="xl103"/>
    <w:basedOn w:val="a1"/>
    <w:uiPriority w:val="99"/>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6">
    <w:name w:val="xl76"/>
    <w:basedOn w:val="a1"/>
    <w:uiPriority w:val="99"/>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3">
    <w:name w:val="xl73"/>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0">
    <w:name w:val="xl100"/>
    <w:basedOn w:val="a1"/>
    <w:uiPriority w:val="99"/>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5">
    <w:name w:val="xl105"/>
    <w:basedOn w:val="a1"/>
    <w:uiPriority w:val="99"/>
    <w:qFormat/>
    <w:pPr>
      <w:widowControl/>
      <w:pBdr>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90">
    <w:name w:val="xl90"/>
    <w:basedOn w:val="a1"/>
    <w:uiPriority w:val="99"/>
    <w:qFormat/>
    <w:pPr>
      <w:widowControl/>
      <w:spacing w:before="100" w:beforeAutospacing="1" w:after="100" w:afterAutospacing="1"/>
      <w:jc w:val="center"/>
    </w:pPr>
    <w:rPr>
      <w:rFonts w:ascii="宋体" w:hAnsi="宋体" w:cs="宋体"/>
      <w:kern w:val="0"/>
      <w:sz w:val="20"/>
      <w:szCs w:val="20"/>
    </w:rPr>
  </w:style>
  <w:style w:type="paragraph" w:customStyle="1" w:styleId="p0">
    <w:name w:val="p0"/>
    <w:basedOn w:val="a1"/>
    <w:uiPriority w:val="99"/>
    <w:qFormat/>
    <w:pPr>
      <w:widowControl/>
    </w:pPr>
    <w:rPr>
      <w:rFonts w:ascii="Calibri" w:hAnsi="Calibri" w:cs="Calibri"/>
      <w:kern w:val="0"/>
    </w:rPr>
  </w:style>
  <w:style w:type="paragraph" w:customStyle="1" w:styleId="xl86">
    <w:name w:val="xl86"/>
    <w:basedOn w:val="a1"/>
    <w:uiPriority w:val="99"/>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95">
    <w:name w:val="xl95"/>
    <w:basedOn w:val="a1"/>
    <w:uiPriority w:val="99"/>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xl66">
    <w:name w:val="xl66"/>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1"/>
    <w:uiPriority w:val="99"/>
    <w:qFormat/>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13">
    <w:name w:val="列出段落1"/>
    <w:basedOn w:val="a1"/>
    <w:uiPriority w:val="34"/>
    <w:qFormat/>
    <w:pPr>
      <w:ind w:firstLineChars="200" w:firstLine="420"/>
    </w:pPr>
  </w:style>
  <w:style w:type="paragraph" w:customStyle="1" w:styleId="xl98">
    <w:name w:val="xl98"/>
    <w:basedOn w:val="a1"/>
    <w:uiPriority w:val="99"/>
    <w:qFormat/>
    <w:pPr>
      <w:widowControl/>
      <w:pBdr>
        <w:bottom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5">
    <w:name w:val="xl85"/>
    <w:basedOn w:val="a1"/>
    <w:uiPriority w:val="99"/>
    <w:qFormat/>
    <w:pPr>
      <w:widowControl/>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font6">
    <w:name w:val="font6"/>
    <w:basedOn w:val="a1"/>
    <w:uiPriority w:val="99"/>
    <w:qFormat/>
    <w:pPr>
      <w:widowControl/>
      <w:spacing w:before="100" w:beforeAutospacing="1" w:after="100" w:afterAutospacing="1"/>
      <w:jc w:val="left"/>
    </w:pPr>
    <w:rPr>
      <w:rFonts w:ascii="宋体" w:hAnsi="宋体" w:cs="宋体"/>
      <w:color w:val="000000"/>
      <w:kern w:val="0"/>
      <w:sz w:val="22"/>
      <w:szCs w:val="22"/>
    </w:rPr>
  </w:style>
  <w:style w:type="paragraph" w:customStyle="1" w:styleId="xl80">
    <w:name w:val="xl80"/>
    <w:basedOn w:val="a1"/>
    <w:uiPriority w:val="99"/>
    <w:qFormat/>
    <w:pPr>
      <w:widowControl/>
      <w:pBdr>
        <w:left w:val="single" w:sz="4" w:space="0" w:color="000000"/>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0">
    <w:name w:val="样式 标题 1 + 宋体 段前: 0 磅 段后: 0 磅 行距: 单倍行距"/>
    <w:basedOn w:val="10"/>
    <w:next w:val="a1"/>
    <w:uiPriority w:val="99"/>
    <w:qFormat/>
    <w:pPr>
      <w:keepLines/>
      <w:spacing w:beforeLines="100" w:afterLines="100"/>
    </w:pPr>
    <w:rPr>
      <w:rFonts w:ascii="仿宋_GB2312" w:hAnsi="宋体" w:cs="仿宋_GB2312"/>
      <w:b/>
      <w:bCs/>
      <w:kern w:val="44"/>
      <w:sz w:val="44"/>
      <w:szCs w:val="44"/>
    </w:rPr>
  </w:style>
  <w:style w:type="paragraph" w:customStyle="1" w:styleId="36">
    <w:name w:val="正文文字3"/>
    <w:basedOn w:val="aa"/>
    <w:uiPriority w:val="99"/>
    <w:qFormat/>
    <w:pPr>
      <w:adjustRightInd w:val="0"/>
      <w:spacing w:after="0" w:line="360" w:lineRule="atLeast"/>
      <w:ind w:leftChars="30" w:left="30" w:rightChars="30" w:right="30"/>
    </w:pPr>
  </w:style>
  <w:style w:type="paragraph" w:customStyle="1" w:styleId="TOC1">
    <w:name w:val="TOC 标题1"/>
    <w:basedOn w:val="10"/>
    <w:next w:val="a1"/>
    <w:uiPriority w:val="99"/>
    <w:qFormat/>
    <w:pPr>
      <w:keepLines/>
      <w:widowControl/>
      <w:spacing w:before="480" w:line="276" w:lineRule="auto"/>
      <w:jc w:val="left"/>
      <w:outlineLvl w:val="9"/>
    </w:pPr>
    <w:rPr>
      <w:rFonts w:ascii="Cambria" w:eastAsia="宋体" w:hAnsi="Cambria" w:cs="Cambria"/>
      <w:b/>
      <w:bCs/>
      <w:color w:val="365F91"/>
      <w:kern w:val="0"/>
    </w:rPr>
  </w:style>
  <w:style w:type="paragraph" w:customStyle="1" w:styleId="aff3">
    <w:name w:val="图文"/>
    <w:basedOn w:val="a1"/>
    <w:uiPriority w:val="99"/>
    <w:qFormat/>
    <w:pPr>
      <w:adjustRightInd w:val="0"/>
      <w:snapToGrid w:val="0"/>
      <w:spacing w:after="50" w:line="360" w:lineRule="auto"/>
    </w:pPr>
    <w:rPr>
      <w:sz w:val="24"/>
      <w:szCs w:val="24"/>
    </w:rPr>
  </w:style>
  <w:style w:type="paragraph" w:customStyle="1" w:styleId="61">
    <w:name w:val="6"/>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aff4">
    <w:name w:val="段"/>
    <w:uiPriority w:val="99"/>
    <w:qFormat/>
    <w:pPr>
      <w:autoSpaceDE w:val="0"/>
      <w:autoSpaceDN w:val="0"/>
      <w:ind w:firstLineChars="200" w:firstLine="200"/>
      <w:jc w:val="both"/>
    </w:pPr>
    <w:rPr>
      <w:rFonts w:ascii="宋体" w:cs="宋体"/>
      <w:sz w:val="21"/>
      <w:szCs w:val="21"/>
    </w:rPr>
  </w:style>
  <w:style w:type="paragraph" w:customStyle="1" w:styleId="xl84">
    <w:name w:val="xl84"/>
    <w:basedOn w:val="a1"/>
    <w:uiPriority w:val="99"/>
    <w:qFormat/>
    <w:pPr>
      <w:widowControl/>
      <w:pBdr>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107">
    <w:name w:val="xl107"/>
    <w:basedOn w:val="a1"/>
    <w:uiPriority w:val="99"/>
    <w:qFormat/>
    <w:pPr>
      <w:widowControl/>
      <w:spacing w:before="100" w:beforeAutospacing="1" w:after="100" w:afterAutospacing="1"/>
      <w:jc w:val="center"/>
    </w:pPr>
    <w:rPr>
      <w:rFonts w:ascii="宋体" w:hAnsi="宋体" w:cs="宋体"/>
      <w:b/>
      <w:bCs/>
      <w:kern w:val="0"/>
      <w:sz w:val="24"/>
      <w:szCs w:val="24"/>
    </w:rPr>
  </w:style>
  <w:style w:type="paragraph" w:customStyle="1" w:styleId="xl65">
    <w:name w:val="xl65"/>
    <w:basedOn w:val="a1"/>
    <w:uiPriority w:val="99"/>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4">
    <w:name w:val="1"/>
    <w:basedOn w:val="a1"/>
    <w:next w:val="af"/>
    <w:uiPriority w:val="99"/>
    <w:qFormat/>
    <w:rPr>
      <w:rFonts w:ascii="宋体" w:hAnsi="Courier New" w:cs="宋体"/>
    </w:rPr>
  </w:style>
  <w:style w:type="paragraph" w:customStyle="1" w:styleId="font5">
    <w:name w:val="font5"/>
    <w:basedOn w:val="a1"/>
    <w:uiPriority w:val="99"/>
    <w:qFormat/>
    <w:pPr>
      <w:widowControl/>
      <w:spacing w:before="100" w:beforeAutospacing="1" w:after="100" w:afterAutospacing="1"/>
      <w:jc w:val="left"/>
    </w:pPr>
    <w:rPr>
      <w:rFonts w:ascii="宋体" w:hAnsi="宋体" w:cs="宋体"/>
      <w:kern w:val="0"/>
      <w:sz w:val="18"/>
      <w:szCs w:val="18"/>
    </w:rPr>
  </w:style>
  <w:style w:type="paragraph" w:customStyle="1" w:styleId="xl106">
    <w:name w:val="xl106"/>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4">
    <w:name w:val="xl104"/>
    <w:basedOn w:val="a1"/>
    <w:uiPriority w:val="99"/>
    <w:qFormat/>
    <w:pPr>
      <w:widowControl/>
      <w:pBdr>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8">
    <w:name w:val="xl108"/>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111">
    <w:name w:val="xl111"/>
    <w:basedOn w:val="a1"/>
    <w:uiPriority w:val="99"/>
    <w:qFormat/>
    <w:pPr>
      <w:widowControl/>
      <w:pBdr>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91">
    <w:name w:val="xl91"/>
    <w:basedOn w:val="a1"/>
    <w:uiPriority w:val="99"/>
    <w:qFormat/>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94">
    <w:name w:val="xl94"/>
    <w:basedOn w:val="a1"/>
    <w:uiPriority w:val="99"/>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Char20">
    <w:name w:val="Char2"/>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xl71">
    <w:name w:val="xl71"/>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1"/>
    <w:uiPriority w:val="99"/>
    <w:qFormat/>
    <w:pPr>
      <w:widowControl/>
      <w:pBdr>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75">
    <w:name w:val="xl75"/>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3">
    <w:name w:val="xl63"/>
    <w:basedOn w:val="a1"/>
    <w:uiPriority w:val="99"/>
    <w:qFormat/>
    <w:pPr>
      <w:widowControl/>
      <w:spacing w:before="100" w:beforeAutospacing="1" w:after="100" w:afterAutospacing="1"/>
      <w:jc w:val="center"/>
    </w:pPr>
    <w:rPr>
      <w:rFonts w:ascii="宋体" w:hAnsi="宋体" w:cs="宋体"/>
      <w:kern w:val="0"/>
      <w:sz w:val="24"/>
      <w:szCs w:val="24"/>
    </w:rPr>
  </w:style>
  <w:style w:type="paragraph" w:customStyle="1" w:styleId="xl79">
    <w:name w:val="xl79"/>
    <w:basedOn w:val="a1"/>
    <w:uiPriority w:val="99"/>
    <w:qFormat/>
    <w:pPr>
      <w:widowControl/>
      <w:pBdr>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102">
    <w:name w:val="xl102"/>
    <w:basedOn w:val="a1"/>
    <w:uiPriority w:val="99"/>
    <w:qFormat/>
    <w:pPr>
      <w:widowControl/>
      <w:pBdr>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CharCharCharChar">
    <w:name w:val="Char Char Char Char"/>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xl72">
    <w:name w:val="xl72"/>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1"/>
    <w:uiPriority w:val="99"/>
    <w:qFormat/>
    <w:pPr>
      <w:widowControl/>
      <w:pBdr>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15">
    <w:name w:val="正文1"/>
    <w:uiPriority w:val="99"/>
    <w:qFormat/>
    <w:pPr>
      <w:jc w:val="both"/>
    </w:pPr>
    <w:rPr>
      <w:kern w:val="2"/>
      <w:sz w:val="21"/>
      <w:szCs w:val="21"/>
    </w:rPr>
  </w:style>
  <w:style w:type="paragraph" w:customStyle="1" w:styleId="xl97">
    <w:name w:val="xl97"/>
    <w:basedOn w:val="a1"/>
    <w:uiPriority w:val="9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1">
    <w:name w:val="xl101"/>
    <w:basedOn w:val="a1"/>
    <w:uiPriority w:val="99"/>
    <w:qFormat/>
    <w:pPr>
      <w:widowControl/>
      <w:pBdr>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110">
    <w:name w:val="列出段落11"/>
    <w:basedOn w:val="a1"/>
    <w:uiPriority w:val="99"/>
    <w:qFormat/>
    <w:pPr>
      <w:widowControl/>
      <w:spacing w:before="100" w:beforeAutospacing="1" w:after="100" w:afterAutospacing="1"/>
      <w:jc w:val="left"/>
    </w:pPr>
    <w:rPr>
      <w:rFonts w:ascii="Arial" w:hAnsi="Arial" w:cs="Arial"/>
      <w:color w:val="000000"/>
      <w:sz w:val="18"/>
      <w:szCs w:val="18"/>
    </w:rPr>
  </w:style>
  <w:style w:type="paragraph" w:customStyle="1" w:styleId="xl93">
    <w:name w:val="xl93"/>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87">
    <w:name w:val="xl87"/>
    <w:basedOn w:val="a1"/>
    <w:uiPriority w:val="99"/>
    <w:qFormat/>
    <w:pPr>
      <w:widowControl/>
      <w:pBdr>
        <w:top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Chard">
    <w:name w:val="Char"/>
    <w:basedOn w:val="a1"/>
    <w:uiPriority w:val="99"/>
    <w:qFormat/>
  </w:style>
  <w:style w:type="paragraph" w:customStyle="1" w:styleId="xl69">
    <w:name w:val="xl69"/>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1"/>
    <w:uiPriority w:val="99"/>
    <w:qFormat/>
    <w:pPr>
      <w:widowControl/>
      <w:pBdr>
        <w:left w:val="single" w:sz="4" w:space="0" w:color="000000"/>
      </w:pBdr>
      <w:spacing w:before="100" w:beforeAutospacing="1" w:after="100" w:afterAutospacing="1"/>
      <w:jc w:val="center"/>
    </w:pPr>
    <w:rPr>
      <w:rFonts w:ascii="宋体" w:hAnsi="宋体" w:cs="宋体"/>
      <w:kern w:val="0"/>
      <w:sz w:val="20"/>
      <w:szCs w:val="20"/>
    </w:rPr>
  </w:style>
  <w:style w:type="paragraph" w:customStyle="1" w:styleId="aff5">
    <w:name w:val="简单回函地址"/>
    <w:basedOn w:val="a1"/>
    <w:uiPriority w:val="99"/>
    <w:qFormat/>
  </w:style>
  <w:style w:type="paragraph" w:customStyle="1" w:styleId="xl67">
    <w:name w:val="xl67"/>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0">
    <w:name w:val="xl110"/>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ParaCharCharCharChar">
    <w:name w:val="默认段落字体 Para Char Char Char Char"/>
    <w:basedOn w:val="a1"/>
    <w:uiPriority w:val="99"/>
    <w:qFormat/>
  </w:style>
  <w:style w:type="paragraph" w:customStyle="1" w:styleId="17">
    <w:name w:val="纯文本1"/>
    <w:basedOn w:val="a1"/>
    <w:uiPriority w:val="99"/>
    <w:qFormat/>
    <w:rPr>
      <w:rFonts w:ascii="宋体" w:eastAsia="Times New Roman" w:hAnsi="Courier New" w:cs="宋体"/>
    </w:rPr>
  </w:style>
  <w:style w:type="paragraph" w:customStyle="1" w:styleId="CharCharChar1Char">
    <w:name w:val="Char Char Char1 Char"/>
    <w:basedOn w:val="a1"/>
    <w:uiPriority w:val="99"/>
    <w:qFormat/>
  </w:style>
  <w:style w:type="paragraph" w:customStyle="1" w:styleId="ListParagraph1">
    <w:name w:val="List Paragraph1"/>
    <w:basedOn w:val="a1"/>
    <w:uiPriority w:val="34"/>
    <w:qFormat/>
    <w:pPr>
      <w:ind w:firstLineChars="200" w:firstLine="420"/>
    </w:pPr>
    <w:rPr>
      <w:rFonts w:ascii="Calibri" w:eastAsia="楷体_GB2312" w:hAnsi="Calibri" w:cs="Calibri"/>
      <w:kern w:val="0"/>
      <w:sz w:val="20"/>
      <w:szCs w:val="20"/>
    </w:rPr>
  </w:style>
  <w:style w:type="paragraph" w:customStyle="1" w:styleId="xl70">
    <w:name w:val="xl70"/>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reader-word-layer">
    <w:name w:val="reader-word-layer"/>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28">
    <w:name w:val="列出段落2"/>
    <w:basedOn w:val="a1"/>
    <w:uiPriority w:val="34"/>
    <w:qFormat/>
    <w:pPr>
      <w:ind w:firstLineChars="200" w:firstLine="420"/>
    </w:pPr>
    <w:rPr>
      <w:rFonts w:ascii="Calibri" w:hAnsi="Calibri" w:cs="Calibri"/>
    </w:rPr>
  </w:style>
  <w:style w:type="paragraph" w:customStyle="1" w:styleId="xl64">
    <w:name w:val="xl64"/>
    <w:basedOn w:val="a1"/>
    <w:uiPriority w:val="99"/>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109">
    <w:name w:val="xl109"/>
    <w:basedOn w:val="a1"/>
    <w:uiPriority w:val="99"/>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83">
    <w:name w:val="xl83"/>
    <w:basedOn w:val="a1"/>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18">
    <w:name w:val="修订1"/>
    <w:hidden/>
    <w:uiPriority w:val="99"/>
    <w:qFormat/>
    <w:rPr>
      <w:kern w:val="2"/>
      <w:sz w:val="21"/>
      <w:szCs w:val="21"/>
    </w:rPr>
  </w:style>
  <w:style w:type="paragraph" w:customStyle="1" w:styleId="aff6">
    <w:name w:val="标准文本"/>
    <w:basedOn w:val="a1"/>
    <w:link w:val="Chare"/>
    <w:qFormat/>
    <w:pPr>
      <w:spacing w:line="360" w:lineRule="auto"/>
      <w:ind w:firstLineChars="200" w:firstLine="480"/>
    </w:pPr>
    <w:rPr>
      <w:sz w:val="24"/>
      <w:szCs w:val="20"/>
      <w:lang w:val="zh-CN"/>
    </w:rPr>
  </w:style>
  <w:style w:type="character" w:customStyle="1" w:styleId="Chare">
    <w:name w:val="标准文本 Char"/>
    <w:link w:val="aff6"/>
    <w:qFormat/>
    <w:rPr>
      <w:kern w:val="2"/>
      <w:sz w:val="24"/>
      <w:lang w:val="zh-CN" w:eastAsia="zh-CN"/>
    </w:rPr>
  </w:style>
  <w:style w:type="paragraph" w:customStyle="1" w:styleId="111">
    <w:name w:val="无间隔11"/>
    <w:uiPriority w:val="1"/>
    <w:qFormat/>
    <w:pPr>
      <w:widowControl w:val="0"/>
      <w:snapToGrid w:val="0"/>
      <w:jc w:val="both"/>
    </w:pPr>
    <w:rPr>
      <w:kern w:val="2"/>
      <w:sz w:val="21"/>
      <w:szCs w:val="24"/>
    </w:rPr>
  </w:style>
  <w:style w:type="paragraph" w:customStyle="1" w:styleId="aff7">
    <w:name w:val="文档正文首行缩进"/>
    <w:basedOn w:val="a1"/>
    <w:link w:val="Charf"/>
    <w:qFormat/>
    <w:pPr>
      <w:spacing w:line="360" w:lineRule="auto"/>
      <w:ind w:firstLine="420"/>
    </w:pPr>
    <w:rPr>
      <w:rFonts w:cs="宋体"/>
      <w:sz w:val="24"/>
      <w:szCs w:val="20"/>
    </w:rPr>
  </w:style>
  <w:style w:type="character" w:customStyle="1" w:styleId="Charf">
    <w:name w:val="文档正文首行缩进 Char"/>
    <w:basedOn w:val="a2"/>
    <w:link w:val="aff7"/>
    <w:qFormat/>
    <w:locked/>
    <w:rPr>
      <w:rFonts w:cs="宋体"/>
      <w:kern w:val="2"/>
      <w:sz w:val="24"/>
    </w:rPr>
  </w:style>
  <w:style w:type="paragraph" w:customStyle="1" w:styleId="a0">
    <w:name w:val="文档序列"/>
    <w:basedOn w:val="a1"/>
    <w:next w:val="aff7"/>
    <w:qFormat/>
    <w:pPr>
      <w:numPr>
        <w:numId w:val="2"/>
      </w:numPr>
      <w:spacing w:line="360" w:lineRule="auto"/>
    </w:pPr>
    <w:rPr>
      <w:sz w:val="24"/>
      <w:szCs w:val="28"/>
    </w:rPr>
  </w:style>
  <w:style w:type="paragraph" w:customStyle="1" w:styleId="aff8">
    <w:name w:val="首行缩进"/>
    <w:basedOn w:val="a1"/>
    <w:qFormat/>
    <w:pPr>
      <w:spacing w:line="360" w:lineRule="auto"/>
      <w:ind w:firstLineChars="200" w:firstLine="480"/>
      <w:jc w:val="left"/>
    </w:pPr>
    <w:rPr>
      <w:rFonts w:ascii="宋体" w:hAnsi="宋体"/>
      <w:sz w:val="24"/>
    </w:rPr>
  </w:style>
  <w:style w:type="paragraph" w:customStyle="1" w:styleId="37">
    <w:name w:val="列出段落3"/>
    <w:basedOn w:val="a1"/>
    <w:uiPriority w:val="34"/>
    <w:qFormat/>
    <w:pPr>
      <w:ind w:firstLineChars="200" w:firstLine="420"/>
    </w:pPr>
  </w:style>
  <w:style w:type="character" w:customStyle="1" w:styleId="NormalCharacter">
    <w:name w:val="NormalCharacter"/>
    <w:semiHidden/>
    <w:qFormat/>
  </w:style>
  <w:style w:type="paragraph" w:customStyle="1" w:styleId="aff9">
    <w:name w:val="普通正文"/>
    <w:basedOn w:val="a1"/>
    <w:qFormat/>
    <w:pPr>
      <w:adjustRightInd w:val="0"/>
      <w:spacing w:before="120" w:after="120" w:line="360" w:lineRule="auto"/>
      <w:ind w:left="-2" w:right="120" w:firstLine="480"/>
      <w:jc w:val="center"/>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sbc.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3900</Words>
  <Characters>22236</Characters>
  <Application>Microsoft Office Word</Application>
  <DocSecurity>0</DocSecurity>
  <Lines>185</Lines>
  <Paragraphs>52</Paragraphs>
  <ScaleCrop>false</ScaleCrop>
  <Company>Microsoft</Company>
  <LinksUpToDate>false</LinksUpToDate>
  <CharactersWithSpaces>26084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2022-11-29T09:56:00Z</cp:lastPrinted>
  <dcterms:created xsi:type="dcterms:W3CDTF">2023-03-22T08:57:00Z</dcterms:created>
  <dcterms:modified xsi:type="dcterms:W3CDTF">2023-03-22T09:09:00Z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75F75E73DFFF49638A1AAC06801875EF</vt:lpwstr>
  </property>
</Properties>
</file>