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9D4F2">
      <w:pPr>
        <w:rPr>
          <w:rFonts w:hint="eastAsia" w:ascii="宋体" w:hAnsi="宋体" w:eastAsia="宋体" w:cs="宋体"/>
          <w:b w:val="0"/>
          <w:bCs w:val="0"/>
          <w:color w:val="000000"/>
          <w:spacing w:val="20"/>
          <w:sz w:val="32"/>
          <w:szCs w:val="32"/>
          <w:lang w:val="en-US" w:eastAsia="zh-CN"/>
        </w:rPr>
      </w:pPr>
      <w:r>
        <w:rPr>
          <w:rFonts w:hint="eastAsia" w:ascii="宋体" w:hAnsi="宋体" w:eastAsia="宋体" w:cs="宋体"/>
          <w:b w:val="0"/>
          <w:bCs w:val="0"/>
          <w:color w:val="000000"/>
          <w:spacing w:val="20"/>
          <w:sz w:val="32"/>
          <w:szCs w:val="32"/>
        </w:rPr>
        <w:t>江苏商贸职业学院校园主干道测速系统项目</w:t>
      </w:r>
      <w:r>
        <w:rPr>
          <w:rFonts w:hint="eastAsia" w:ascii="宋体" w:hAnsi="宋体" w:eastAsia="宋体" w:cs="宋体"/>
          <w:b w:val="0"/>
          <w:bCs w:val="0"/>
          <w:color w:val="000000"/>
          <w:spacing w:val="20"/>
          <w:sz w:val="32"/>
          <w:szCs w:val="32"/>
          <w:lang w:val="en-US" w:eastAsia="zh-CN"/>
        </w:rPr>
        <w:t>招标公告</w:t>
      </w:r>
    </w:p>
    <w:p w14:paraId="44AF7EE9">
      <w:pPr>
        <w:spacing w:line="360" w:lineRule="auto"/>
        <w:ind w:firstLine="240" w:firstLineChars="100"/>
        <w:jc w:val="left"/>
        <w:rPr>
          <w:rFonts w:hint="eastAsia" w:ascii="宋体" w:hAnsi="宋体" w:cs="宋体"/>
          <w:color w:val="000000"/>
          <w:sz w:val="24"/>
        </w:rPr>
      </w:pPr>
      <w:r>
        <w:rPr>
          <w:rFonts w:hint="eastAsia" w:ascii="宋体" w:hAnsi="宋体" w:cs="宋体"/>
          <w:color w:val="000000"/>
          <w:sz w:val="24"/>
        </w:rPr>
        <w:t>受江苏商贸职业学院的委托，江苏中润工程建设咨询有限公司就江苏商贸职业学院校园主干道测速系统项目（项目编号: JSSYCG20260702031 )进行公开招标采购，欢迎符合条件的投标人参与投标。</w:t>
      </w:r>
    </w:p>
    <w:p w14:paraId="559607D3">
      <w:pPr>
        <w:tabs>
          <w:tab w:val="left" w:pos="360"/>
        </w:tabs>
        <w:spacing w:line="460" w:lineRule="exact"/>
        <w:ind w:firstLine="482" w:firstLineChars="200"/>
        <w:rPr>
          <w:rFonts w:hint="eastAsia" w:ascii="宋体" w:hAnsi="宋体" w:cs="宋体"/>
          <w:b/>
          <w:bCs/>
          <w:color w:val="000000"/>
          <w:sz w:val="24"/>
        </w:rPr>
      </w:pPr>
      <w:r>
        <w:rPr>
          <w:rFonts w:hint="eastAsia" w:ascii="宋体" w:hAnsi="宋体" w:cs="宋体"/>
          <w:b/>
          <w:bCs/>
          <w:color w:val="000000"/>
          <w:sz w:val="24"/>
        </w:rPr>
        <w:t>项目概况</w:t>
      </w:r>
    </w:p>
    <w:p w14:paraId="543A55C1">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江苏商贸职业学院校园主干道测速系统项目的潜在投标人应在江苏商贸职业学院（</w:t>
      </w:r>
      <w:r>
        <w:fldChar w:fldCharType="begin"/>
      </w:r>
      <w:r>
        <w:instrText xml:space="preserve"> HYPERLINK "http://www.jsbc.edu.cn/）获取招标文件，并于2025年%20%20%20月" </w:instrText>
      </w:r>
      <w:r>
        <w:fldChar w:fldCharType="separate"/>
      </w:r>
      <w:r>
        <w:rPr>
          <w:rStyle w:val="5"/>
          <w:rFonts w:hint="eastAsia" w:ascii="宋体" w:hAnsi="宋体" w:cs="宋体"/>
          <w:color w:val="000000"/>
          <w:sz w:val="24"/>
        </w:rPr>
        <w:t>http://www.jsbc.edu.cn/）获取招标文件，并于2026年7月</w:t>
      </w:r>
      <w:r>
        <w:fldChar w:fldCharType="end"/>
      </w:r>
      <w:r>
        <w:rPr>
          <w:rStyle w:val="5"/>
          <w:rFonts w:hint="eastAsia" w:ascii="宋体" w:hAnsi="宋体" w:cs="宋体"/>
          <w:color w:val="000000"/>
          <w:sz w:val="24"/>
          <w:lang w:val="en-US" w:eastAsia="zh-CN"/>
        </w:rPr>
        <w:t>20</w:t>
      </w:r>
      <w:r>
        <w:rPr>
          <w:rFonts w:hint="eastAsia" w:ascii="宋体" w:hAnsi="宋体" w:cs="宋体"/>
          <w:color w:val="000000"/>
          <w:sz w:val="24"/>
        </w:rPr>
        <w:t>日09</w:t>
      </w:r>
      <w:r>
        <w:rPr>
          <w:rFonts w:ascii="宋体" w:hAnsi="宋体" w:cs="宋体"/>
          <w:color w:val="000000"/>
          <w:sz w:val="24"/>
        </w:rPr>
        <w:t xml:space="preserve"> </w:t>
      </w:r>
      <w:r>
        <w:rPr>
          <w:rFonts w:hint="eastAsia" w:ascii="宋体" w:hAnsi="宋体" w:cs="宋体"/>
          <w:color w:val="000000"/>
          <w:sz w:val="24"/>
        </w:rPr>
        <w:t>时00分（北京时间）前递交投标文件。</w:t>
      </w:r>
    </w:p>
    <w:p w14:paraId="22FD8158">
      <w:pPr>
        <w:tabs>
          <w:tab w:val="left" w:pos="360"/>
        </w:tabs>
        <w:spacing w:line="460" w:lineRule="exact"/>
        <w:ind w:firstLine="482" w:firstLineChars="200"/>
        <w:rPr>
          <w:rFonts w:hint="eastAsia" w:ascii="宋体" w:hAnsi="宋体" w:cs="宋体"/>
          <w:b/>
          <w:bCs/>
          <w:color w:val="000000"/>
          <w:sz w:val="24"/>
        </w:rPr>
      </w:pPr>
      <w:r>
        <w:rPr>
          <w:rFonts w:hint="eastAsia" w:ascii="宋体" w:hAnsi="宋体" w:cs="宋体"/>
          <w:b/>
          <w:bCs/>
          <w:color w:val="000000"/>
          <w:sz w:val="24"/>
        </w:rPr>
        <w:t>一、项目基本情况</w:t>
      </w:r>
    </w:p>
    <w:p w14:paraId="0D372CB2">
      <w:pPr>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项目名称：</w:t>
      </w:r>
      <w:r>
        <w:rPr>
          <w:rFonts w:hint="eastAsia" w:ascii="宋体" w:hAnsi="宋体"/>
          <w:sz w:val="24"/>
          <w:szCs w:val="20"/>
        </w:rPr>
        <w:t>江苏商贸职业学院校园主干道测速系统项目</w:t>
      </w:r>
    </w:p>
    <w:p w14:paraId="409A4F02">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项目编号：JSSYCG20260702031</w:t>
      </w:r>
    </w:p>
    <w:p w14:paraId="085DEABB">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预算金额：15万元</w:t>
      </w:r>
    </w:p>
    <w:p w14:paraId="6E9571EC">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最高限价：15万元，投标报价高于最高限价的作无效投标处理。</w:t>
      </w:r>
    </w:p>
    <w:p w14:paraId="1E5A33AA">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采购需求：详见招标文件，请仔细研究。</w:t>
      </w:r>
    </w:p>
    <w:p w14:paraId="60B403E6">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合同履行期限：自合同签订之日</w:t>
      </w:r>
      <w:r>
        <w:rPr>
          <w:rFonts w:hint="eastAsia" w:ascii="宋体" w:hAnsi="宋体" w:cs="宋体"/>
          <w:color w:val="auto"/>
          <w:sz w:val="24"/>
        </w:rPr>
        <w:t>起30天内</w:t>
      </w:r>
      <w:r>
        <w:rPr>
          <w:rFonts w:hint="eastAsia" w:ascii="宋体" w:hAnsi="宋体" w:cs="宋体"/>
          <w:color w:val="000000"/>
          <w:sz w:val="24"/>
        </w:rPr>
        <w:t>完成。</w:t>
      </w:r>
    </w:p>
    <w:p w14:paraId="60BD8D5D">
      <w:pPr>
        <w:tabs>
          <w:tab w:val="left" w:pos="360"/>
        </w:tabs>
        <w:spacing w:line="460" w:lineRule="exact"/>
        <w:ind w:firstLine="482" w:firstLineChars="200"/>
        <w:rPr>
          <w:rFonts w:hint="eastAsia" w:ascii="宋体" w:hAnsi="宋体" w:cs="宋体"/>
          <w:b/>
          <w:bCs/>
          <w:color w:val="000000"/>
          <w:sz w:val="24"/>
        </w:rPr>
      </w:pPr>
      <w:r>
        <w:rPr>
          <w:rFonts w:hint="eastAsia" w:ascii="宋体" w:hAnsi="宋体" w:cs="宋体"/>
          <w:b/>
          <w:bCs/>
          <w:color w:val="000000"/>
          <w:sz w:val="24"/>
        </w:rPr>
        <w:t>二、申请人的资格要求：</w:t>
      </w:r>
    </w:p>
    <w:p w14:paraId="54886CFA">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1.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w:t>
      </w:r>
    </w:p>
    <w:p w14:paraId="7DC2B621">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2.法定代表人参加投标的，必须提供法定代表人身份证明及法定代表人本人身份证复印件；非法定代表人参加投标的，必须提供法定代表人身份证明、法定代表人签名或盖章的授权委托书法定代表人和委托代理人（以下称被授权人）两个人的身份证复印件（格式参见附件），被授权人为投标供应商正式人员证明材料【提供①与投标供应商签订的有效劳动合同复印件；②社保机构出具并盖章的投标供应商为其缴纳2026年1月- 2026年6月任意一个月的养老保险缴费清单复印件】；</w:t>
      </w:r>
    </w:p>
    <w:p w14:paraId="40F0A202">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3.提供营业执照副本复印件并加盖投标单位公章；</w:t>
      </w:r>
    </w:p>
    <w:p w14:paraId="3DD84A06">
      <w:pPr>
        <w:tabs>
          <w:tab w:val="left" w:pos="360"/>
        </w:tabs>
        <w:spacing w:line="460" w:lineRule="exact"/>
        <w:ind w:firstLine="480" w:firstLineChars="200"/>
        <w:rPr>
          <w:rFonts w:hint="eastAsia" w:ascii="宋体" w:hAnsi="宋体" w:cs="宋体"/>
          <w:color w:val="000000"/>
          <w:sz w:val="24"/>
        </w:rPr>
      </w:pPr>
      <w:r>
        <w:rPr>
          <w:rFonts w:ascii="宋体" w:hAnsi="宋体" w:cs="宋体"/>
          <w:color w:val="000000"/>
          <w:sz w:val="24"/>
        </w:rPr>
        <w:t>4</w:t>
      </w:r>
      <w:r>
        <w:rPr>
          <w:rFonts w:hint="eastAsia" w:ascii="宋体" w:hAnsi="宋体" w:cs="宋体"/>
          <w:color w:val="000000"/>
          <w:sz w:val="24"/>
        </w:rPr>
        <w:t>.未被“信用中国”、“中国政府采购网”网站列入失信被执行人、重大税收违法案件当事人名单、政府采购严重违法失信行为记录名单，</w:t>
      </w:r>
      <w:r>
        <w:rPr>
          <w:rFonts w:hint="eastAsia" w:ascii="宋体" w:hAnsi="宋体" w:cs="宋体"/>
          <w:color w:val="000000"/>
          <w:kern w:val="0"/>
          <w:sz w:val="24"/>
        </w:rPr>
        <w:t>提供无重大违法记录声明（</w:t>
      </w:r>
      <w:r>
        <w:rPr>
          <w:rFonts w:hint="eastAsia" w:ascii="宋体" w:hAnsi="宋体" w:cs="宋体"/>
          <w:color w:val="000000"/>
          <w:kern w:val="0"/>
          <w:sz w:val="24"/>
          <w:lang w:val="zh-CN"/>
        </w:rPr>
        <w:t>格式见附件）</w:t>
      </w:r>
      <w:r>
        <w:rPr>
          <w:rFonts w:hint="eastAsia" w:ascii="宋体" w:hAnsi="宋体" w:cs="宋体"/>
          <w:color w:val="000000"/>
          <w:sz w:val="24"/>
        </w:rPr>
        <w:t>；</w:t>
      </w:r>
    </w:p>
    <w:p w14:paraId="4F7E1CDA">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5.本项目不接受联合体投标。</w:t>
      </w:r>
    </w:p>
    <w:p w14:paraId="31A56ED2">
      <w:pPr>
        <w:tabs>
          <w:tab w:val="left" w:pos="360"/>
        </w:tabs>
        <w:spacing w:line="460" w:lineRule="exact"/>
        <w:ind w:firstLine="482" w:firstLineChars="200"/>
        <w:rPr>
          <w:rFonts w:hint="eastAsia" w:ascii="宋体" w:hAnsi="宋体" w:cs="宋体"/>
          <w:b/>
          <w:bCs/>
          <w:color w:val="000000"/>
          <w:sz w:val="24"/>
        </w:rPr>
      </w:pPr>
      <w:r>
        <w:rPr>
          <w:rFonts w:hint="eastAsia" w:ascii="宋体" w:hAnsi="宋体" w:cs="宋体"/>
          <w:b/>
          <w:bCs/>
          <w:color w:val="000000"/>
          <w:sz w:val="24"/>
        </w:rPr>
        <w:t>三、获取招标文件</w:t>
      </w:r>
    </w:p>
    <w:p w14:paraId="2E3B1CB6">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时间：2026年7月</w:t>
      </w:r>
      <w:r>
        <w:rPr>
          <w:rFonts w:hint="eastAsia" w:ascii="宋体" w:hAnsi="宋体" w:cs="宋体"/>
          <w:color w:val="000000"/>
          <w:sz w:val="24"/>
          <w:lang w:val="en-US" w:eastAsia="zh-CN"/>
        </w:rPr>
        <w:t>13</w:t>
      </w:r>
      <w:r>
        <w:rPr>
          <w:rFonts w:hint="eastAsia" w:ascii="宋体" w:hAnsi="宋体" w:cs="宋体"/>
          <w:color w:val="000000"/>
          <w:sz w:val="24"/>
        </w:rPr>
        <w:t>日至2026年7月</w:t>
      </w:r>
      <w:r>
        <w:rPr>
          <w:rFonts w:hint="eastAsia" w:ascii="宋体" w:hAnsi="宋体" w:cs="宋体"/>
          <w:color w:val="000000"/>
          <w:sz w:val="24"/>
          <w:lang w:val="en-US" w:eastAsia="zh-CN"/>
        </w:rPr>
        <w:t>19</w:t>
      </w:r>
      <w:r>
        <w:rPr>
          <w:rFonts w:hint="eastAsia" w:ascii="宋体" w:hAnsi="宋体" w:cs="宋体"/>
          <w:color w:val="000000"/>
          <w:sz w:val="24"/>
        </w:rPr>
        <w:t>日。</w:t>
      </w:r>
    </w:p>
    <w:p w14:paraId="5FBB1D87">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地点：江苏商贸职业学院网。</w:t>
      </w:r>
    </w:p>
    <w:p w14:paraId="6E05EE86">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方式：网站附件自行下载。</w:t>
      </w:r>
    </w:p>
    <w:p w14:paraId="035D3D5D">
      <w:pPr>
        <w:tabs>
          <w:tab w:val="left" w:pos="360"/>
        </w:tabs>
        <w:spacing w:line="460" w:lineRule="exact"/>
        <w:ind w:firstLine="482" w:firstLineChars="200"/>
        <w:rPr>
          <w:rFonts w:hint="eastAsia" w:ascii="宋体" w:hAnsi="宋体" w:cs="宋体"/>
          <w:b/>
          <w:bCs/>
          <w:color w:val="000000"/>
          <w:sz w:val="24"/>
        </w:rPr>
      </w:pPr>
      <w:r>
        <w:rPr>
          <w:rFonts w:hint="eastAsia" w:ascii="宋体" w:hAnsi="宋体" w:cs="宋体"/>
          <w:b/>
          <w:bCs/>
          <w:color w:val="000000"/>
          <w:sz w:val="24"/>
        </w:rPr>
        <w:t>四、提交投标文件截止时间、开标时间和地点</w:t>
      </w:r>
    </w:p>
    <w:p w14:paraId="3B9DE04E">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2026年7月</w:t>
      </w:r>
      <w:r>
        <w:rPr>
          <w:rFonts w:hint="eastAsia" w:ascii="宋体" w:hAnsi="宋体" w:cs="宋体"/>
          <w:color w:val="000000"/>
          <w:sz w:val="24"/>
          <w:lang w:val="en-US" w:eastAsia="zh-CN"/>
        </w:rPr>
        <w:t>20</w:t>
      </w:r>
      <w:bookmarkStart w:id="0" w:name="_GoBack"/>
      <w:bookmarkEnd w:id="0"/>
      <w:r>
        <w:rPr>
          <w:rFonts w:hint="eastAsia" w:ascii="宋体" w:hAnsi="宋体" w:cs="宋体"/>
          <w:color w:val="000000"/>
          <w:sz w:val="24"/>
        </w:rPr>
        <w:t>日09时00分（北京时间）。</w:t>
      </w:r>
    </w:p>
    <w:p w14:paraId="6559BD1C">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逾时，招标人将拒绝接受投标响应文件。</w:t>
      </w:r>
    </w:p>
    <w:p w14:paraId="0CB64363">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开标地点：江苏省南通市江通路48号，江苏商贸职业学院资产管理处（西大门南侧）办公室，如有变动另行通知。</w:t>
      </w:r>
    </w:p>
    <w:p w14:paraId="58FFB583">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评审地点：江苏商贸职业学院基建会议室，如有变动另行通知。</w:t>
      </w:r>
    </w:p>
    <w:p w14:paraId="67380DFB">
      <w:pPr>
        <w:tabs>
          <w:tab w:val="left" w:pos="360"/>
        </w:tabs>
        <w:spacing w:line="460" w:lineRule="exact"/>
        <w:ind w:firstLine="482" w:firstLineChars="200"/>
        <w:rPr>
          <w:rFonts w:hint="eastAsia" w:ascii="宋体" w:hAnsi="宋体" w:cs="宋体"/>
          <w:b/>
          <w:bCs/>
          <w:color w:val="000000"/>
          <w:sz w:val="24"/>
        </w:rPr>
      </w:pPr>
      <w:r>
        <w:rPr>
          <w:rFonts w:hint="eastAsia" w:ascii="宋体" w:hAnsi="宋体" w:cs="宋体"/>
          <w:b/>
          <w:bCs/>
          <w:color w:val="000000"/>
          <w:sz w:val="24"/>
        </w:rPr>
        <w:t>五、公告期限</w:t>
      </w:r>
    </w:p>
    <w:p w14:paraId="4F41A335">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自本公告发布之日起5个工作日。</w:t>
      </w:r>
    </w:p>
    <w:p w14:paraId="1422C90B">
      <w:pPr>
        <w:tabs>
          <w:tab w:val="left" w:pos="360"/>
        </w:tabs>
        <w:spacing w:line="460" w:lineRule="exact"/>
        <w:ind w:firstLine="482" w:firstLineChars="200"/>
        <w:rPr>
          <w:rFonts w:hint="eastAsia" w:ascii="宋体" w:hAnsi="宋体" w:cs="宋体"/>
          <w:b/>
          <w:bCs/>
          <w:color w:val="000000"/>
          <w:sz w:val="24"/>
        </w:rPr>
      </w:pPr>
      <w:r>
        <w:rPr>
          <w:rFonts w:hint="eastAsia" w:ascii="宋体" w:hAnsi="宋体" w:cs="宋体"/>
          <w:b/>
          <w:bCs/>
          <w:color w:val="000000"/>
          <w:sz w:val="24"/>
        </w:rPr>
        <w:t>六、其他补充事宜</w:t>
      </w:r>
    </w:p>
    <w:p w14:paraId="0DF0DAA9">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1.投标保证金：免收。</w:t>
      </w:r>
    </w:p>
    <w:p w14:paraId="065FE3D4">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2.项目开标活动模式：见面开标模式，投标供应商在江苏省南通市江通路48号，江苏商贸职业学院资产管理处（西大门南侧）办公室参加开标会。</w:t>
      </w:r>
    </w:p>
    <w:p w14:paraId="420A7636">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3.项目演示、样品、答辩等：无。</w:t>
      </w:r>
    </w:p>
    <w:p w14:paraId="66A656E3">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4.对项目需求部分（供应商资格要求、项目需求、商务技术评分标准）的询问、质疑请向招标人提出，由招标人负责答复；对项目招标文件其它部分的询问请向代理机构经办人提出。</w:t>
      </w:r>
    </w:p>
    <w:p w14:paraId="158C276B">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5.供应商应依照规定提交各类声明函、承诺函，不再同时提供原件备查或提供有关部门出具的相关证明文件。但中标供应商应做好提交声明函、承诺函、认证、业绩相应原件的核查准备；核查后发现虚假或违背承诺的，依照相关法律法规规定处理。</w:t>
      </w:r>
    </w:p>
    <w:p w14:paraId="61F82C23">
      <w:pPr>
        <w:tabs>
          <w:tab w:val="left" w:pos="360"/>
        </w:tabs>
        <w:spacing w:line="460" w:lineRule="exact"/>
        <w:ind w:firstLine="482" w:firstLineChars="200"/>
        <w:rPr>
          <w:rFonts w:hint="eastAsia" w:ascii="宋体" w:hAnsi="宋体" w:cs="宋体"/>
          <w:b/>
          <w:bCs/>
          <w:color w:val="000000"/>
          <w:sz w:val="24"/>
        </w:rPr>
      </w:pPr>
      <w:r>
        <w:rPr>
          <w:rFonts w:hint="eastAsia" w:ascii="宋体" w:hAnsi="宋体" w:cs="宋体"/>
          <w:b/>
          <w:bCs/>
          <w:color w:val="000000"/>
          <w:sz w:val="24"/>
        </w:rPr>
        <w:t>七、对本次招标提出询问，请按以下方式联系。</w:t>
      </w:r>
    </w:p>
    <w:p w14:paraId="1C8719C1">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1.招标单位：江苏商贸职业学院</w:t>
      </w:r>
    </w:p>
    <w:p w14:paraId="42D35934">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地址：南通市崇川区江通路48号</w:t>
      </w:r>
    </w:p>
    <w:p w14:paraId="7ED2DB31">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招标单位联系人：</w:t>
      </w:r>
    </w:p>
    <w:p w14:paraId="08EE40A1">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何老师（安全与保卫处）</w:t>
      </w: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联系电话：</w:t>
      </w:r>
      <w:r>
        <w:rPr>
          <w:rFonts w:ascii="宋体" w:hAnsi="宋体" w:cs="宋体"/>
          <w:sz w:val="24"/>
        </w:rPr>
        <w:t>0513-85679266</w:t>
      </w:r>
    </w:p>
    <w:p w14:paraId="65300FFF">
      <w:pPr>
        <w:snapToGrid w:val="0"/>
        <w:spacing w:line="480" w:lineRule="exact"/>
        <w:ind w:firstLine="480" w:firstLineChars="200"/>
        <w:outlineLvl w:val="1"/>
        <w:rPr>
          <w:rFonts w:hint="eastAsia" w:ascii="宋体" w:hAnsi="宋体" w:cs="宋体"/>
          <w:sz w:val="24"/>
        </w:rPr>
      </w:pPr>
      <w:r>
        <w:rPr>
          <w:rFonts w:hint="eastAsia" w:ascii="宋体" w:hAnsi="宋体" w:cs="宋体"/>
          <w:sz w:val="24"/>
        </w:rPr>
        <w:t xml:space="preserve">杨老师（资产管理处）     </w:t>
      </w:r>
      <w:r>
        <w:rPr>
          <w:rFonts w:ascii="宋体" w:hAnsi="宋体" w:cs="宋体"/>
          <w:sz w:val="24"/>
        </w:rPr>
        <w:t xml:space="preserve">  </w:t>
      </w:r>
      <w:r>
        <w:rPr>
          <w:rFonts w:hint="eastAsia" w:ascii="宋体" w:hAnsi="宋体" w:cs="宋体"/>
          <w:sz w:val="24"/>
        </w:rPr>
        <w:t xml:space="preserve"> 联系电话：0513-85679264</w:t>
      </w:r>
    </w:p>
    <w:p w14:paraId="70684AA2">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联系邮箱：jssyzcglc@jsbc.edu.cn</w:t>
      </w:r>
    </w:p>
    <w:p w14:paraId="4A3B0C48">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2.监督、投诉联系方式</w:t>
      </w:r>
    </w:p>
    <w:p w14:paraId="72EE6398">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电话：0513-85679216，联系邮箱：jssyjjjc@163.com</w:t>
      </w:r>
    </w:p>
    <w:p w14:paraId="37459E67">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3.招标代理机构信息</w:t>
      </w:r>
    </w:p>
    <w:p w14:paraId="1BB95C33">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名称：江苏中润工程建设咨询有限公司</w:t>
      </w:r>
    </w:p>
    <w:p w14:paraId="76ECACCE">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地址：南通市崇川路58号南通产业技术研究院9号楼1004室</w:t>
      </w:r>
    </w:p>
    <w:p w14:paraId="6CBE632A">
      <w:pPr>
        <w:tabs>
          <w:tab w:val="left" w:pos="360"/>
        </w:tabs>
        <w:spacing w:line="460" w:lineRule="exact"/>
        <w:ind w:firstLine="480" w:firstLineChars="200"/>
        <w:rPr>
          <w:rFonts w:hint="eastAsia" w:ascii="宋体" w:hAnsi="宋体" w:cs="宋体"/>
          <w:color w:val="000000"/>
          <w:sz w:val="24"/>
        </w:rPr>
      </w:pPr>
      <w:r>
        <w:rPr>
          <w:rFonts w:hint="eastAsia" w:ascii="宋体" w:hAnsi="宋体" w:cs="宋体"/>
          <w:color w:val="000000"/>
          <w:sz w:val="24"/>
        </w:rPr>
        <w:t xml:space="preserve">联系方式：王  工  13906272111 </w:t>
      </w:r>
    </w:p>
    <w:p w14:paraId="2A7799F9">
      <w:pPr>
        <w:rPr>
          <w:rFonts w:hint="eastAsia" w:ascii="宋体" w:hAnsi="宋体" w:eastAsia="宋体" w:cs="宋体"/>
          <w:b w:val="0"/>
          <w:bCs w:val="0"/>
          <w:color w:val="000000"/>
          <w:spacing w:val="2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BB679C"/>
    <w:rsid w:val="769542B6"/>
    <w:rsid w:val="7EBB6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kern w:val="0"/>
      <w:sz w:val="24"/>
      <w:szCs w:val="20"/>
    </w:rPr>
  </w:style>
  <w:style w:type="character" w:styleId="5">
    <w:name w:val="Hyperlink"/>
    <w:qFormat/>
    <w:uiPriority w:val="0"/>
    <w:rPr>
      <w:color w:val="66666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1389</Words>
  <Characters>1569</Characters>
  <Lines>0</Lines>
  <Paragraphs>0</Paragraphs>
  <TotalTime>3</TotalTime>
  <ScaleCrop>false</ScaleCrop>
  <LinksUpToDate>false</LinksUpToDate>
  <CharactersWithSpaces>1599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2026-07-11T00:11:00Z</dcterms:created>
  <dc:creator>jessie</dc:creator>
  <cp:lastModifiedBy>jessie</cp:lastModifiedBy>
  <dcterms:modified xsi:type="dcterms:W3CDTF">2026-07-11T00:17:40Z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C85E159FE8F6477FB782A0B847B3660D_11</vt:lpwstr>
  </property>
  <property fmtid="{D5CDD505-2E9C-101B-9397-08002B2CF9AE}" pid="4" name="KSOTemplateDocerSaveRecord">
    <vt:lpwstr>eyJoZGlkIjoiMTJhNTNmMTg1YmIyMzBhNGFkMjE1NDhmMmZmMTVlNWEiLCJ1c2VySWQiOiIxMjM1Mzg0ODk3In0=</vt:lpwstr>
  </property>
</Properties>
</file>