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88FD7">
      <w:pPr>
        <w:pStyle w:val="4"/>
        <w:ind w:firstLine="0"/>
        <w:jc w:val="center"/>
        <w:rPr>
          <w:rFonts w:ascii="宋体" w:hAnsi="宋体" w:cs="宋体"/>
          <w:b/>
          <w:color w:val="333333"/>
          <w:spacing w:val="7"/>
          <w:sz w:val="36"/>
          <w:szCs w:val="36"/>
        </w:rPr>
      </w:pPr>
      <w:bookmarkStart w:id="0" w:name="_GoBack"/>
      <w:r>
        <w:rPr>
          <w:rFonts w:hint="eastAsia" w:ascii="宋体" w:hAnsi="宋体" w:cs="宋体"/>
          <w:b/>
          <w:color w:val="333333"/>
          <w:spacing w:val="7"/>
          <w:sz w:val="36"/>
          <w:szCs w:val="36"/>
        </w:rPr>
        <w:t>江苏商贸职业学院校内道路标线服务项目</w:t>
      </w:r>
      <w:bookmarkEnd w:id="0"/>
    </w:p>
    <w:p w14:paraId="60091993">
      <w:pPr>
        <w:pStyle w:val="4"/>
        <w:ind w:firstLine="0"/>
        <w:jc w:val="center"/>
        <w:rPr>
          <w:rFonts w:hint="eastAsia" w:ascii="宋体" w:hAnsi="宋体" w:cs="宋体"/>
          <w:b/>
          <w:color w:val="333333"/>
          <w:spacing w:val="7"/>
          <w:sz w:val="36"/>
          <w:szCs w:val="36"/>
          <w:lang w:val="en-US" w:eastAsia="zh-CN"/>
        </w:rPr>
      </w:pPr>
      <w:r>
        <w:rPr>
          <w:rFonts w:hint="eastAsia" w:ascii="宋体" w:hAnsi="宋体" w:cs="宋体"/>
          <w:b/>
          <w:color w:val="333333"/>
          <w:spacing w:val="7"/>
          <w:sz w:val="36"/>
          <w:szCs w:val="36"/>
        </w:rPr>
        <w:t>询价</w:t>
      </w:r>
      <w:r>
        <w:rPr>
          <w:rFonts w:hint="eastAsia" w:ascii="宋体" w:hAnsi="宋体" w:cs="宋体"/>
          <w:b/>
          <w:color w:val="333333"/>
          <w:spacing w:val="7"/>
          <w:sz w:val="36"/>
          <w:szCs w:val="36"/>
          <w:lang w:val="en-US" w:eastAsia="zh-CN"/>
        </w:rPr>
        <w:t>公告</w:t>
      </w:r>
    </w:p>
    <w:p w14:paraId="2F193D13">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项目概况：</w:t>
      </w:r>
    </w:p>
    <w:p w14:paraId="7E0433F8">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江苏商贸职业学院校内道路标线服务项目的潜在供应商应在江苏商贸职业学院网站获取采购文件，并于</w:t>
      </w:r>
      <w:r>
        <w:rPr>
          <w:rFonts w:hint="eastAsia" w:ascii="宋体" w:hAnsi="宋体" w:cs="宋体"/>
          <w:spacing w:val="7"/>
          <w:sz w:val="24"/>
          <w:szCs w:val="24"/>
        </w:rPr>
        <w:t>2025</w:t>
      </w:r>
      <w:r>
        <w:rPr>
          <w:rFonts w:hint="eastAsia" w:ascii="宋体" w:hAnsi="宋体" w:cs="宋体"/>
          <w:color w:val="auto"/>
          <w:spacing w:val="7"/>
          <w:sz w:val="24"/>
          <w:szCs w:val="24"/>
        </w:rPr>
        <w:t>年7月</w:t>
      </w:r>
      <w:r>
        <w:rPr>
          <w:rFonts w:hint="eastAsia" w:ascii="宋体" w:hAnsi="宋体" w:cs="宋体"/>
          <w:color w:val="auto"/>
          <w:spacing w:val="7"/>
          <w:sz w:val="24"/>
          <w:szCs w:val="24"/>
          <w:lang w:val="en-US" w:eastAsia="zh-CN"/>
        </w:rPr>
        <w:t>18</w:t>
      </w:r>
      <w:r>
        <w:rPr>
          <w:rFonts w:hint="eastAsia" w:ascii="宋体" w:hAnsi="宋体" w:cs="宋体"/>
          <w:color w:val="auto"/>
          <w:spacing w:val="7"/>
          <w:sz w:val="24"/>
          <w:szCs w:val="24"/>
        </w:rPr>
        <w:t>日9点</w:t>
      </w:r>
      <w:r>
        <w:rPr>
          <w:rFonts w:hint="eastAsia" w:ascii="宋体" w:hAnsi="宋体" w:cs="宋体"/>
          <w:color w:val="333333"/>
          <w:spacing w:val="7"/>
          <w:sz w:val="24"/>
          <w:szCs w:val="24"/>
        </w:rPr>
        <w:t>（北京时间）前提交响应文件。</w:t>
      </w:r>
    </w:p>
    <w:p w14:paraId="32A9F93C">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一、项目基本情况</w:t>
      </w:r>
    </w:p>
    <w:p w14:paraId="07911B87">
      <w:pPr>
        <w:shd w:val="clear" w:color="auto" w:fill="FFFFFF"/>
        <w:spacing w:after="0" w:line="360" w:lineRule="auto"/>
        <w:ind w:firstLine="503"/>
        <w:rPr>
          <w:rFonts w:ascii="宋体" w:hAnsi="宋体" w:cs="宋体"/>
          <w:color w:val="auto"/>
          <w:spacing w:val="7"/>
          <w:sz w:val="24"/>
          <w:szCs w:val="24"/>
        </w:rPr>
      </w:pPr>
      <w:r>
        <w:rPr>
          <w:rFonts w:hint="eastAsia" w:ascii="宋体" w:hAnsi="宋体" w:cs="宋体"/>
          <w:color w:val="auto"/>
          <w:spacing w:val="7"/>
          <w:sz w:val="24"/>
          <w:szCs w:val="24"/>
        </w:rPr>
        <w:t>项目编号：JSSYCG20250708036</w:t>
      </w:r>
    </w:p>
    <w:p w14:paraId="6FBBF587">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项目名称：江苏商贸职业学院校内道路标线服务项目</w:t>
      </w:r>
    </w:p>
    <w:p w14:paraId="2F2C5A90">
      <w:pPr>
        <w:shd w:val="clear" w:color="auto" w:fill="FFFFFF"/>
        <w:spacing w:after="0" w:line="360" w:lineRule="auto"/>
        <w:ind w:firstLine="503"/>
        <w:rPr>
          <w:rFonts w:ascii="宋体" w:hAnsi="宋体" w:cs="宋体"/>
          <w:spacing w:val="7"/>
          <w:sz w:val="24"/>
          <w:szCs w:val="24"/>
        </w:rPr>
      </w:pPr>
      <w:r>
        <w:rPr>
          <w:rFonts w:hint="eastAsia" w:ascii="宋体" w:hAnsi="宋体" w:cs="宋体"/>
          <w:spacing w:val="7"/>
          <w:sz w:val="24"/>
          <w:szCs w:val="24"/>
        </w:rPr>
        <w:t>预算金额：3.06万元</w:t>
      </w:r>
    </w:p>
    <w:p w14:paraId="3170CDA6">
      <w:pPr>
        <w:shd w:val="clear" w:color="auto" w:fill="FFFFFF"/>
        <w:spacing w:after="0" w:line="360" w:lineRule="auto"/>
        <w:ind w:firstLine="503"/>
        <w:rPr>
          <w:rFonts w:ascii="宋体" w:hAnsi="宋体" w:cs="宋体"/>
          <w:spacing w:val="7"/>
          <w:sz w:val="24"/>
          <w:szCs w:val="24"/>
        </w:rPr>
      </w:pPr>
      <w:r>
        <w:rPr>
          <w:rFonts w:hint="eastAsia" w:ascii="宋体" w:hAnsi="宋体" w:cs="宋体"/>
          <w:spacing w:val="7"/>
          <w:sz w:val="24"/>
          <w:szCs w:val="24"/>
        </w:rPr>
        <w:t>最高单价限价：</w:t>
      </w:r>
      <w:r>
        <w:rPr>
          <w:rFonts w:ascii="宋体" w:hAnsi="宋体" w:cs="宋体"/>
          <w:spacing w:val="7"/>
          <w:sz w:val="24"/>
          <w:szCs w:val="24"/>
        </w:rPr>
        <w:t>34</w:t>
      </w:r>
      <w:r>
        <w:rPr>
          <w:rFonts w:hint="eastAsia" w:ascii="宋体" w:hAnsi="宋体" w:cs="宋体"/>
          <w:spacing w:val="7"/>
          <w:sz w:val="24"/>
          <w:szCs w:val="24"/>
          <w:lang w:val="en-US" w:eastAsia="zh-CN"/>
        </w:rPr>
        <w:t>.00</w:t>
      </w:r>
      <w:r>
        <w:rPr>
          <w:rFonts w:hint="eastAsia" w:ascii="宋体" w:hAnsi="宋体" w:cs="宋体"/>
          <w:spacing w:val="7"/>
          <w:sz w:val="24"/>
          <w:szCs w:val="24"/>
        </w:rPr>
        <w:t>元/平方米，投标报价高于最高限价的作无效报价处理。</w:t>
      </w:r>
    </w:p>
    <w:p w14:paraId="39C3A2DC">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spacing w:val="7"/>
          <w:sz w:val="24"/>
          <w:szCs w:val="24"/>
        </w:rPr>
        <w:t>施工时间：</w:t>
      </w:r>
      <w:r>
        <w:rPr>
          <w:rFonts w:hint="eastAsia" w:ascii="宋体" w:hAnsi="宋体" w:cs="宋体"/>
          <w:spacing w:val="7"/>
          <w:sz w:val="24"/>
          <w:szCs w:val="24"/>
          <w:lang w:val="zh-CN"/>
        </w:rPr>
        <w:t>合同签订后7个工作日完成重划，</w:t>
      </w:r>
      <w:r>
        <w:rPr>
          <w:rFonts w:hint="eastAsia" w:ascii="宋体" w:hAnsi="宋体" w:cs="宋体"/>
          <w:spacing w:val="7"/>
          <w:sz w:val="24"/>
          <w:szCs w:val="24"/>
        </w:rPr>
        <w:t>并</w:t>
      </w:r>
      <w:r>
        <w:rPr>
          <w:rFonts w:hint="eastAsia" w:ascii="宋体" w:hAnsi="宋体" w:cs="宋体"/>
          <w:spacing w:val="7"/>
          <w:sz w:val="24"/>
          <w:szCs w:val="24"/>
          <w:lang w:val="zh-CN"/>
        </w:rPr>
        <w:t>达到预期效果</w:t>
      </w:r>
      <w:r>
        <w:rPr>
          <w:rFonts w:hint="eastAsia" w:ascii="宋体" w:hAnsi="宋体" w:cs="宋体"/>
          <w:spacing w:val="7"/>
          <w:sz w:val="24"/>
          <w:szCs w:val="24"/>
        </w:rPr>
        <w:t>。</w:t>
      </w:r>
      <w:r>
        <w:rPr>
          <w:rFonts w:hint="eastAsia" w:ascii="宋体" w:hAnsi="宋体" w:cs="宋体"/>
          <w:color w:val="333333"/>
          <w:spacing w:val="7"/>
          <w:sz w:val="24"/>
          <w:szCs w:val="24"/>
        </w:rPr>
        <w:t xml:space="preserve">  </w:t>
      </w:r>
    </w:p>
    <w:p w14:paraId="21386F28">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本项目不接受联合体。</w:t>
      </w:r>
    </w:p>
    <w:p w14:paraId="3CD9561A">
      <w:pPr>
        <w:shd w:val="clear" w:color="auto" w:fill="FFFFFF"/>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二、申请人的资格要求：</w:t>
      </w:r>
    </w:p>
    <w:p w14:paraId="56457171">
      <w:pPr>
        <w:shd w:val="clear" w:color="auto" w:fill="FFFFFF"/>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15B20CA3">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2</w:t>
      </w:r>
      <w:r>
        <w:rPr>
          <w:rFonts w:hint="eastAsia" w:ascii="宋体" w:hAnsi="宋体" w:cs="宋体"/>
          <w:color w:val="333333"/>
          <w:spacing w:val="7"/>
          <w:sz w:val="24"/>
          <w:szCs w:val="24"/>
        </w:rPr>
        <w:t>.</w:t>
      </w:r>
      <w:r>
        <w:rPr>
          <w:rFonts w:hint="eastAsia" w:ascii="宋体" w:hAnsi="宋体" w:cs="宋体"/>
          <w:color w:val="333333"/>
          <w:spacing w:val="7"/>
          <w:sz w:val="24"/>
          <w:szCs w:val="24"/>
          <w:lang w:val="zh-CN"/>
        </w:rPr>
        <w:t>供应商其它要求：</w:t>
      </w:r>
    </w:p>
    <w:p w14:paraId="1CAAE055">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（1）供应商必须具有有效的营业执照</w:t>
      </w:r>
      <w:r>
        <w:rPr>
          <w:rFonts w:hint="eastAsia" w:ascii="宋体" w:hAnsi="宋体" w:cs="宋体"/>
          <w:color w:val="333333"/>
          <w:spacing w:val="7"/>
          <w:sz w:val="24"/>
          <w:szCs w:val="24"/>
        </w:rPr>
        <w:t>；</w:t>
      </w:r>
    </w:p>
    <w:p w14:paraId="1C7989C8">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rPr>
        <w:t>2）</w:t>
      </w:r>
      <w:r>
        <w:rPr>
          <w:rFonts w:hint="eastAsia" w:ascii="宋体" w:hAnsi="宋体" w:cs="宋体"/>
          <w:color w:val="333333"/>
          <w:spacing w:val="7"/>
          <w:sz w:val="24"/>
          <w:szCs w:val="24"/>
          <w:lang w:val="zh-CN"/>
        </w:rPr>
        <w:t>未被“信用中国”网站列入失信被执行人、重大税收违法案件当事人名单、采购严重失信行为记录名单；</w:t>
      </w:r>
    </w:p>
    <w:p w14:paraId="45F09C80">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rPr>
        <w:t>3</w:t>
      </w:r>
      <w:r>
        <w:rPr>
          <w:rFonts w:hint="eastAsia" w:ascii="宋体" w:hAnsi="宋体" w:cs="宋体"/>
          <w:color w:val="333333"/>
          <w:spacing w:val="7"/>
          <w:sz w:val="24"/>
          <w:szCs w:val="24"/>
          <w:lang w:val="zh-CN"/>
        </w:rPr>
        <w:t>）法定代表人为同一个人的两个及两个以上法人，母公司、全资子公司及其控股公司，都不得在同一采购项目相同标段中同时投标，一经发现，将视同围标处理。</w:t>
      </w:r>
    </w:p>
    <w:p w14:paraId="61EA6361">
      <w:pPr>
        <w:shd w:val="clear" w:color="auto" w:fill="FFFFFF"/>
        <w:spacing w:after="0" w:line="360" w:lineRule="auto"/>
        <w:ind w:firstLine="508" w:firstLineChars="200"/>
      </w:pPr>
      <w:r>
        <w:rPr>
          <w:rFonts w:hint="eastAsia" w:ascii="宋体" w:hAnsi="宋体" w:cs="宋体"/>
          <w:color w:val="333333"/>
          <w:spacing w:val="7"/>
          <w:sz w:val="24"/>
          <w:szCs w:val="24"/>
        </w:rPr>
        <w:t>3</w:t>
      </w:r>
      <w:r>
        <w:rPr>
          <w:rFonts w:hint="eastAsia" w:ascii="宋体" w:hAnsi="宋体" w:cs="宋体"/>
          <w:color w:val="333333"/>
          <w:spacing w:val="7"/>
          <w:sz w:val="24"/>
          <w:szCs w:val="24"/>
          <w:lang w:val="zh-CN"/>
        </w:rPr>
        <w:t>.本项目的特定资格要求：</w:t>
      </w:r>
      <w:r>
        <w:rPr>
          <w:rFonts w:hint="eastAsia" w:ascii="宋体" w:hAnsi="宋体" w:cs="宋体"/>
          <w:color w:val="333333"/>
          <w:spacing w:val="7"/>
          <w:sz w:val="24"/>
          <w:szCs w:val="24"/>
        </w:rPr>
        <w:t>无</w:t>
      </w:r>
    </w:p>
    <w:p w14:paraId="346DE1D6">
      <w:pPr>
        <w:shd w:val="clear" w:color="auto" w:fill="FFFFFF"/>
        <w:spacing w:after="0" w:line="360" w:lineRule="auto"/>
        <w:ind w:firstLine="508" w:firstLineChars="200"/>
        <w:outlineLvl w:val="1"/>
        <w:rPr>
          <w:rFonts w:ascii="宋体" w:hAnsi="宋体" w:cs="宋体"/>
          <w:spacing w:val="7"/>
          <w:sz w:val="24"/>
          <w:szCs w:val="24"/>
        </w:rPr>
      </w:pPr>
      <w:r>
        <w:rPr>
          <w:rFonts w:hint="eastAsia" w:ascii="宋体" w:hAnsi="宋体" w:cs="宋体"/>
          <w:spacing w:val="7"/>
          <w:sz w:val="24"/>
          <w:szCs w:val="24"/>
        </w:rPr>
        <w:t>三、获取采购文件</w:t>
      </w:r>
    </w:p>
    <w:p w14:paraId="18E9A814">
      <w:pPr>
        <w:shd w:val="clear" w:color="auto" w:fill="FFFFFF"/>
        <w:spacing w:after="0" w:line="360" w:lineRule="auto"/>
        <w:ind w:firstLine="503"/>
        <w:rPr>
          <w:rFonts w:ascii="宋体" w:hAnsi="宋体" w:cs="宋体"/>
          <w:b/>
          <w:bCs/>
          <w:color w:val="auto"/>
          <w:sz w:val="24"/>
          <w:szCs w:val="24"/>
        </w:rPr>
      </w:pPr>
      <w:r>
        <w:rPr>
          <w:rFonts w:hint="eastAsia" w:ascii="宋体" w:hAnsi="宋体" w:cs="宋体"/>
          <w:b/>
          <w:bCs/>
          <w:color w:val="auto"/>
          <w:sz w:val="24"/>
          <w:szCs w:val="24"/>
        </w:rPr>
        <w:t xml:space="preserve">时间：自公告发布之日起至2025年7月 </w:t>
      </w:r>
      <w:r>
        <w:rPr>
          <w:rFonts w:hint="eastAsia" w:ascii="宋体" w:hAnsi="宋体" w:cs="宋体"/>
          <w:b/>
          <w:bCs/>
          <w:color w:val="auto"/>
          <w:sz w:val="24"/>
          <w:szCs w:val="24"/>
          <w:lang w:val="en-US" w:eastAsia="zh-CN"/>
        </w:rPr>
        <w:t>17</w:t>
      </w:r>
      <w:r>
        <w:rPr>
          <w:rFonts w:hint="eastAsia" w:ascii="宋体" w:hAnsi="宋体" w:cs="宋体"/>
          <w:b/>
          <w:bCs/>
          <w:color w:val="auto"/>
          <w:sz w:val="24"/>
          <w:szCs w:val="24"/>
        </w:rPr>
        <w:t xml:space="preserve"> 日</w:t>
      </w:r>
    </w:p>
    <w:p w14:paraId="673E52C7">
      <w:pPr>
        <w:shd w:val="clear" w:color="auto" w:fill="FFFFFF"/>
        <w:spacing w:after="0" w:line="360" w:lineRule="auto"/>
        <w:ind w:firstLine="489"/>
        <w:rPr>
          <w:rFonts w:ascii="宋体" w:hAnsi="宋体" w:cs="宋体"/>
          <w:spacing w:val="7"/>
          <w:sz w:val="24"/>
          <w:szCs w:val="24"/>
        </w:rPr>
      </w:pPr>
      <w:r>
        <w:rPr>
          <w:rFonts w:hint="eastAsia" w:ascii="宋体" w:hAnsi="宋体" w:cs="宋体"/>
          <w:spacing w:val="7"/>
          <w:sz w:val="24"/>
          <w:szCs w:val="24"/>
        </w:rPr>
        <w:t xml:space="preserve">地点：江苏商贸职业学院官网  </w:t>
      </w:r>
    </w:p>
    <w:p w14:paraId="3DD8A31C">
      <w:pPr>
        <w:shd w:val="clear" w:color="auto" w:fill="FFFFFF"/>
        <w:spacing w:after="0" w:line="360" w:lineRule="auto"/>
        <w:ind w:firstLine="489"/>
        <w:rPr>
          <w:rFonts w:ascii="宋体" w:hAnsi="宋体" w:cs="宋体"/>
          <w:spacing w:val="7"/>
          <w:sz w:val="24"/>
          <w:szCs w:val="24"/>
        </w:rPr>
      </w:pPr>
      <w:r>
        <w:rPr>
          <w:rFonts w:hint="eastAsia" w:ascii="宋体" w:hAnsi="宋体" w:cs="宋体"/>
          <w:spacing w:val="7"/>
          <w:sz w:val="24"/>
          <w:szCs w:val="24"/>
        </w:rPr>
        <w:t>方式：自行下载</w:t>
      </w:r>
    </w:p>
    <w:p w14:paraId="37347A77">
      <w:pPr>
        <w:shd w:val="clear" w:color="auto" w:fill="FFFFFF"/>
        <w:spacing w:after="0" w:line="360" w:lineRule="auto"/>
        <w:ind w:firstLine="508" w:firstLineChars="200"/>
        <w:outlineLvl w:val="1"/>
        <w:rPr>
          <w:rFonts w:ascii="宋体" w:hAnsi="宋体" w:cs="宋体"/>
          <w:spacing w:val="7"/>
          <w:sz w:val="24"/>
          <w:szCs w:val="24"/>
        </w:rPr>
      </w:pPr>
      <w:r>
        <w:rPr>
          <w:rFonts w:hint="eastAsia" w:ascii="宋体" w:hAnsi="宋体" w:cs="宋体"/>
          <w:spacing w:val="7"/>
          <w:sz w:val="24"/>
          <w:szCs w:val="24"/>
        </w:rPr>
        <w:t>四、响应文件提交</w:t>
      </w:r>
    </w:p>
    <w:p w14:paraId="4FC1BEA1">
      <w:pPr>
        <w:tabs>
          <w:tab w:val="left" w:pos="360"/>
        </w:tabs>
        <w:spacing w:after="60" w:line="360" w:lineRule="auto"/>
        <w:ind w:firstLine="482" w:firstLineChars="200"/>
        <w:rPr>
          <w:rFonts w:ascii="宋体" w:hAnsi="宋体" w:cs="宋体"/>
          <w:b/>
          <w:bCs/>
          <w:spacing w:val="7"/>
          <w:sz w:val="24"/>
          <w:szCs w:val="24"/>
          <w:u w:val="single"/>
        </w:rPr>
      </w:pPr>
      <w:r>
        <w:rPr>
          <w:rFonts w:hint="eastAsia" w:ascii="宋体" w:hAnsi="宋体" w:cs="宋体"/>
          <w:b/>
          <w:bCs/>
          <w:sz w:val="24"/>
          <w:szCs w:val="24"/>
        </w:rPr>
        <w:t>截止时间：2025年7</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18</w:t>
      </w:r>
      <w:r>
        <w:rPr>
          <w:rFonts w:hint="eastAsia" w:ascii="宋体" w:hAnsi="宋体" w:cs="宋体"/>
          <w:b/>
          <w:bCs/>
          <w:color w:val="auto"/>
          <w:sz w:val="24"/>
          <w:szCs w:val="24"/>
        </w:rPr>
        <w:t>日9点（北京时间）。</w:t>
      </w:r>
    </w:p>
    <w:p w14:paraId="5CE7FA8F">
      <w:pPr>
        <w:shd w:val="clear" w:color="auto" w:fill="FFFFFF"/>
        <w:spacing w:after="0" w:line="360" w:lineRule="auto"/>
        <w:ind w:firstLine="508" w:firstLineChars="200"/>
        <w:outlineLvl w:val="1"/>
        <w:rPr>
          <w:rFonts w:ascii="宋体" w:hAnsi="宋体" w:cs="宋体"/>
          <w:spacing w:val="7"/>
          <w:sz w:val="24"/>
          <w:szCs w:val="24"/>
        </w:rPr>
      </w:pPr>
      <w:r>
        <w:rPr>
          <w:rFonts w:hint="eastAsia" w:ascii="宋体" w:hAnsi="宋体" w:cs="宋体"/>
          <w:spacing w:val="7"/>
          <w:sz w:val="24"/>
          <w:szCs w:val="24"/>
        </w:rPr>
        <w:t>地址：江苏省南通市江通路48号，江苏商贸职业学院资产管理处（西大门南侧）办公室，如有变动另行通知。</w:t>
      </w:r>
    </w:p>
    <w:p w14:paraId="6A86A8EF">
      <w:pPr>
        <w:shd w:val="clear" w:color="auto" w:fill="FFFFFF"/>
        <w:spacing w:after="0" w:line="360" w:lineRule="auto"/>
        <w:ind w:firstLine="508" w:firstLineChars="200"/>
        <w:outlineLvl w:val="1"/>
        <w:rPr>
          <w:rFonts w:ascii="宋体" w:hAnsi="宋体" w:cs="宋体"/>
          <w:spacing w:val="7"/>
          <w:sz w:val="24"/>
          <w:szCs w:val="24"/>
        </w:rPr>
      </w:pPr>
      <w:r>
        <w:rPr>
          <w:rFonts w:hint="eastAsia" w:ascii="宋体" w:hAnsi="宋体" w:cs="宋体"/>
          <w:spacing w:val="7"/>
          <w:sz w:val="24"/>
          <w:szCs w:val="24"/>
        </w:rPr>
        <w:t>五、开启</w:t>
      </w:r>
    </w:p>
    <w:p w14:paraId="1C7B6603">
      <w:pPr>
        <w:shd w:val="clear" w:color="auto" w:fill="FFFFFF"/>
        <w:spacing w:after="0" w:line="360" w:lineRule="auto"/>
        <w:ind w:firstLine="503"/>
        <w:rPr>
          <w:rFonts w:ascii="宋体" w:hAnsi="宋体" w:cs="宋体"/>
          <w:b/>
          <w:bCs/>
          <w:sz w:val="24"/>
          <w:szCs w:val="24"/>
        </w:rPr>
      </w:pPr>
      <w:r>
        <w:rPr>
          <w:rFonts w:hint="eastAsia" w:ascii="宋体" w:hAnsi="宋体" w:cs="宋体"/>
          <w:b/>
          <w:bCs/>
          <w:sz w:val="24"/>
          <w:szCs w:val="24"/>
        </w:rPr>
        <w:t>时间：2025年 7月</w:t>
      </w:r>
      <w:r>
        <w:rPr>
          <w:rFonts w:hint="eastAsia" w:ascii="宋体" w:hAnsi="宋体" w:cs="宋体"/>
          <w:b/>
          <w:bCs/>
          <w:sz w:val="24"/>
          <w:szCs w:val="24"/>
          <w:lang w:val="en-US" w:eastAsia="zh-CN"/>
        </w:rPr>
        <w:t>18</w:t>
      </w:r>
      <w:r>
        <w:rPr>
          <w:rFonts w:hint="eastAsia" w:ascii="宋体" w:hAnsi="宋体" w:cs="宋体"/>
          <w:b/>
          <w:bCs/>
          <w:color w:val="FF0000"/>
          <w:sz w:val="24"/>
          <w:szCs w:val="24"/>
        </w:rPr>
        <w:t xml:space="preserve"> </w:t>
      </w:r>
      <w:r>
        <w:rPr>
          <w:rFonts w:hint="eastAsia" w:ascii="宋体" w:hAnsi="宋体" w:cs="宋体"/>
          <w:b/>
          <w:bCs/>
          <w:color w:val="auto"/>
          <w:sz w:val="24"/>
          <w:szCs w:val="24"/>
        </w:rPr>
        <w:t>日9点（北京时间）</w:t>
      </w:r>
    </w:p>
    <w:p w14:paraId="312C88D0">
      <w:pPr>
        <w:widowControl w:val="0"/>
        <w:adjustRightInd/>
        <w:snapToGrid/>
        <w:spacing w:after="0" w:line="360" w:lineRule="auto"/>
        <w:ind w:firstLine="480" w:firstLineChars="200"/>
        <w:rPr>
          <w:rFonts w:ascii="宋体" w:hAnsi="宋体" w:cs="宋体"/>
          <w:color w:val="333333"/>
          <w:spacing w:val="7"/>
          <w:sz w:val="24"/>
          <w:szCs w:val="24"/>
        </w:rPr>
      </w:pPr>
      <w:r>
        <w:rPr>
          <w:rFonts w:hint="eastAsia" w:ascii="宋体" w:hAnsi="宋体" w:cs="宋体"/>
          <w:sz w:val="24"/>
          <w:szCs w:val="24"/>
        </w:rPr>
        <w:t>地点：江苏商贸职业学院基建会议室，如有变动另行通知。</w:t>
      </w:r>
    </w:p>
    <w:p w14:paraId="600679F6">
      <w:pPr>
        <w:shd w:val="clear" w:color="auto" w:fill="FFFFFF"/>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六、公告期限</w:t>
      </w:r>
    </w:p>
    <w:p w14:paraId="5DEC167E">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自本公告发布之日起3个工作日。</w:t>
      </w:r>
    </w:p>
    <w:p w14:paraId="26DB1B8C">
      <w:pPr>
        <w:shd w:val="clear" w:color="auto" w:fill="FFFFFF"/>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七、其他补充事宜</w:t>
      </w:r>
    </w:p>
    <w:p w14:paraId="38D8B368">
      <w:pPr>
        <w:shd w:val="clear" w:color="auto" w:fill="FFFFFF"/>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对项目需求部分的询问、质疑请向采购人提出，由采购人负责答复。对采购文件其他有关问题请向代理公司经办人员提出。</w:t>
      </w:r>
    </w:p>
    <w:p w14:paraId="629DF8AB">
      <w:pPr>
        <w:shd w:val="clear" w:color="auto" w:fill="FFFFFF"/>
        <w:spacing w:after="0" w:line="360" w:lineRule="auto"/>
        <w:ind w:firstLine="482" w:firstLineChars="200"/>
        <w:outlineLvl w:val="1"/>
        <w:rPr>
          <w:rFonts w:ascii="宋体" w:hAnsi="宋体" w:cs="宋体"/>
          <w:color w:val="333333"/>
          <w:spacing w:val="7"/>
          <w:sz w:val="24"/>
          <w:szCs w:val="24"/>
        </w:rPr>
      </w:pPr>
      <w:r>
        <w:rPr>
          <w:rFonts w:hint="eastAsia" w:ascii="宋体" w:hAnsi="宋体" w:cs="宋体"/>
          <w:b/>
          <w:bCs/>
          <w:sz w:val="24"/>
          <w:szCs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2ED9B31B">
      <w:pPr>
        <w:shd w:val="clear" w:color="auto" w:fill="FFFFFF"/>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八、凡对本次采购提出询问，请按以下方式联系。</w:t>
      </w:r>
    </w:p>
    <w:p w14:paraId="23B73BDC">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1、采购人信息</w:t>
      </w:r>
    </w:p>
    <w:p w14:paraId="13F453F8">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单位名称：江苏商贸职业学院</w:t>
      </w:r>
    </w:p>
    <w:p w14:paraId="0312D983">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单位地址：江苏省南通市江通路48号</w:t>
      </w:r>
    </w:p>
    <w:p w14:paraId="65A50840">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 xml:space="preserve">何老师 （安全与保卫处 ） </w:t>
      </w:r>
      <w:r>
        <w:rPr>
          <w:rFonts w:ascii="宋体" w:hAnsi="宋体" w:cs="宋体"/>
          <w:spacing w:val="7"/>
          <w:sz w:val="24"/>
          <w:szCs w:val="24"/>
        </w:rPr>
        <w:t xml:space="preserve"> </w:t>
      </w:r>
      <w:r>
        <w:rPr>
          <w:rFonts w:hint="eastAsia" w:ascii="宋体" w:hAnsi="宋体" w:cs="宋体"/>
          <w:spacing w:val="7"/>
          <w:sz w:val="24"/>
          <w:szCs w:val="24"/>
        </w:rPr>
        <w:t xml:space="preserve"> 联系电话：1</w:t>
      </w:r>
      <w:r>
        <w:rPr>
          <w:rFonts w:ascii="宋体" w:hAnsi="宋体" w:cs="宋体"/>
          <w:spacing w:val="7"/>
          <w:sz w:val="24"/>
          <w:szCs w:val="24"/>
        </w:rPr>
        <w:t>3776951199</w:t>
      </w:r>
    </w:p>
    <w:p w14:paraId="3B1C9498">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杨老师 （资产管理处）      联系电话：0513-85679264</w:t>
      </w:r>
    </w:p>
    <w:p w14:paraId="0A05A68D">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联系邮箱：jssyzcglc@ jsbc.edu.cn</w:t>
      </w:r>
    </w:p>
    <w:p w14:paraId="20D53D8A">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2、监督、投诉联系方式</w:t>
      </w:r>
    </w:p>
    <w:p w14:paraId="3CE48567">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电话：0513-85679216，联系邮箱：jssyjjjc@163.com.</w:t>
      </w:r>
    </w:p>
    <w:p w14:paraId="711C5E2F">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3、采购代理机构信息</w:t>
      </w:r>
    </w:p>
    <w:p w14:paraId="03BDAFBA">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名称：东方华星建设管理（江苏）有限公司</w:t>
      </w:r>
    </w:p>
    <w:p w14:paraId="31B5EA3D">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地址：南通市崇川区北大街万科壹中心2402室</w:t>
      </w:r>
    </w:p>
    <w:p w14:paraId="591AF92D">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经办人联系方式：王江 15922159523</w:t>
      </w:r>
    </w:p>
    <w:p w14:paraId="04815E94">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邮箱：dfhxnt@126.com</w:t>
      </w:r>
    </w:p>
    <w:p w14:paraId="0864F0FC">
      <w:pPr>
        <w:pStyle w:val="4"/>
        <w:ind w:firstLine="0"/>
        <w:jc w:val="both"/>
        <w:rPr>
          <w:rFonts w:hint="eastAsia" w:ascii="宋体" w:hAnsi="宋体" w:cs="宋体"/>
          <w:b/>
          <w:color w:val="333333"/>
          <w:spacing w:val="7"/>
          <w:sz w:val="36"/>
          <w:szCs w:val="36"/>
          <w:lang w:val="en-US" w:eastAsia="zh-CN"/>
        </w:rPr>
      </w:pPr>
    </w:p>
    <w:p w14:paraId="537313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6232E"/>
    <w:rsid w:val="2DF62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正文"/>
    <w:basedOn w:val="1"/>
    <w:qFormat/>
    <w:uiPriority w:val="0"/>
    <w:pPr>
      <w:spacing w:before="120" w:after="120" w:line="360" w:lineRule="auto"/>
      <w:ind w:firstLine="480"/>
      <w:textAlignment w:val="baseline"/>
    </w:pPr>
    <w:rPr>
      <w:rFonts w:ascii="Arial" w:hAnsi="Arial"/>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2025-07-11T00:59:00Z</dcterms:created>
  <dc:creator>jessie</dc:creator>
  <cp:lastModifiedBy>jessie</cp:lastModifiedBy>
  <dcterms:modified xsi:type="dcterms:W3CDTF">2025-07-11T01:00:55Z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6CF4EB9989874B31A9EBB26EDE3A21C3_11</vt:lpwstr>
  </property>
  <property fmtid="{D5CDD505-2E9C-101B-9397-08002B2CF9AE}" pid="4" name="KSOTemplateDocerSaveRecord">
    <vt:lpwstr>eyJoZGlkIjoiMTY2YTExYjU4MWEzY2MzM2I4OTY2NWYxMWY5ZTNlMmIiLCJ1c2VySWQiOiI2Mzc4MTQzODgifQ==</vt:lpwstr>
  </property>
</Properties>
</file>