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69F20">
      <w:pPr>
        <w:pStyle w:val="9"/>
        <w:keepNext/>
        <w:keepLines/>
        <w:pageBreakBefore w:val="0"/>
        <w:widowControl w:val="0"/>
        <w:kinsoku/>
        <w:wordWrap/>
        <w:overflowPunct/>
        <w:topLinePunct w:val="0"/>
        <w:autoSpaceDE/>
        <w:autoSpaceDN/>
        <w:bidi w:val="0"/>
        <w:adjustRightInd/>
        <w:snapToGrid/>
        <w:spacing w:before="0" w:beforeLines="0" w:after="0" w:afterLines="0" w:line="540" w:lineRule="exact"/>
        <w:textAlignment w:val="auto"/>
        <w:rPr>
          <w:rFonts w:hint="eastAsia" w:ascii="宋体" w:eastAsia="宋体" w:cs="宋体"/>
          <w:sz w:val="40"/>
          <w:szCs w:val="40"/>
        </w:rPr>
      </w:pPr>
      <w:r>
        <w:rPr>
          <w:rFonts w:hint="eastAsia" w:ascii="宋体" w:eastAsia="宋体" w:cs="宋体"/>
          <w:sz w:val="40"/>
          <w:szCs w:val="40"/>
        </w:rPr>
        <w:t>江苏商贸职业学院图文大楼17层美育教育中心暨非遗体验中心设计项目（二次）</w:t>
      </w:r>
    </w:p>
    <w:p w14:paraId="7BA0CB0F">
      <w:pPr>
        <w:pStyle w:val="9"/>
        <w:keepNext/>
        <w:keepLines/>
        <w:pageBreakBefore w:val="0"/>
        <w:widowControl w:val="0"/>
        <w:kinsoku/>
        <w:wordWrap/>
        <w:overflowPunct/>
        <w:topLinePunct w:val="0"/>
        <w:autoSpaceDE/>
        <w:autoSpaceDN/>
        <w:bidi w:val="0"/>
        <w:adjustRightInd/>
        <w:snapToGrid/>
        <w:spacing w:before="0" w:beforeLines="0" w:after="0" w:afterLines="0" w:line="540" w:lineRule="exact"/>
        <w:ind w:firstLine="2811" w:firstLineChars="700"/>
        <w:jc w:val="both"/>
        <w:textAlignment w:val="auto"/>
        <w:rPr>
          <w:rFonts w:ascii="宋体" w:eastAsia="宋体" w:cs="宋体"/>
          <w:sz w:val="40"/>
          <w:szCs w:val="40"/>
        </w:rPr>
      </w:pPr>
      <w:r>
        <w:rPr>
          <w:rFonts w:hint="eastAsia" w:ascii="宋体" w:eastAsia="宋体" w:cs="宋体"/>
          <w:sz w:val="40"/>
          <w:szCs w:val="40"/>
        </w:rPr>
        <w:t>招标公告</w:t>
      </w:r>
    </w:p>
    <w:p w14:paraId="6C4090F9">
      <w:pPr>
        <w:spacing w:line="460" w:lineRule="exact"/>
        <w:ind w:firstLine="562" w:firstLineChars="200"/>
        <w:rPr>
          <w:rFonts w:ascii="宋体" w:hAnsi="宋体" w:cs="宋体"/>
          <w:b/>
          <w:bCs/>
          <w:sz w:val="28"/>
          <w:szCs w:val="28"/>
        </w:rPr>
      </w:pPr>
      <w:r>
        <w:rPr>
          <w:rFonts w:hint="eastAsia" w:ascii="宋体" w:hAnsi="宋体" w:cs="宋体"/>
          <w:b/>
          <w:bCs/>
          <w:sz w:val="28"/>
          <w:szCs w:val="28"/>
        </w:rPr>
        <w:t>项目概况</w:t>
      </w:r>
    </w:p>
    <w:p w14:paraId="31CC3F4D">
      <w:pPr>
        <w:wordWrap w:val="0"/>
        <w:spacing w:line="460" w:lineRule="exact"/>
        <w:ind w:firstLine="560" w:firstLineChars="200"/>
        <w:jc w:val="left"/>
        <w:rPr>
          <w:rFonts w:ascii="宋体" w:hAnsi="宋体" w:cs="宋体"/>
          <w:sz w:val="28"/>
          <w:szCs w:val="28"/>
        </w:rPr>
      </w:pPr>
      <w:r>
        <w:rPr>
          <w:rFonts w:hint="eastAsia" w:ascii="宋体" w:hAnsi="宋体" w:cs="宋体"/>
          <w:sz w:val="28"/>
          <w:szCs w:val="28"/>
        </w:rPr>
        <w:t>江苏中润工程建设咨询有限公司（以下简称代理机构）受江苏商贸职业学院（以下简称采购人）的委托，就</w:t>
      </w:r>
      <w:r>
        <w:rPr>
          <w:rFonts w:hint="eastAsia" w:ascii="宋体" w:hAnsi="宋体" w:cs="宋体"/>
          <w:sz w:val="28"/>
          <w:szCs w:val="28"/>
          <w:u w:val="single"/>
        </w:rPr>
        <w:t>江苏商贸职业学院图文大楼17层美育教育中心暨非遗体验中心设计项目</w:t>
      </w:r>
      <w:r>
        <w:rPr>
          <w:rFonts w:hint="eastAsia" w:ascii="宋体" w:hAnsi="宋体" w:cs="宋体"/>
          <w:sz w:val="28"/>
          <w:szCs w:val="28"/>
          <w:u w:val="single"/>
          <w:lang w:eastAsia="zh-CN"/>
        </w:rPr>
        <w:t>（</w:t>
      </w:r>
      <w:r>
        <w:rPr>
          <w:rFonts w:hint="eastAsia" w:ascii="宋体" w:hAnsi="宋体" w:cs="宋体"/>
          <w:sz w:val="28"/>
          <w:szCs w:val="28"/>
          <w:u w:val="single"/>
          <w:lang w:val="en-US" w:eastAsia="zh-CN"/>
        </w:rPr>
        <w:t>二次</w:t>
      </w:r>
      <w:r>
        <w:rPr>
          <w:rFonts w:hint="eastAsia" w:ascii="宋体" w:hAnsi="宋体" w:cs="宋体"/>
          <w:sz w:val="28"/>
          <w:szCs w:val="28"/>
          <w:u w:val="single"/>
          <w:lang w:eastAsia="zh-CN"/>
        </w:rPr>
        <w:t>）</w:t>
      </w:r>
      <w:r>
        <w:rPr>
          <w:rFonts w:hint="eastAsia" w:ascii="宋体" w:hAnsi="宋体" w:cs="宋体"/>
          <w:sz w:val="28"/>
          <w:szCs w:val="28"/>
        </w:rPr>
        <w:t>组织公开招标，诚邀符合条件的潜在投标人参加投标。潜在投标人应在“江苏商贸职业学院官网”获取招标文件,并于2026年</w:t>
      </w:r>
      <w:r>
        <w:rPr>
          <w:rFonts w:hint="eastAsia" w:ascii="宋体" w:hAnsi="宋体" w:cs="宋体"/>
          <w:sz w:val="28"/>
          <w:szCs w:val="28"/>
          <w:lang w:val="en-US" w:eastAsia="zh-CN"/>
        </w:rPr>
        <w:t>7</w:t>
      </w:r>
      <w:r>
        <w:rPr>
          <w:rFonts w:hint="eastAsia" w:ascii="宋体" w:hAnsi="宋体" w:cs="宋体"/>
          <w:sz w:val="28"/>
          <w:szCs w:val="28"/>
        </w:rPr>
        <w:t>月</w:t>
      </w:r>
      <w:r>
        <w:rPr>
          <w:rFonts w:hint="eastAsia" w:ascii="宋体" w:hAnsi="宋体" w:cs="宋体"/>
          <w:sz w:val="28"/>
          <w:szCs w:val="28"/>
          <w:lang w:val="en-US" w:eastAsia="zh-CN"/>
        </w:rPr>
        <w:t>17</w:t>
      </w:r>
      <w:r>
        <w:rPr>
          <w:rFonts w:hint="eastAsia" w:ascii="宋体" w:hAnsi="宋体" w:cs="宋体"/>
          <w:sz w:val="28"/>
          <w:szCs w:val="28"/>
        </w:rPr>
        <w:t>日</w:t>
      </w:r>
      <w:r>
        <w:rPr>
          <w:rFonts w:hint="eastAsia" w:ascii="宋体" w:hAnsi="宋体" w:cs="宋体"/>
          <w:sz w:val="28"/>
          <w:szCs w:val="28"/>
          <w:lang w:val="en-US" w:eastAsia="zh-CN"/>
        </w:rPr>
        <w:t>14时30分</w:t>
      </w:r>
      <w:r>
        <w:rPr>
          <w:rFonts w:hint="eastAsia" w:ascii="宋体" w:hAnsi="宋体" w:cs="宋体"/>
          <w:sz w:val="28"/>
          <w:szCs w:val="28"/>
        </w:rPr>
        <w:t>（北京时间）前递交投标文件至江苏省南通市江通路48号，江苏商贸职业学院资产管理处（西大门南侧）办公室。</w:t>
      </w:r>
    </w:p>
    <w:p w14:paraId="422B29B1">
      <w:pPr>
        <w:spacing w:line="460" w:lineRule="exact"/>
        <w:ind w:firstLine="562" w:firstLineChars="200"/>
        <w:rPr>
          <w:rFonts w:ascii="宋体" w:hAnsi="宋体" w:cs="宋体"/>
          <w:b/>
          <w:bCs/>
          <w:sz w:val="28"/>
          <w:szCs w:val="28"/>
        </w:rPr>
      </w:pPr>
      <w:r>
        <w:rPr>
          <w:rFonts w:hint="eastAsia" w:ascii="宋体" w:hAnsi="宋体" w:cs="宋体"/>
          <w:b/>
          <w:bCs/>
          <w:sz w:val="28"/>
          <w:szCs w:val="28"/>
        </w:rPr>
        <w:t>一、项目基本情况</w:t>
      </w:r>
    </w:p>
    <w:p w14:paraId="1F011E7E">
      <w:pPr>
        <w:spacing w:line="460" w:lineRule="exact"/>
        <w:ind w:firstLine="560" w:firstLineChars="200"/>
        <w:rPr>
          <w:rFonts w:hint="default" w:ascii="宋体" w:hAnsi="宋体" w:eastAsia="宋体" w:cs="宋体"/>
          <w:sz w:val="28"/>
          <w:szCs w:val="28"/>
          <w:lang w:val="en-US" w:eastAsia="zh-CN"/>
        </w:rPr>
      </w:pPr>
      <w:r>
        <w:rPr>
          <w:rFonts w:hint="eastAsia" w:ascii="宋体" w:hAnsi="宋体" w:cs="宋体"/>
          <w:sz w:val="28"/>
          <w:szCs w:val="28"/>
        </w:rPr>
        <w:t>项目名称：</w:t>
      </w:r>
      <w:bookmarkStart w:id="0" w:name="_GoBack"/>
      <w:r>
        <w:rPr>
          <w:rFonts w:hint="eastAsia" w:ascii="宋体" w:hAnsi="宋体" w:cs="宋体"/>
          <w:sz w:val="28"/>
          <w:szCs w:val="28"/>
        </w:rPr>
        <w:t>江苏商贸职业学院图文大楼17层美育教育中心暨非遗体验中心设计项目</w:t>
      </w:r>
      <w:r>
        <w:rPr>
          <w:rFonts w:hint="eastAsia" w:ascii="宋体" w:hAnsi="宋体" w:cs="宋体"/>
          <w:sz w:val="28"/>
          <w:szCs w:val="28"/>
          <w:lang w:eastAsia="zh-CN"/>
        </w:rPr>
        <w:t>（</w:t>
      </w:r>
      <w:r>
        <w:rPr>
          <w:rFonts w:hint="eastAsia" w:ascii="宋体" w:hAnsi="宋体" w:cs="宋体"/>
          <w:sz w:val="28"/>
          <w:szCs w:val="28"/>
          <w:lang w:val="en-US" w:eastAsia="zh-CN"/>
        </w:rPr>
        <w:t>二次</w:t>
      </w:r>
      <w:r>
        <w:rPr>
          <w:rFonts w:hint="eastAsia" w:ascii="宋体" w:hAnsi="宋体" w:cs="宋体"/>
          <w:sz w:val="28"/>
          <w:szCs w:val="28"/>
          <w:lang w:eastAsia="zh-CN"/>
        </w:rPr>
        <w:t>）</w:t>
      </w:r>
    </w:p>
    <w:bookmarkEnd w:id="0"/>
    <w:p w14:paraId="34508C39">
      <w:pPr>
        <w:spacing w:line="460" w:lineRule="exact"/>
        <w:ind w:firstLine="560" w:firstLineChars="200"/>
        <w:rPr>
          <w:rFonts w:ascii="宋体" w:hAnsi="宋体" w:cs="宋体"/>
          <w:sz w:val="28"/>
          <w:szCs w:val="28"/>
        </w:rPr>
      </w:pPr>
      <w:r>
        <w:rPr>
          <w:rFonts w:hint="eastAsia" w:ascii="宋体" w:hAnsi="宋体" w:cs="宋体"/>
          <w:sz w:val="28"/>
          <w:szCs w:val="28"/>
        </w:rPr>
        <w:t>项目编号：JSSYCG20260605021</w:t>
      </w:r>
    </w:p>
    <w:p w14:paraId="0E2DD191">
      <w:pPr>
        <w:spacing w:line="460" w:lineRule="exact"/>
        <w:ind w:firstLine="560" w:firstLineChars="200"/>
        <w:rPr>
          <w:rFonts w:ascii="宋体" w:hAnsi="宋体" w:cs="宋体"/>
          <w:sz w:val="28"/>
          <w:szCs w:val="28"/>
        </w:rPr>
      </w:pPr>
      <w:r>
        <w:rPr>
          <w:rFonts w:hint="eastAsia" w:ascii="宋体" w:hAnsi="宋体" w:cs="宋体"/>
          <w:sz w:val="28"/>
          <w:szCs w:val="28"/>
        </w:rPr>
        <w:t>预算金额：</w:t>
      </w:r>
      <w:r>
        <w:rPr>
          <w:rFonts w:ascii="宋体" w:hAnsi="宋体" w:cs="宋体"/>
          <w:sz w:val="28"/>
          <w:szCs w:val="28"/>
        </w:rPr>
        <w:t>6.8</w:t>
      </w:r>
      <w:r>
        <w:rPr>
          <w:rFonts w:hint="eastAsia" w:ascii="宋体" w:hAnsi="宋体" w:cs="宋体"/>
          <w:sz w:val="28"/>
          <w:szCs w:val="28"/>
        </w:rPr>
        <w:t>万元</w:t>
      </w:r>
    </w:p>
    <w:p w14:paraId="5CE1C0CA">
      <w:pPr>
        <w:spacing w:line="460" w:lineRule="exact"/>
        <w:ind w:firstLine="560" w:firstLineChars="200"/>
        <w:rPr>
          <w:rFonts w:ascii="宋体" w:hAnsi="宋体" w:cs="宋体"/>
          <w:sz w:val="28"/>
          <w:szCs w:val="28"/>
        </w:rPr>
      </w:pPr>
      <w:r>
        <w:rPr>
          <w:rFonts w:hint="eastAsia" w:ascii="宋体" w:hAnsi="宋体" w:cs="宋体"/>
          <w:sz w:val="28"/>
          <w:szCs w:val="28"/>
        </w:rPr>
        <w:t>最高限价：</w:t>
      </w:r>
      <w:r>
        <w:rPr>
          <w:rFonts w:ascii="宋体" w:hAnsi="宋体" w:cs="宋体"/>
          <w:sz w:val="28"/>
          <w:szCs w:val="28"/>
        </w:rPr>
        <w:t>6.5</w:t>
      </w:r>
      <w:r>
        <w:rPr>
          <w:rFonts w:hint="eastAsia" w:ascii="宋体" w:hAnsi="宋体" w:cs="宋体"/>
          <w:sz w:val="28"/>
          <w:szCs w:val="28"/>
        </w:rPr>
        <w:t xml:space="preserve">万元，投标报价超过本项目最高限价，作无效标处理。 </w:t>
      </w:r>
    </w:p>
    <w:p w14:paraId="3B045E8F">
      <w:pPr>
        <w:spacing w:line="460" w:lineRule="exact"/>
        <w:ind w:firstLine="560" w:firstLineChars="200"/>
        <w:rPr>
          <w:rFonts w:ascii="宋体" w:hAnsi="宋体" w:cs="宋体"/>
          <w:sz w:val="28"/>
          <w:szCs w:val="28"/>
        </w:rPr>
      </w:pPr>
      <w:r>
        <w:rPr>
          <w:rFonts w:hint="eastAsia" w:ascii="宋体" w:hAnsi="宋体" w:cs="宋体"/>
          <w:sz w:val="28"/>
          <w:szCs w:val="28"/>
        </w:rPr>
        <w:t>招标需求：具体详见招标文件第三章，请仔细研究。</w:t>
      </w:r>
    </w:p>
    <w:p w14:paraId="49BDA3C1">
      <w:pPr>
        <w:spacing w:line="460" w:lineRule="exact"/>
        <w:ind w:firstLine="560" w:firstLineChars="200"/>
        <w:rPr>
          <w:rFonts w:ascii="宋体" w:hAnsi="宋体" w:cs="宋体"/>
          <w:color w:val="0000FF"/>
          <w:sz w:val="28"/>
          <w:szCs w:val="28"/>
        </w:rPr>
      </w:pPr>
      <w:r>
        <w:rPr>
          <w:rFonts w:hint="eastAsia" w:ascii="宋体" w:hAnsi="宋体" w:cs="宋体"/>
          <w:color w:val="auto"/>
          <w:sz w:val="28"/>
          <w:szCs w:val="28"/>
        </w:rPr>
        <w:t>合同履行期限：中标后3天内完成概念方案，概念方案确认后，4天完成方案深化设计，方案确认后7天内完成施工图设计。同时配合采购方进行项目施工招标及施工建设。</w:t>
      </w:r>
    </w:p>
    <w:p w14:paraId="753861B1">
      <w:pPr>
        <w:spacing w:line="460" w:lineRule="exact"/>
        <w:ind w:firstLine="562" w:firstLineChars="200"/>
        <w:rPr>
          <w:rFonts w:ascii="宋体" w:hAnsi="宋体" w:cs="宋体"/>
          <w:b/>
          <w:bCs/>
          <w:sz w:val="28"/>
          <w:szCs w:val="28"/>
        </w:rPr>
      </w:pPr>
      <w:r>
        <w:rPr>
          <w:rFonts w:hint="eastAsia" w:ascii="宋体" w:hAnsi="宋体" w:cs="宋体"/>
          <w:b/>
          <w:bCs/>
          <w:sz w:val="28"/>
          <w:szCs w:val="28"/>
        </w:rPr>
        <w:t>二、申请人的资格要求</w:t>
      </w:r>
    </w:p>
    <w:p w14:paraId="028B3418">
      <w:pPr>
        <w:spacing w:line="460" w:lineRule="exact"/>
        <w:ind w:firstLine="560" w:firstLineChars="200"/>
        <w:rPr>
          <w:rFonts w:ascii="宋体" w:hAnsi="宋体" w:cs="宋体"/>
          <w:sz w:val="28"/>
          <w:szCs w:val="28"/>
        </w:rPr>
      </w:pPr>
      <w:r>
        <w:rPr>
          <w:rFonts w:hint="eastAsia" w:ascii="宋体" w:hAnsi="宋体" w:cs="宋体"/>
          <w:sz w:val="28"/>
          <w:szCs w:val="28"/>
        </w:rPr>
        <w:t>1.满足以下条件：具有独立承担民事责任的能力；具有良好的商业信誉和健全的财务会计制度；具有履行合同所必需的设备和专业技术能力；具有依法缴纳税收和社会保障资金的良好记录；参加采购活动前三年内，在经营活动中没有重大违法记录；</w:t>
      </w:r>
    </w:p>
    <w:p w14:paraId="508CF574">
      <w:pPr>
        <w:spacing w:line="460" w:lineRule="exact"/>
        <w:ind w:firstLine="560" w:firstLineChars="200"/>
        <w:rPr>
          <w:rFonts w:ascii="宋体" w:hAnsi="宋体" w:cs="宋体"/>
          <w:sz w:val="28"/>
          <w:szCs w:val="28"/>
        </w:rPr>
      </w:pPr>
      <w:r>
        <w:rPr>
          <w:rFonts w:hint="eastAsia" w:ascii="宋体" w:hAnsi="宋体" w:cs="宋体"/>
          <w:sz w:val="28"/>
          <w:szCs w:val="28"/>
        </w:rPr>
        <w:t>2.具有有效的营业执照；</w:t>
      </w:r>
    </w:p>
    <w:p w14:paraId="435EA980">
      <w:pPr>
        <w:spacing w:line="460" w:lineRule="exact"/>
        <w:ind w:firstLine="560" w:firstLineChars="200"/>
        <w:rPr>
          <w:rFonts w:ascii="宋体" w:hAnsi="宋体" w:cs="宋体"/>
          <w:sz w:val="28"/>
          <w:szCs w:val="28"/>
        </w:rPr>
      </w:pPr>
      <w:r>
        <w:rPr>
          <w:rFonts w:hint="eastAsia" w:ascii="宋体" w:hAnsi="宋体" w:cs="宋体"/>
          <w:sz w:val="28"/>
          <w:szCs w:val="28"/>
        </w:rPr>
        <w:t>3.本项目的特定资格要求：</w:t>
      </w:r>
    </w:p>
    <w:p w14:paraId="46EC2738">
      <w:pPr>
        <w:spacing w:line="460" w:lineRule="exact"/>
        <w:ind w:firstLine="560" w:firstLineChars="200"/>
        <w:rPr>
          <w:rFonts w:ascii="宋体" w:hAnsi="宋体" w:cs="宋体"/>
          <w:sz w:val="28"/>
          <w:szCs w:val="28"/>
        </w:rPr>
      </w:pPr>
      <w:r>
        <w:rPr>
          <w:rFonts w:hint="eastAsia" w:ascii="宋体" w:hAnsi="宋体" w:cs="宋体"/>
          <w:sz w:val="28"/>
          <w:szCs w:val="28"/>
        </w:rPr>
        <w:t>3.1投标人具有工程设计综合资质甲级或工程设计建筑行业资质乙级及以上或建筑行业（建筑工程）专业设计资质丙级及以上或建筑装饰工程设计专项资质丙级及以上设计资质；</w:t>
      </w:r>
    </w:p>
    <w:p w14:paraId="180CFC1D">
      <w:pPr>
        <w:spacing w:line="460" w:lineRule="exact"/>
        <w:ind w:firstLine="560" w:firstLineChars="200"/>
        <w:rPr>
          <w:rFonts w:ascii="宋体" w:hAnsi="宋体" w:cs="宋体"/>
          <w:sz w:val="28"/>
          <w:szCs w:val="28"/>
        </w:rPr>
      </w:pPr>
      <w:r>
        <w:rPr>
          <w:rFonts w:hint="eastAsia" w:ascii="宋体" w:hAnsi="宋体" w:cs="宋体"/>
          <w:sz w:val="28"/>
          <w:szCs w:val="28"/>
        </w:rPr>
        <w:t>3.2项目负责人具有国家一级注册建筑师注册证书（须在注册有效期内且注册单位为投标单位）。</w:t>
      </w:r>
    </w:p>
    <w:p w14:paraId="32D81EE6">
      <w:pPr>
        <w:spacing w:line="460" w:lineRule="exact"/>
        <w:ind w:firstLine="560" w:firstLineChars="200"/>
        <w:rPr>
          <w:rFonts w:ascii="宋体" w:hAnsi="宋体" w:cs="宋体"/>
          <w:sz w:val="28"/>
          <w:szCs w:val="28"/>
        </w:rPr>
      </w:pPr>
      <w:r>
        <w:rPr>
          <w:rFonts w:hint="eastAsia" w:ascii="宋体" w:hAnsi="宋体" w:cs="宋体"/>
          <w:sz w:val="28"/>
          <w:szCs w:val="28"/>
        </w:rPr>
        <w:t>特别提醒：</w:t>
      </w:r>
    </w:p>
    <w:p w14:paraId="2B632E39">
      <w:pPr>
        <w:spacing w:line="460" w:lineRule="exact"/>
        <w:ind w:firstLine="560" w:firstLineChars="200"/>
        <w:rPr>
          <w:rFonts w:ascii="宋体" w:hAnsi="宋体" w:cs="宋体"/>
          <w:sz w:val="28"/>
          <w:szCs w:val="28"/>
        </w:rPr>
      </w:pPr>
      <w:r>
        <w:rPr>
          <w:rFonts w:hint="eastAsia" w:ascii="宋体" w:hAnsi="宋体" w:cs="宋体"/>
          <w:sz w:val="28"/>
          <w:szCs w:val="28"/>
        </w:rPr>
        <w:t>项目负责人为国家一级注册建筑师的，必须根据全国注册建筑师管理委员会关于开展使用一级注册建筑师电子注册证书工作的通知（注建〔2021〕2号）文件执行；</w:t>
      </w:r>
    </w:p>
    <w:p w14:paraId="622CDC00">
      <w:pPr>
        <w:spacing w:line="460" w:lineRule="exact"/>
        <w:ind w:firstLine="560" w:firstLineChars="200"/>
        <w:rPr>
          <w:rFonts w:ascii="宋体" w:hAnsi="宋体" w:cs="宋体"/>
          <w:sz w:val="28"/>
          <w:szCs w:val="28"/>
        </w:rPr>
      </w:pPr>
      <w:r>
        <w:rPr>
          <w:rFonts w:hint="eastAsia" w:ascii="宋体" w:hAnsi="宋体" w:cs="宋体"/>
          <w:sz w:val="28"/>
          <w:szCs w:val="28"/>
        </w:rPr>
        <w:t>4.本项目不接受联合体投标。</w:t>
      </w:r>
    </w:p>
    <w:p w14:paraId="0879A5B3">
      <w:pPr>
        <w:spacing w:line="460" w:lineRule="exact"/>
        <w:ind w:firstLine="562" w:firstLineChars="200"/>
        <w:rPr>
          <w:rFonts w:ascii="宋体" w:hAnsi="宋体" w:cs="宋体"/>
          <w:b/>
          <w:bCs/>
          <w:sz w:val="28"/>
          <w:szCs w:val="28"/>
        </w:rPr>
      </w:pPr>
      <w:r>
        <w:rPr>
          <w:rFonts w:hint="eastAsia" w:ascii="宋体" w:hAnsi="宋体" w:cs="宋体"/>
          <w:b/>
          <w:bCs/>
          <w:sz w:val="28"/>
          <w:szCs w:val="28"/>
        </w:rPr>
        <w:t>三、获取招标文件</w:t>
      </w:r>
    </w:p>
    <w:p w14:paraId="155D84DB">
      <w:pPr>
        <w:spacing w:line="460" w:lineRule="exact"/>
        <w:ind w:firstLine="560" w:firstLineChars="200"/>
        <w:jc w:val="left"/>
        <w:rPr>
          <w:rFonts w:ascii="宋体" w:hAnsi="宋体" w:cs="宋体"/>
          <w:sz w:val="28"/>
          <w:szCs w:val="28"/>
        </w:rPr>
      </w:pPr>
      <w:r>
        <w:rPr>
          <w:rFonts w:hint="eastAsia" w:ascii="宋体" w:hAnsi="宋体" w:cs="宋体"/>
          <w:sz w:val="28"/>
          <w:szCs w:val="28"/>
        </w:rPr>
        <w:t>投标人至“江苏商贸职业学院官网”自行下载。</w:t>
      </w:r>
    </w:p>
    <w:p w14:paraId="544B042C">
      <w:pPr>
        <w:spacing w:line="460" w:lineRule="exact"/>
        <w:ind w:firstLine="562" w:firstLineChars="200"/>
        <w:rPr>
          <w:rFonts w:ascii="宋体" w:hAnsi="宋体" w:cs="宋体"/>
          <w:b/>
          <w:bCs/>
          <w:sz w:val="28"/>
          <w:szCs w:val="28"/>
        </w:rPr>
      </w:pPr>
      <w:r>
        <w:rPr>
          <w:rFonts w:hint="eastAsia" w:ascii="宋体" w:hAnsi="宋体" w:cs="宋体"/>
          <w:b/>
          <w:bCs/>
          <w:sz w:val="28"/>
          <w:szCs w:val="28"/>
        </w:rPr>
        <w:t>四、提交投标文件截止时间、开标时间和地点</w:t>
      </w:r>
    </w:p>
    <w:p w14:paraId="689C01C2">
      <w:pPr>
        <w:spacing w:line="460" w:lineRule="exact"/>
        <w:ind w:firstLine="560" w:firstLineChars="200"/>
        <w:rPr>
          <w:rFonts w:ascii="宋体" w:hAnsi="宋体" w:cs="宋体"/>
          <w:sz w:val="28"/>
          <w:szCs w:val="28"/>
        </w:rPr>
      </w:pPr>
      <w:r>
        <w:rPr>
          <w:rFonts w:hint="eastAsia" w:ascii="宋体" w:hAnsi="宋体" w:cs="宋体"/>
          <w:sz w:val="28"/>
          <w:szCs w:val="28"/>
        </w:rPr>
        <w:t>时间：2026年</w:t>
      </w:r>
      <w:r>
        <w:rPr>
          <w:rFonts w:hint="eastAsia" w:ascii="宋体" w:hAnsi="宋体" w:cs="宋体"/>
          <w:sz w:val="28"/>
          <w:szCs w:val="28"/>
          <w:lang w:val="en-US" w:eastAsia="zh-CN"/>
        </w:rPr>
        <w:t>7</w:t>
      </w:r>
      <w:r>
        <w:rPr>
          <w:rFonts w:hint="eastAsia" w:ascii="宋体" w:hAnsi="宋体" w:cs="宋体"/>
          <w:sz w:val="28"/>
          <w:szCs w:val="28"/>
        </w:rPr>
        <w:t>月</w:t>
      </w:r>
      <w:r>
        <w:rPr>
          <w:rFonts w:hint="eastAsia" w:ascii="宋体" w:hAnsi="宋体" w:cs="宋体"/>
          <w:sz w:val="28"/>
          <w:szCs w:val="28"/>
          <w:lang w:val="en-US" w:eastAsia="zh-CN"/>
        </w:rPr>
        <w:t>17</w:t>
      </w:r>
      <w:r>
        <w:rPr>
          <w:rFonts w:hint="eastAsia" w:ascii="宋体" w:hAnsi="宋体" w:cs="宋体"/>
          <w:sz w:val="28"/>
          <w:szCs w:val="28"/>
        </w:rPr>
        <w:t>日</w:t>
      </w:r>
      <w:r>
        <w:rPr>
          <w:rFonts w:hint="eastAsia" w:ascii="宋体" w:hAnsi="宋体" w:cs="宋体"/>
          <w:sz w:val="28"/>
          <w:szCs w:val="28"/>
          <w:lang w:val="en-US" w:eastAsia="zh-CN"/>
        </w:rPr>
        <w:t>14时30分</w:t>
      </w:r>
      <w:r>
        <w:rPr>
          <w:rFonts w:hint="eastAsia" w:ascii="宋体" w:hAnsi="宋体" w:cs="宋体"/>
          <w:sz w:val="28"/>
          <w:szCs w:val="28"/>
        </w:rPr>
        <w:t>（北京时间）。逾时，采购人和代理机构将拒绝接收投标文件。</w:t>
      </w:r>
    </w:p>
    <w:p w14:paraId="25E6C2BE">
      <w:pPr>
        <w:spacing w:line="460" w:lineRule="exact"/>
        <w:ind w:firstLine="560" w:firstLineChars="200"/>
        <w:rPr>
          <w:rFonts w:ascii="宋体" w:hAnsi="宋体" w:cs="宋体"/>
          <w:sz w:val="28"/>
          <w:szCs w:val="28"/>
        </w:rPr>
      </w:pPr>
      <w:r>
        <w:rPr>
          <w:rFonts w:hint="eastAsia" w:ascii="宋体" w:hAnsi="宋体" w:cs="宋体"/>
          <w:sz w:val="28"/>
          <w:szCs w:val="28"/>
        </w:rPr>
        <w:t>地点：江苏省南通市江通路48号，江苏商贸职业学院资产管理处（西大门南侧）办公室。</w:t>
      </w:r>
    </w:p>
    <w:p w14:paraId="5AD64C09">
      <w:pPr>
        <w:spacing w:line="460" w:lineRule="exact"/>
        <w:ind w:firstLine="562" w:firstLineChars="200"/>
        <w:rPr>
          <w:rFonts w:ascii="宋体" w:hAnsi="宋体" w:cs="宋体"/>
          <w:b/>
          <w:bCs/>
          <w:sz w:val="28"/>
          <w:szCs w:val="28"/>
        </w:rPr>
      </w:pPr>
      <w:r>
        <w:rPr>
          <w:rFonts w:hint="eastAsia" w:ascii="宋体" w:hAnsi="宋体" w:cs="宋体"/>
          <w:b/>
          <w:bCs/>
          <w:sz w:val="28"/>
          <w:szCs w:val="28"/>
        </w:rPr>
        <w:t>五、公告期限</w:t>
      </w:r>
    </w:p>
    <w:p w14:paraId="0818A249">
      <w:pPr>
        <w:spacing w:line="460" w:lineRule="exact"/>
        <w:ind w:firstLine="560" w:firstLineChars="200"/>
        <w:rPr>
          <w:rFonts w:ascii="宋体" w:hAnsi="宋体" w:cs="宋体"/>
          <w:sz w:val="28"/>
          <w:szCs w:val="28"/>
        </w:rPr>
      </w:pPr>
      <w:r>
        <w:rPr>
          <w:rFonts w:hint="eastAsia" w:ascii="宋体" w:hAnsi="宋体" w:cs="宋体"/>
          <w:sz w:val="28"/>
          <w:szCs w:val="28"/>
        </w:rPr>
        <w:t>自本公告发布之日起5个工作日。</w:t>
      </w:r>
    </w:p>
    <w:p w14:paraId="11B8527F">
      <w:pPr>
        <w:spacing w:line="460" w:lineRule="exact"/>
        <w:ind w:firstLine="562" w:firstLineChars="200"/>
        <w:rPr>
          <w:rFonts w:ascii="宋体" w:hAnsi="宋体" w:cs="宋体"/>
          <w:b/>
          <w:bCs/>
          <w:sz w:val="28"/>
          <w:szCs w:val="28"/>
        </w:rPr>
      </w:pPr>
      <w:r>
        <w:rPr>
          <w:rFonts w:hint="eastAsia" w:ascii="宋体" w:hAnsi="宋体" w:cs="宋体"/>
          <w:b/>
          <w:bCs/>
          <w:sz w:val="28"/>
          <w:szCs w:val="28"/>
        </w:rPr>
        <w:t>六、投标保证金</w:t>
      </w:r>
    </w:p>
    <w:p w14:paraId="63A348A2">
      <w:pPr>
        <w:spacing w:line="460" w:lineRule="exact"/>
        <w:ind w:firstLine="562" w:firstLineChars="200"/>
        <w:rPr>
          <w:rFonts w:ascii="宋体" w:hAnsi="宋体" w:cs="宋体"/>
          <w:sz w:val="28"/>
          <w:szCs w:val="28"/>
        </w:rPr>
      </w:pPr>
      <w:r>
        <w:rPr>
          <w:rFonts w:hint="eastAsia" w:ascii="宋体" w:hAnsi="宋体" w:cs="宋体"/>
          <w:b/>
          <w:sz w:val="28"/>
          <w:szCs w:val="28"/>
        </w:rPr>
        <w:t>1.投标保证金：免收</w:t>
      </w:r>
    </w:p>
    <w:p w14:paraId="3FF33A33">
      <w:pPr>
        <w:snapToGrid w:val="0"/>
        <w:spacing w:line="460" w:lineRule="exact"/>
        <w:ind w:firstLine="562" w:firstLineChars="200"/>
        <w:outlineLvl w:val="1"/>
        <w:rPr>
          <w:rFonts w:ascii="宋体" w:hAnsi="宋体" w:cs="宋体"/>
          <w:b/>
          <w:bCs/>
          <w:sz w:val="28"/>
          <w:szCs w:val="28"/>
        </w:rPr>
      </w:pPr>
      <w:r>
        <w:rPr>
          <w:rFonts w:hint="eastAsia" w:ascii="宋体" w:hAnsi="宋体" w:cs="宋体"/>
          <w:b/>
          <w:bCs/>
          <w:sz w:val="28"/>
          <w:szCs w:val="28"/>
        </w:rPr>
        <w:t>七、其他补充事宜</w:t>
      </w:r>
    </w:p>
    <w:p w14:paraId="3ACB416E">
      <w:pPr>
        <w:spacing w:line="460" w:lineRule="exact"/>
        <w:ind w:firstLine="560" w:firstLineChars="200"/>
        <w:rPr>
          <w:rFonts w:ascii="宋体" w:hAnsi="宋体" w:cs="宋体"/>
          <w:sz w:val="28"/>
          <w:szCs w:val="28"/>
        </w:rPr>
      </w:pPr>
      <w:r>
        <w:rPr>
          <w:rFonts w:hint="eastAsia" w:ascii="宋体" w:hAnsi="宋体" w:cs="宋体"/>
          <w:sz w:val="28"/>
          <w:szCs w:val="28"/>
        </w:rPr>
        <w:t>1.项目开标活动模式：</w:t>
      </w:r>
    </w:p>
    <w:p w14:paraId="4540AF69">
      <w:pPr>
        <w:spacing w:line="460" w:lineRule="exact"/>
        <w:ind w:firstLine="560" w:firstLineChars="200"/>
        <w:rPr>
          <w:rFonts w:ascii="宋体" w:hAnsi="宋体" w:cs="宋体"/>
          <w:sz w:val="22"/>
          <w:szCs w:val="22"/>
        </w:rPr>
      </w:pPr>
      <w:r>
        <w:rPr>
          <w:rFonts w:hint="eastAsia" w:ascii="宋体" w:hAnsi="宋体" w:cs="宋体"/>
          <w:sz w:val="28"/>
          <w:szCs w:val="28"/>
        </w:rPr>
        <w:t>本项目采用现场开标模式，投标人需在投标截止时间前将纸质投标文件送至招标文件指定地点。</w:t>
      </w:r>
    </w:p>
    <w:p w14:paraId="3C77C707">
      <w:pPr>
        <w:spacing w:line="460" w:lineRule="exact"/>
        <w:ind w:firstLine="560" w:firstLineChars="200"/>
        <w:rPr>
          <w:rFonts w:ascii="宋体" w:hAnsi="宋体" w:cs="宋体"/>
          <w:sz w:val="28"/>
          <w:szCs w:val="28"/>
        </w:rPr>
      </w:pPr>
      <w:r>
        <w:rPr>
          <w:rFonts w:hint="eastAsia" w:ascii="宋体" w:hAnsi="宋体" w:cs="宋体"/>
          <w:sz w:val="28"/>
          <w:szCs w:val="28"/>
        </w:rPr>
        <w:t>2.对项目需求部分（投标人其他资格要求、项目需求）的询问、质疑请向采购人提出，由采购人负责答复；对项目招标文件其他部分的询问请向招标代理机构提出。</w:t>
      </w:r>
    </w:p>
    <w:p w14:paraId="2F1F05A1">
      <w:pPr>
        <w:spacing w:line="460" w:lineRule="exact"/>
        <w:ind w:firstLine="562" w:firstLineChars="200"/>
        <w:rPr>
          <w:rFonts w:ascii="宋体" w:hAnsi="宋体" w:cs="宋体"/>
          <w:b/>
          <w:bCs/>
          <w:sz w:val="28"/>
          <w:szCs w:val="28"/>
        </w:rPr>
      </w:pPr>
      <w:r>
        <w:rPr>
          <w:rFonts w:hint="eastAsia" w:ascii="宋体" w:hAnsi="宋体" w:cs="宋体"/>
          <w:b/>
          <w:bCs/>
          <w:sz w:val="28"/>
          <w:szCs w:val="28"/>
        </w:rPr>
        <w:t>八、对本次招标提出询问，请按以下方式联系</w:t>
      </w:r>
    </w:p>
    <w:p w14:paraId="6DA10C2D">
      <w:pPr>
        <w:spacing w:line="460" w:lineRule="exact"/>
        <w:ind w:firstLine="840" w:firstLineChars="300"/>
        <w:rPr>
          <w:rFonts w:ascii="宋体" w:hAnsi="宋体" w:cs="宋体"/>
          <w:sz w:val="28"/>
          <w:szCs w:val="28"/>
        </w:rPr>
      </w:pPr>
      <w:r>
        <w:rPr>
          <w:rFonts w:hint="eastAsia" w:ascii="宋体" w:hAnsi="宋体" w:cs="宋体"/>
          <w:sz w:val="28"/>
          <w:szCs w:val="28"/>
        </w:rPr>
        <w:t>1.招标单位：江苏商贸职业学院</w:t>
      </w:r>
    </w:p>
    <w:p w14:paraId="14A90612">
      <w:pPr>
        <w:spacing w:line="460" w:lineRule="exact"/>
        <w:ind w:firstLine="840" w:firstLineChars="300"/>
        <w:rPr>
          <w:rFonts w:hint="eastAsia" w:ascii="宋体" w:hAnsi="宋体" w:cs="宋体"/>
          <w:sz w:val="28"/>
          <w:szCs w:val="28"/>
        </w:rPr>
      </w:pPr>
      <w:r>
        <w:rPr>
          <w:rFonts w:hint="eastAsia" w:ascii="宋体" w:hAnsi="宋体" w:cs="宋体"/>
          <w:sz w:val="28"/>
          <w:szCs w:val="28"/>
        </w:rPr>
        <w:t>招标单位联系人：</w:t>
      </w:r>
    </w:p>
    <w:p w14:paraId="1BB3D80E">
      <w:pPr>
        <w:spacing w:line="460" w:lineRule="exact"/>
        <w:ind w:firstLine="840" w:firstLineChars="300"/>
        <w:rPr>
          <w:rFonts w:ascii="宋体" w:hAnsi="宋体" w:cs="宋体"/>
          <w:color w:val="0000FF"/>
          <w:spacing w:val="7"/>
          <w:sz w:val="28"/>
          <w:szCs w:val="28"/>
        </w:rPr>
      </w:pPr>
      <w:r>
        <w:rPr>
          <w:rFonts w:hint="eastAsia" w:ascii="宋体" w:hAnsi="宋体" w:cs="宋体"/>
          <w:sz w:val="28"/>
          <w:szCs w:val="28"/>
        </w:rPr>
        <w:t>周老师</w:t>
      </w:r>
      <w:r>
        <w:rPr>
          <w:rFonts w:hint="eastAsia" w:ascii="宋体" w:hAnsi="宋体" w:cs="宋体"/>
          <w:sz w:val="28"/>
          <w:szCs w:val="28"/>
          <w:lang w:eastAsia="zh-CN"/>
        </w:rPr>
        <w:t>（</w:t>
      </w:r>
      <w:r>
        <w:rPr>
          <w:rFonts w:hint="eastAsia" w:ascii="宋体" w:hAnsi="宋体" w:cs="宋体"/>
          <w:sz w:val="28"/>
          <w:szCs w:val="28"/>
          <w:lang w:val="en-US" w:eastAsia="zh-CN"/>
        </w:rPr>
        <w:t>数字创意学院</w:t>
      </w:r>
      <w:r>
        <w:rPr>
          <w:rFonts w:hint="eastAsia" w:ascii="宋体" w:hAnsi="宋体" w:cs="宋体"/>
          <w:sz w:val="28"/>
          <w:szCs w:val="28"/>
          <w:lang w:eastAsia="zh-CN"/>
        </w:rPr>
        <w:t>）</w:t>
      </w:r>
      <w:r>
        <w:rPr>
          <w:rFonts w:hint="eastAsia" w:ascii="宋体" w:hAnsi="宋体" w:cs="宋体"/>
          <w:sz w:val="28"/>
          <w:szCs w:val="28"/>
          <w:lang w:val="en-US" w:eastAsia="zh-CN"/>
        </w:rPr>
        <w:t xml:space="preserve">   </w:t>
      </w:r>
      <w:r>
        <w:rPr>
          <w:rFonts w:hint="eastAsia" w:ascii="宋体" w:hAnsi="宋体" w:cs="宋体"/>
          <w:color w:val="auto"/>
          <w:spacing w:val="7"/>
          <w:sz w:val="28"/>
          <w:szCs w:val="28"/>
        </w:rPr>
        <w:t>联系电话：13615208599</w:t>
      </w:r>
    </w:p>
    <w:p w14:paraId="20F8366B">
      <w:pPr>
        <w:spacing w:line="460" w:lineRule="exact"/>
        <w:ind w:firstLine="840" w:firstLineChars="300"/>
        <w:rPr>
          <w:rFonts w:ascii="宋体" w:hAnsi="宋体" w:cs="宋体"/>
          <w:sz w:val="28"/>
          <w:szCs w:val="28"/>
        </w:rPr>
      </w:pPr>
      <w:r>
        <w:rPr>
          <w:rFonts w:hint="eastAsia" w:ascii="宋体" w:hAnsi="宋体" w:cs="宋体"/>
          <w:sz w:val="28"/>
          <w:szCs w:val="28"/>
        </w:rPr>
        <w:t>杨老师 （资产管理处）     联系电话：0513-85679264</w:t>
      </w:r>
    </w:p>
    <w:p w14:paraId="3503A336">
      <w:pPr>
        <w:spacing w:line="460" w:lineRule="exact"/>
        <w:ind w:firstLine="840" w:firstLineChars="300"/>
        <w:rPr>
          <w:rFonts w:ascii="宋体" w:hAnsi="宋体" w:cs="宋体"/>
          <w:sz w:val="28"/>
          <w:szCs w:val="28"/>
        </w:rPr>
      </w:pPr>
      <w:r>
        <w:rPr>
          <w:rFonts w:hint="eastAsia" w:ascii="宋体" w:hAnsi="宋体" w:cs="宋体"/>
          <w:sz w:val="28"/>
          <w:szCs w:val="28"/>
        </w:rPr>
        <w:t>联系邮箱：jssyzcglc@jsbc.edu.cn</w:t>
      </w:r>
    </w:p>
    <w:p w14:paraId="1E35FDEC">
      <w:pPr>
        <w:spacing w:line="460" w:lineRule="exact"/>
        <w:ind w:firstLine="840" w:firstLineChars="300"/>
        <w:rPr>
          <w:rFonts w:ascii="宋体" w:hAnsi="宋体" w:cs="宋体"/>
          <w:sz w:val="28"/>
          <w:szCs w:val="28"/>
        </w:rPr>
      </w:pPr>
      <w:r>
        <w:rPr>
          <w:rFonts w:hint="eastAsia" w:ascii="宋体" w:hAnsi="宋体" w:cs="宋体"/>
          <w:sz w:val="28"/>
          <w:szCs w:val="28"/>
        </w:rPr>
        <w:t>2.监督、投诉联系方式</w:t>
      </w:r>
    </w:p>
    <w:p w14:paraId="103E4312">
      <w:pPr>
        <w:spacing w:line="460" w:lineRule="exact"/>
        <w:ind w:firstLine="840" w:firstLineChars="300"/>
        <w:rPr>
          <w:rFonts w:ascii="宋体" w:hAnsi="宋体" w:cs="宋体"/>
          <w:sz w:val="28"/>
          <w:szCs w:val="28"/>
        </w:rPr>
      </w:pPr>
      <w:r>
        <w:rPr>
          <w:rFonts w:hint="eastAsia" w:ascii="宋体" w:hAnsi="宋体" w:cs="宋体"/>
          <w:sz w:val="28"/>
          <w:szCs w:val="28"/>
        </w:rPr>
        <w:t>电话：0513-85679216，联系邮箱：jssyjjjc@163.com</w:t>
      </w:r>
    </w:p>
    <w:p w14:paraId="497A5CA3">
      <w:pPr>
        <w:spacing w:line="460" w:lineRule="exact"/>
        <w:ind w:firstLine="840" w:firstLineChars="300"/>
        <w:rPr>
          <w:rFonts w:ascii="宋体" w:hAnsi="宋体" w:cs="宋体"/>
          <w:sz w:val="28"/>
          <w:szCs w:val="28"/>
        </w:rPr>
      </w:pPr>
      <w:r>
        <w:rPr>
          <w:rFonts w:hint="eastAsia" w:ascii="宋体" w:hAnsi="宋体" w:cs="宋体"/>
          <w:sz w:val="28"/>
          <w:szCs w:val="28"/>
        </w:rPr>
        <w:t>3.招标代理机构信息</w:t>
      </w:r>
    </w:p>
    <w:p w14:paraId="6DEAB9D1">
      <w:pPr>
        <w:spacing w:line="460" w:lineRule="exact"/>
        <w:ind w:firstLine="840" w:firstLineChars="300"/>
        <w:rPr>
          <w:rFonts w:ascii="宋体" w:hAnsi="宋体" w:cs="宋体"/>
          <w:sz w:val="28"/>
          <w:szCs w:val="28"/>
        </w:rPr>
      </w:pPr>
      <w:r>
        <w:rPr>
          <w:rFonts w:hint="eastAsia" w:ascii="宋体" w:hAnsi="宋体" w:cs="宋体"/>
          <w:sz w:val="28"/>
          <w:szCs w:val="28"/>
        </w:rPr>
        <w:t>名称：江苏中润工程建设咨询有限公司</w:t>
      </w:r>
    </w:p>
    <w:p w14:paraId="23E41410">
      <w:pPr>
        <w:spacing w:line="460" w:lineRule="exact"/>
        <w:ind w:firstLine="840" w:firstLineChars="300"/>
        <w:rPr>
          <w:rFonts w:ascii="宋体" w:hAnsi="宋体" w:cs="宋体"/>
          <w:sz w:val="28"/>
          <w:szCs w:val="28"/>
        </w:rPr>
      </w:pPr>
      <w:r>
        <w:rPr>
          <w:rFonts w:hint="eastAsia" w:ascii="宋体" w:hAnsi="宋体" w:cs="宋体"/>
          <w:sz w:val="28"/>
          <w:szCs w:val="28"/>
        </w:rPr>
        <w:t>地址：南通市崇川路58号南通产业技术研究院9号楼1004室</w:t>
      </w:r>
    </w:p>
    <w:p w14:paraId="064E1140">
      <w:pPr>
        <w:spacing w:line="460" w:lineRule="exact"/>
        <w:ind w:firstLine="840" w:firstLineChars="300"/>
        <w:rPr>
          <w:rFonts w:ascii="宋体" w:hAnsi="宋体" w:cs="宋体"/>
          <w:sz w:val="28"/>
          <w:szCs w:val="28"/>
        </w:rPr>
      </w:pPr>
      <w:r>
        <w:rPr>
          <w:rFonts w:hint="eastAsia" w:ascii="宋体" w:hAnsi="宋体" w:cs="宋体"/>
          <w:sz w:val="28"/>
          <w:szCs w:val="28"/>
        </w:rPr>
        <w:t>经办人联系方式：王先生 13906272111</w:t>
      </w:r>
    </w:p>
    <w:p w14:paraId="3603EBF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293F3B"/>
    <w:rsid w:val="1E724154"/>
    <w:rsid w:val="2B972184"/>
    <w:rsid w:val="45E63298"/>
    <w:rsid w:val="55A23860"/>
    <w:rsid w:val="5B293F3B"/>
    <w:rsid w:val="63665E38"/>
    <w:rsid w:val="7BEE1B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240" w:lineRule="auto"/>
      <w:jc w:val="center"/>
      <w:outlineLvl w:val="0"/>
    </w:pPr>
    <w:rPr>
      <w:rFonts w:ascii="Times New Roman" w:hAnsi="Times New Roman" w:eastAsia="宋体" w:cs="Times New Roman"/>
      <w:b/>
      <w:kern w:val="44"/>
      <w:sz w:val="36"/>
    </w:rPr>
  </w:style>
  <w:style w:type="paragraph" w:styleId="4">
    <w:name w:val="heading 3"/>
    <w:basedOn w:val="1"/>
    <w:next w:val="1"/>
    <w:semiHidden/>
    <w:unhideWhenUsed/>
    <w:qFormat/>
    <w:uiPriority w:val="0"/>
    <w:pPr>
      <w:keepNext/>
      <w:keepLines/>
      <w:spacing w:before="260" w:after="260" w:line="340" w:lineRule="exact"/>
      <w:ind w:firstLine="200" w:firstLineChars="200"/>
      <w:jc w:val="left"/>
      <w:outlineLvl w:val="2"/>
    </w:pPr>
    <w:rPr>
      <w:rFonts w:ascii="Times New Roman" w:hAnsi="Times New Roman" w:eastAsia="宋体" w:cs="Times New Roman"/>
      <w:b/>
      <w:bCs/>
      <w:sz w:val="28"/>
      <w:szCs w:val="32"/>
    </w:rPr>
  </w:style>
  <w:style w:type="paragraph" w:styleId="5">
    <w:name w:val="heading 4"/>
    <w:basedOn w:val="1"/>
    <w:next w:val="1"/>
    <w:semiHidden/>
    <w:unhideWhenUsed/>
    <w:qFormat/>
    <w:uiPriority w:val="0"/>
    <w:pPr>
      <w:keepNext/>
      <w:keepLines/>
      <w:spacing w:line="300" w:lineRule="exact"/>
      <w:ind w:firstLine="0" w:firstLineChars="0"/>
      <w:jc w:val="center"/>
      <w:outlineLvl w:val="3"/>
    </w:pPr>
    <w:rPr>
      <w:rFonts w:ascii="Arial" w:hAnsi="Arial" w:eastAsia="宋体" w:cs="Times New Roman"/>
      <w:b/>
      <w:bCs/>
      <w:sz w:val="28"/>
      <w:szCs w:val="28"/>
    </w:rPr>
  </w:style>
  <w:style w:type="paragraph" w:styleId="6">
    <w:name w:val="heading 5"/>
    <w:basedOn w:val="1"/>
    <w:next w:val="1"/>
    <w:semiHidden/>
    <w:unhideWhenUsed/>
    <w:qFormat/>
    <w:uiPriority w:val="0"/>
    <w:pPr>
      <w:keepNext/>
      <w:keepLines/>
      <w:spacing w:beforeLines="0" w:beforeAutospacing="0" w:afterLines="0" w:afterAutospacing="0" w:line="300" w:lineRule="exact"/>
      <w:outlineLvl w:val="4"/>
    </w:pPr>
    <w:rPr>
      <w:rFonts w:ascii="Times New Roman" w:hAnsi="Times New Roman" w:eastAsia="宋体" w:cs="Times New Roman"/>
      <w:b/>
      <w:sz w:val="24"/>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w:basedOn w:val="1"/>
    <w:next w:val="1"/>
    <w:qFormat/>
    <w:uiPriority w:val="99"/>
    <w:pPr>
      <w:spacing w:line="360" w:lineRule="auto"/>
      <w:ind w:firstLine="482"/>
    </w:pPr>
    <w:rPr>
      <w:b/>
      <w:bCs/>
      <w:kern w:val="0"/>
      <w:sz w:val="24"/>
      <w:szCs w:val="24"/>
    </w:rPr>
  </w:style>
  <w:style w:type="paragraph" w:customStyle="1" w:styleId="9">
    <w:name w:val="样式 标题 1 + 宋体 段前: 0 磅 段后: 0 磅 行距: 单倍行距"/>
    <w:basedOn w:val="3"/>
    <w:next w:val="1"/>
    <w:qFormat/>
    <w:uiPriority w:val="99"/>
    <w:pPr>
      <w:keepLines/>
      <w:spacing w:beforeLines="100" w:afterLines="100"/>
    </w:pPr>
    <w:rPr>
      <w:rFonts w:ascii="仿宋_GB2312" w:hAnsi="宋体" w:cs="仿宋_GB2312"/>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2026-07-10T05:43:00Z</dcterms:created>
  <dc:creator>戳戳</dc:creator>
  <cp:lastModifiedBy>戳戳</cp:lastModifiedBy>
  <dcterms:modified xsi:type="dcterms:W3CDTF">2026-07-10T05:44:19Z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08B1284491FB4EADA8BA71E60B5F65A8_11</vt:lpwstr>
  </property>
  <property fmtid="{D5CDD505-2E9C-101B-9397-08002B2CF9AE}" pid="4" name="KSOTemplateDocerSaveRecord">
    <vt:lpwstr>eyJoZGlkIjoiMGJlNTBlZTJkMzNmMTJlYTRlNDRkMzg2YjliNjZmZjgiLCJ1c2VySWQiOiIxNjE0MzM0OTc0In0=</vt:lpwstr>
  </property>
</Properties>
</file>